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677" w:rsidRPr="00C65603" w:rsidRDefault="00AA4677" w:rsidP="008F175A">
      <w:pPr>
        <w:pStyle w:val="Header"/>
      </w:pPr>
      <w:bookmarkStart w:id="0" w:name="_Toc135544244"/>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4" o:spid="_x0000_s1026" type="#_x0000_t75" style="position:absolute;margin-left:0;margin-top:-36pt;width:495pt;height:245.85pt;z-index:-251661824;visibility:visible">
            <v:imagedata r:id="rId7" o:title=""/>
          </v:shape>
        </w:pict>
      </w:r>
    </w:p>
    <w:p w:rsidR="00AA4677" w:rsidRPr="00C65603" w:rsidRDefault="00AA4677" w:rsidP="008F175A">
      <w:pPr>
        <w:pStyle w:val="Header"/>
      </w:pPr>
    </w:p>
    <w:p w:rsidR="00AA4677" w:rsidRPr="00C65603" w:rsidRDefault="00AA4677" w:rsidP="008F175A">
      <w:pPr>
        <w:pStyle w:val="Header"/>
      </w:pPr>
    </w:p>
    <w:p w:rsidR="00AA4677" w:rsidRPr="00C65603" w:rsidRDefault="00AA4677" w:rsidP="008F175A"/>
    <w:p w:rsidR="00AA4677" w:rsidRPr="00C65603" w:rsidRDefault="00AA4677" w:rsidP="008F175A"/>
    <w:p w:rsidR="00AA4677" w:rsidRPr="00C65603" w:rsidRDefault="00AA4677" w:rsidP="008F175A">
      <w:pPr>
        <w:pStyle w:val="Focm2"/>
        <w:spacing w:line="240" w:lineRule="auto"/>
        <w:jc w:val="left"/>
        <w:rPr>
          <w:rFonts w:ascii="Arial Narrow" w:hAnsi="Arial Narrow"/>
        </w:rPr>
      </w:pPr>
    </w:p>
    <w:p w:rsidR="00AA4677" w:rsidRPr="00C65603" w:rsidRDefault="00AA4677" w:rsidP="008F175A">
      <w:pPr>
        <w:pStyle w:val="Cgnv"/>
        <w:rPr>
          <w:rFonts w:ascii="Arial Narrow" w:hAnsi="Arial Narrow"/>
          <w:b/>
          <w:sz w:val="56"/>
          <w:szCs w:val="56"/>
          <w:lang w:val="hu-HU"/>
        </w:rPr>
      </w:pPr>
      <w:r w:rsidRPr="00C65603">
        <w:rPr>
          <w:rFonts w:ascii="Arial Narrow" w:hAnsi="Arial Narrow" w:cs="Times New Roman"/>
          <w:b/>
          <w:sz w:val="40"/>
          <w:szCs w:val="20"/>
          <w:lang w:val="hu-HU" w:eastAsia="hu-HU"/>
        </w:rPr>
        <w:t xml:space="preserve">                 </w:t>
      </w:r>
      <w:smartTag w:uri="urn:schemas-microsoft-com:office:smarttags" w:element="PersonName">
        <w:smartTagPr>
          <w:attr w:name="ProductID" w:val="Magyar Labdar￺g￳ Sz￶vets￩g"/>
        </w:smartTagPr>
        <w:r w:rsidRPr="00C65603">
          <w:rPr>
            <w:rFonts w:ascii="Arial Narrow" w:hAnsi="Arial Narrow"/>
            <w:b/>
            <w:sz w:val="56"/>
            <w:szCs w:val="56"/>
            <w:lang w:val="hu-HU"/>
          </w:rPr>
          <w:t>Magyar Labdarúgó Szövetség</w:t>
        </w:r>
      </w:smartTag>
    </w:p>
    <w:p w:rsidR="00AA4677" w:rsidRPr="00C65603" w:rsidRDefault="00AA4677" w:rsidP="008F175A">
      <w:pPr>
        <w:pStyle w:val="Focm2"/>
        <w:spacing w:line="240" w:lineRule="auto"/>
        <w:jc w:val="left"/>
        <w:rPr>
          <w:rFonts w:ascii="Arial Narrow" w:hAnsi="Arial Narrow"/>
        </w:rPr>
      </w:pPr>
    </w:p>
    <w:p w:rsidR="00AA4677" w:rsidRPr="00C65603" w:rsidRDefault="00AA4677" w:rsidP="008F175A">
      <w:pPr>
        <w:pStyle w:val="Focm1"/>
        <w:spacing w:before="120" w:line="240" w:lineRule="auto"/>
        <w:ind w:right="0"/>
        <w:rPr>
          <w:rFonts w:ascii="Arial Narrow" w:hAnsi="Arial Narrow"/>
        </w:rPr>
      </w:pPr>
      <w:r>
        <w:rPr>
          <w:noProof/>
        </w:rPr>
        <w:pict>
          <v:shape id="Kép 3" o:spid="_x0000_s1027" type="#_x0000_t75" alt="image002" style="position:absolute;left:0;text-align:left;margin-left:189pt;margin-top:9.45pt;width:90pt;height:85.5pt;z-index:251653632;visibility:visible;mso-position-vertical-relative:line" o:allowoverlap="f">
            <v:imagedata r:id="rId8" o:title=""/>
            <w10:wrap type="square"/>
          </v:shape>
        </w:pict>
      </w:r>
    </w:p>
    <w:p w:rsidR="00AA4677" w:rsidRPr="00C65603" w:rsidRDefault="00AA4677" w:rsidP="008F175A"/>
    <w:p w:rsidR="00AA4677" w:rsidRPr="00C65603" w:rsidRDefault="00AA4677" w:rsidP="008F175A"/>
    <w:p w:rsidR="00AA4677" w:rsidRPr="00C65603" w:rsidRDefault="00AA4677" w:rsidP="008F175A"/>
    <w:p w:rsidR="00AA4677" w:rsidRPr="00C65603" w:rsidRDefault="00AA4677" w:rsidP="008F175A">
      <w:pPr>
        <w:rPr>
          <w:b/>
          <w:sz w:val="28"/>
          <w:szCs w:val="28"/>
        </w:rPr>
      </w:pPr>
    </w:p>
    <w:p w:rsidR="00AA4677" w:rsidRPr="00C65603" w:rsidRDefault="00AA4677" w:rsidP="008F175A">
      <w:pPr>
        <w:rPr>
          <w:b/>
          <w:sz w:val="28"/>
          <w:szCs w:val="28"/>
        </w:rPr>
      </w:pPr>
    </w:p>
    <w:p w:rsidR="00AA4677" w:rsidRPr="00C65603" w:rsidRDefault="00AA4677" w:rsidP="008F175A">
      <w:pPr>
        <w:pStyle w:val="AdriFcimek"/>
        <w:rPr>
          <w:rFonts w:ascii="Arial" w:hAnsi="Arial" w:cs="Arial"/>
          <w:bCs w:val="0"/>
          <w:smallCaps w:val="0"/>
          <w:sz w:val="24"/>
          <w:szCs w:val="24"/>
        </w:rPr>
      </w:pPr>
    </w:p>
    <w:p w:rsidR="00AA4677" w:rsidRPr="00C65603" w:rsidRDefault="00AA4677" w:rsidP="008F175A">
      <w:pPr>
        <w:jc w:val="center"/>
        <w:rPr>
          <w:rFonts w:ascii="Arial" w:hAnsi="Arial" w:cs="Arial"/>
          <w:bCs/>
          <w:sz w:val="72"/>
        </w:rPr>
      </w:pPr>
      <w:r w:rsidRPr="00C65603">
        <w:rPr>
          <w:rFonts w:ascii="Arial" w:hAnsi="Arial" w:cs="Arial"/>
          <w:bCs/>
          <w:sz w:val="72"/>
        </w:rPr>
        <w:t>NYILVÁNTARTÁSI,</w:t>
      </w:r>
    </w:p>
    <w:p w:rsidR="00AA4677" w:rsidRPr="00C65603" w:rsidRDefault="00AA4677" w:rsidP="008F175A">
      <w:pPr>
        <w:jc w:val="center"/>
        <w:rPr>
          <w:rFonts w:ascii="Arial" w:hAnsi="Arial" w:cs="Arial"/>
          <w:b/>
          <w:bCs/>
          <w:sz w:val="72"/>
        </w:rPr>
      </w:pPr>
      <w:r w:rsidRPr="00C65603">
        <w:rPr>
          <w:rFonts w:ascii="Arial" w:hAnsi="Arial" w:cs="Arial"/>
          <w:bCs/>
          <w:sz w:val="72"/>
        </w:rPr>
        <w:t>IGAZOLÁSI ÉS ÁTIGAZOLÁSI SZABÁLYZAT</w:t>
      </w:r>
      <w:r w:rsidRPr="00C65603">
        <w:rPr>
          <w:rFonts w:ascii="Arial" w:hAnsi="Arial" w:cs="Arial"/>
          <w:b/>
          <w:bCs/>
          <w:sz w:val="72"/>
        </w:rPr>
        <w:t xml:space="preserve"> </w:t>
      </w:r>
    </w:p>
    <w:p w:rsidR="00AA4677" w:rsidRPr="00C65603" w:rsidRDefault="00AA4677" w:rsidP="008F175A">
      <w:pPr>
        <w:jc w:val="center"/>
        <w:rPr>
          <w:rFonts w:ascii="Arial" w:hAnsi="Arial"/>
          <w:bCs/>
        </w:rPr>
      </w:pPr>
    </w:p>
    <w:p w:rsidR="00AA4677" w:rsidRDefault="00AA4677" w:rsidP="008F175A">
      <w:pPr>
        <w:jc w:val="center"/>
        <w:rPr>
          <w:rFonts w:ascii="Arial" w:hAnsi="Arial"/>
          <w:b/>
          <w:bCs/>
        </w:rPr>
      </w:pPr>
    </w:p>
    <w:p w:rsidR="00AA4677" w:rsidRDefault="00AA4677" w:rsidP="008F175A">
      <w:pPr>
        <w:jc w:val="center"/>
        <w:rPr>
          <w:rFonts w:ascii="Arial" w:hAnsi="Arial"/>
          <w:b/>
          <w:bCs/>
        </w:rPr>
      </w:pPr>
    </w:p>
    <w:p w:rsidR="00AA4677" w:rsidRDefault="00AA4677" w:rsidP="008F175A">
      <w:pPr>
        <w:jc w:val="center"/>
        <w:rPr>
          <w:rFonts w:ascii="Arial" w:hAnsi="Arial"/>
          <w:b/>
          <w:bCs/>
        </w:rPr>
      </w:pPr>
    </w:p>
    <w:p w:rsidR="00AA4677" w:rsidRDefault="00AA4677" w:rsidP="008F175A">
      <w:pPr>
        <w:jc w:val="center"/>
        <w:rPr>
          <w:rFonts w:ascii="Arial" w:hAnsi="Arial"/>
          <w:b/>
          <w:bCs/>
        </w:rPr>
      </w:pPr>
    </w:p>
    <w:p w:rsidR="00AA4677" w:rsidRDefault="00AA4677" w:rsidP="008F175A">
      <w:pPr>
        <w:jc w:val="center"/>
        <w:rPr>
          <w:rFonts w:ascii="Arial" w:hAnsi="Arial"/>
          <w:b/>
          <w:bCs/>
        </w:rPr>
      </w:pPr>
    </w:p>
    <w:p w:rsidR="00AA4677" w:rsidRDefault="00AA4677" w:rsidP="008F175A">
      <w:pPr>
        <w:jc w:val="center"/>
        <w:rPr>
          <w:rFonts w:ascii="Arial" w:hAnsi="Arial"/>
          <w:b/>
          <w:bCs/>
        </w:rPr>
      </w:pPr>
    </w:p>
    <w:p w:rsidR="00AA4677" w:rsidRPr="005D6537" w:rsidRDefault="00AA4677" w:rsidP="00D434EA">
      <w:pPr>
        <w:autoSpaceDE w:val="0"/>
        <w:autoSpaceDN w:val="0"/>
        <w:adjustRightInd w:val="0"/>
        <w:jc w:val="center"/>
        <w:rPr>
          <w:rFonts w:ascii="Arial" w:hAnsi="Arial" w:cs="Arial"/>
          <w:sz w:val="20"/>
          <w:szCs w:val="20"/>
        </w:rPr>
      </w:pPr>
      <w:r>
        <w:rPr>
          <w:rFonts w:ascii="Arial" w:hAnsi="Arial" w:cs="Arial"/>
          <w:sz w:val="20"/>
          <w:szCs w:val="20"/>
        </w:rPr>
        <w:t>A Nyilvántartási, Igazolási és Átigazolási Szabályzatot a</w:t>
      </w:r>
      <w:r w:rsidRPr="005D6537">
        <w:rPr>
          <w:rFonts w:ascii="Arial" w:hAnsi="Arial" w:cs="Arial"/>
          <w:sz w:val="20"/>
          <w:szCs w:val="20"/>
        </w:rPr>
        <w:t>z MLSZ Elnöksége 58/2009.(04.16.) számú határozatával fogadta</w:t>
      </w:r>
      <w:r>
        <w:rPr>
          <w:rFonts w:ascii="Arial" w:hAnsi="Arial" w:cs="Arial"/>
          <w:sz w:val="20"/>
          <w:szCs w:val="20"/>
        </w:rPr>
        <w:t xml:space="preserve"> el</w:t>
      </w:r>
      <w:r w:rsidRPr="005D6537">
        <w:rPr>
          <w:rFonts w:ascii="Arial" w:hAnsi="Arial" w:cs="Arial"/>
          <w:sz w:val="20"/>
          <w:szCs w:val="20"/>
        </w:rPr>
        <w:t>.</w:t>
      </w:r>
      <w:r>
        <w:rPr>
          <w:rFonts w:ascii="Arial" w:hAnsi="Arial" w:cs="Arial"/>
          <w:sz w:val="20"/>
          <w:szCs w:val="20"/>
        </w:rPr>
        <w:t xml:space="preserve"> Módosította a 125/2009. (06.25.), a 67/2010. (04.14.), a 91/2011. (05.26.), a 8/2012. (02.07.) és a 102/2012. (05.29.) számú határozatokkal.</w:t>
      </w:r>
    </w:p>
    <w:p w:rsidR="00AA4677" w:rsidRPr="005D6537" w:rsidRDefault="00AA4677" w:rsidP="005D6537">
      <w:pPr>
        <w:autoSpaceDE w:val="0"/>
        <w:autoSpaceDN w:val="0"/>
        <w:adjustRightInd w:val="0"/>
        <w:jc w:val="center"/>
        <w:rPr>
          <w:rFonts w:ascii="Arial" w:hAnsi="Arial" w:cs="Arial"/>
          <w:sz w:val="20"/>
          <w:szCs w:val="20"/>
        </w:rPr>
      </w:pPr>
    </w:p>
    <w:tbl>
      <w:tblPr>
        <w:tblW w:w="8762" w:type="dxa"/>
        <w:jc w:val="center"/>
        <w:tblLayout w:type="fixed"/>
        <w:tblLook w:val="01E0"/>
      </w:tblPr>
      <w:tblGrid>
        <w:gridCol w:w="2920"/>
        <w:gridCol w:w="2921"/>
        <w:gridCol w:w="2921"/>
      </w:tblGrid>
      <w:tr w:rsidR="00AA4677" w:rsidRPr="005D6537" w:rsidTr="00410DFD">
        <w:trPr>
          <w:trHeight w:val="1314"/>
          <w:jc w:val="center"/>
        </w:trPr>
        <w:tc>
          <w:tcPr>
            <w:tcW w:w="2920" w:type="dxa"/>
            <w:tcBorders>
              <w:left w:val="nil"/>
              <w:bottom w:val="single" w:sz="4" w:space="0" w:color="auto"/>
              <w:right w:val="nil"/>
            </w:tcBorders>
            <w:vAlign w:val="center"/>
          </w:tcPr>
          <w:p w:rsidR="00AA4677" w:rsidRPr="005D6537" w:rsidRDefault="00AA4677" w:rsidP="00CA234B">
            <w:pPr>
              <w:jc w:val="center"/>
              <w:rPr>
                <w:rFonts w:ascii="Arial" w:hAnsi="Arial" w:cs="Arial"/>
                <w:sz w:val="20"/>
                <w:szCs w:val="20"/>
              </w:rPr>
            </w:pPr>
            <w:r w:rsidRPr="00CB1631">
              <w:rPr>
                <w:rFonts w:ascii="Arial" w:hAnsi="Arial" w:cs="Arial"/>
                <w:noProof/>
                <w:sz w:val="20"/>
                <w:szCs w:val="20"/>
              </w:rPr>
              <w:pict>
                <v:shape id="Kép 1" o:spid="_x0000_i1025" type="#_x0000_t75" alt="bal_adidas" style="width:92.25pt;height:48.75pt;visibility:visible">
                  <v:imagedata r:id="rId9" o:title=""/>
                </v:shape>
              </w:pict>
            </w:r>
          </w:p>
        </w:tc>
        <w:tc>
          <w:tcPr>
            <w:tcW w:w="2921" w:type="dxa"/>
            <w:tcBorders>
              <w:left w:val="nil"/>
              <w:bottom w:val="single" w:sz="4" w:space="0" w:color="auto"/>
              <w:right w:val="nil"/>
            </w:tcBorders>
            <w:vAlign w:val="center"/>
          </w:tcPr>
          <w:p w:rsidR="00AA4677" w:rsidRPr="005D6537" w:rsidRDefault="00AA4677" w:rsidP="00410DFD">
            <w:pPr>
              <w:jc w:val="center"/>
              <w:rPr>
                <w:rFonts w:ascii="Arial" w:hAnsi="Arial" w:cs="Arial"/>
                <w:sz w:val="20"/>
                <w:szCs w:val="20"/>
              </w:rPr>
            </w:pPr>
          </w:p>
        </w:tc>
        <w:tc>
          <w:tcPr>
            <w:tcW w:w="2921" w:type="dxa"/>
            <w:tcBorders>
              <w:left w:val="nil"/>
              <w:bottom w:val="single" w:sz="4" w:space="0" w:color="auto"/>
              <w:right w:val="nil"/>
            </w:tcBorders>
            <w:vAlign w:val="center"/>
          </w:tcPr>
          <w:p w:rsidR="00AA4677" w:rsidRPr="005D6537" w:rsidRDefault="00AA4677" w:rsidP="00410DFD">
            <w:pPr>
              <w:jc w:val="center"/>
              <w:rPr>
                <w:rFonts w:ascii="Arial" w:hAnsi="Arial" w:cs="Arial"/>
                <w:sz w:val="20"/>
                <w:szCs w:val="20"/>
              </w:rPr>
            </w:pPr>
            <w:r w:rsidRPr="00CB1631">
              <w:rPr>
                <w:rFonts w:ascii="Arial" w:hAnsi="Arial" w:cs="Arial"/>
                <w:noProof/>
                <w:sz w:val="20"/>
                <w:szCs w:val="20"/>
              </w:rPr>
              <w:pict>
                <v:shape id="Kép 2" o:spid="_x0000_i1026" type="#_x0000_t75" alt="Logo_Fiat_Pappas_neg  (2)" style="width:86.25pt;height:50.25pt;visibility:visible">
                  <v:imagedata r:id="rId10" o:title=""/>
                </v:shape>
              </w:pict>
            </w:r>
          </w:p>
        </w:tc>
      </w:tr>
      <w:bookmarkEnd w:id="0"/>
    </w:tbl>
    <w:p w:rsidR="00AA4677" w:rsidRDefault="00AA4677" w:rsidP="008F175A">
      <w:pPr>
        <w:pStyle w:val="TOC1"/>
      </w:pPr>
    </w:p>
    <w:p w:rsidR="00AA4677" w:rsidRPr="00C65603" w:rsidRDefault="00AA4677" w:rsidP="008F175A">
      <w:pPr>
        <w:pStyle w:val="TOC1"/>
        <w:jc w:val="center"/>
      </w:pPr>
      <w:r w:rsidRPr="00C65603">
        <w:t>Tartalomjegyzék</w:t>
      </w:r>
    </w:p>
    <w:p w:rsidR="00AA4677" w:rsidRPr="00C65603" w:rsidRDefault="00AA4677" w:rsidP="008F175A">
      <w:pPr>
        <w:rPr>
          <w:rFonts w:ascii="Arial" w:hAnsi="Arial" w:cs="Arial"/>
          <w:sz w:val="16"/>
          <w:szCs w:val="16"/>
        </w:rPr>
      </w:pPr>
    </w:p>
    <w:p w:rsidR="00AA4677" w:rsidRDefault="00AA4677">
      <w:pPr>
        <w:pStyle w:val="TOC1"/>
        <w:tabs>
          <w:tab w:val="right" w:leader="dot" w:pos="9060"/>
        </w:tabs>
        <w:rPr>
          <w:rFonts w:ascii="Calibri" w:hAnsi="Calibri" w:cs="Times New Roman"/>
          <w:b w:val="0"/>
          <w:bCs w:val="0"/>
          <w:noProof/>
          <w:sz w:val="22"/>
          <w:szCs w:val="22"/>
        </w:rPr>
      </w:pPr>
      <w:r>
        <w:rPr>
          <w:caps/>
          <w:sz w:val="18"/>
          <w:szCs w:val="18"/>
        </w:rPr>
        <w:fldChar w:fldCharType="begin"/>
      </w:r>
      <w:r>
        <w:rPr>
          <w:caps/>
          <w:sz w:val="18"/>
          <w:szCs w:val="18"/>
        </w:rPr>
        <w:instrText xml:space="preserve"> TOC \o "1-3" \h \z \u </w:instrText>
      </w:r>
      <w:r>
        <w:rPr>
          <w:caps/>
          <w:sz w:val="18"/>
          <w:szCs w:val="18"/>
        </w:rPr>
        <w:fldChar w:fldCharType="separate"/>
      </w:r>
      <w:hyperlink w:anchor="_Toc326760457" w:history="1">
        <w:r w:rsidRPr="00AE01BA">
          <w:rPr>
            <w:rStyle w:val="Hyperlink"/>
            <w:rFonts w:cs="Arial"/>
            <w:noProof/>
          </w:rPr>
          <w:t>A Nyilvántartási, Igazolási és Átigazolási Szabályzat hatálya</w:t>
        </w:r>
        <w:r>
          <w:rPr>
            <w:noProof/>
            <w:webHidden/>
          </w:rPr>
          <w:tab/>
        </w:r>
        <w:r>
          <w:rPr>
            <w:noProof/>
            <w:webHidden/>
          </w:rPr>
          <w:fldChar w:fldCharType="begin"/>
        </w:r>
        <w:r>
          <w:rPr>
            <w:noProof/>
            <w:webHidden/>
          </w:rPr>
          <w:instrText xml:space="preserve"> PAGEREF _Toc326760457 \h </w:instrText>
        </w:r>
        <w:r>
          <w:rPr>
            <w:noProof/>
            <w:webHidden/>
          </w:rPr>
        </w:r>
        <w:r>
          <w:rPr>
            <w:noProof/>
            <w:webHidden/>
          </w:rPr>
          <w:fldChar w:fldCharType="separate"/>
        </w:r>
        <w:r>
          <w:rPr>
            <w:noProof/>
            <w:webHidden/>
          </w:rPr>
          <w:t>5</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458" w:history="1">
        <w:r w:rsidRPr="00AE01BA">
          <w:rPr>
            <w:rStyle w:val="Hyperlink"/>
            <w:rFonts w:cs="Arial"/>
            <w:noProof/>
          </w:rPr>
          <w:t>Egyéb értelmező rendelkezések</w:t>
        </w:r>
        <w:r>
          <w:rPr>
            <w:noProof/>
            <w:webHidden/>
          </w:rPr>
          <w:tab/>
        </w:r>
        <w:r>
          <w:rPr>
            <w:noProof/>
            <w:webHidden/>
          </w:rPr>
          <w:fldChar w:fldCharType="begin"/>
        </w:r>
        <w:r>
          <w:rPr>
            <w:noProof/>
            <w:webHidden/>
          </w:rPr>
          <w:instrText xml:space="preserve"> PAGEREF _Toc326760458 \h </w:instrText>
        </w:r>
        <w:r>
          <w:rPr>
            <w:noProof/>
            <w:webHidden/>
          </w:rPr>
        </w:r>
        <w:r>
          <w:rPr>
            <w:noProof/>
            <w:webHidden/>
          </w:rPr>
          <w:fldChar w:fldCharType="separate"/>
        </w:r>
        <w:r>
          <w:rPr>
            <w:noProof/>
            <w:webHidden/>
          </w:rPr>
          <w:t>5</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459" w:history="1">
        <w:r w:rsidRPr="00AE01BA">
          <w:rPr>
            <w:rStyle w:val="Hyperlink"/>
            <w:rFonts w:cs="Arial"/>
            <w:noProof/>
          </w:rPr>
          <w:t>Amatőr labdarúgó</w:t>
        </w:r>
        <w:r>
          <w:rPr>
            <w:noProof/>
            <w:webHidden/>
          </w:rPr>
          <w:tab/>
        </w:r>
        <w:r>
          <w:rPr>
            <w:noProof/>
            <w:webHidden/>
          </w:rPr>
          <w:fldChar w:fldCharType="begin"/>
        </w:r>
        <w:r>
          <w:rPr>
            <w:noProof/>
            <w:webHidden/>
          </w:rPr>
          <w:instrText xml:space="preserve"> PAGEREF _Toc326760459 \h </w:instrText>
        </w:r>
        <w:r>
          <w:rPr>
            <w:noProof/>
            <w:webHidden/>
          </w:rPr>
        </w:r>
        <w:r>
          <w:rPr>
            <w:noProof/>
            <w:webHidden/>
          </w:rPr>
          <w:fldChar w:fldCharType="separate"/>
        </w:r>
        <w:r>
          <w:rPr>
            <w:noProof/>
            <w:webHidden/>
          </w:rPr>
          <w:t>8</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460" w:history="1">
        <w:r w:rsidRPr="00AE01BA">
          <w:rPr>
            <w:rStyle w:val="Hyperlink"/>
            <w:rFonts w:cs="Arial"/>
            <w:noProof/>
          </w:rPr>
          <w:t>Amatőr sportolói sportszerződés</w:t>
        </w:r>
        <w:r>
          <w:rPr>
            <w:noProof/>
            <w:webHidden/>
          </w:rPr>
          <w:tab/>
        </w:r>
        <w:r>
          <w:rPr>
            <w:noProof/>
            <w:webHidden/>
          </w:rPr>
          <w:fldChar w:fldCharType="begin"/>
        </w:r>
        <w:r>
          <w:rPr>
            <w:noProof/>
            <w:webHidden/>
          </w:rPr>
          <w:instrText xml:space="preserve"> PAGEREF _Toc326760460 \h </w:instrText>
        </w:r>
        <w:r>
          <w:rPr>
            <w:noProof/>
            <w:webHidden/>
          </w:rPr>
        </w:r>
        <w:r>
          <w:rPr>
            <w:noProof/>
            <w:webHidden/>
          </w:rPr>
          <w:fldChar w:fldCharType="separate"/>
        </w:r>
        <w:r>
          <w:rPr>
            <w:noProof/>
            <w:webHidden/>
          </w:rPr>
          <w:t>9</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461" w:history="1">
        <w:r w:rsidRPr="00AE01BA">
          <w:rPr>
            <w:rStyle w:val="Hyperlink"/>
            <w:rFonts w:cs="Arial"/>
            <w:noProof/>
          </w:rPr>
          <w:t>Hivatásos labdarúgó</w:t>
        </w:r>
        <w:r>
          <w:rPr>
            <w:noProof/>
            <w:webHidden/>
          </w:rPr>
          <w:tab/>
        </w:r>
        <w:r>
          <w:rPr>
            <w:noProof/>
            <w:webHidden/>
          </w:rPr>
          <w:fldChar w:fldCharType="begin"/>
        </w:r>
        <w:r>
          <w:rPr>
            <w:noProof/>
            <w:webHidden/>
          </w:rPr>
          <w:instrText xml:space="preserve"> PAGEREF _Toc326760461 \h </w:instrText>
        </w:r>
        <w:r>
          <w:rPr>
            <w:noProof/>
            <w:webHidden/>
          </w:rPr>
        </w:r>
        <w:r>
          <w:rPr>
            <w:noProof/>
            <w:webHidden/>
          </w:rPr>
          <w:fldChar w:fldCharType="separate"/>
        </w:r>
        <w:r>
          <w:rPr>
            <w:noProof/>
            <w:webHidden/>
          </w:rPr>
          <w:t>13</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462" w:history="1">
        <w:r w:rsidRPr="00AE01BA">
          <w:rPr>
            <w:rStyle w:val="Hyperlink"/>
            <w:rFonts w:cs="Arial"/>
            <w:noProof/>
          </w:rPr>
          <w:t>A reamatörizálás szabályai</w:t>
        </w:r>
        <w:r>
          <w:rPr>
            <w:noProof/>
            <w:webHidden/>
          </w:rPr>
          <w:tab/>
        </w:r>
        <w:r>
          <w:rPr>
            <w:noProof/>
            <w:webHidden/>
          </w:rPr>
          <w:fldChar w:fldCharType="begin"/>
        </w:r>
        <w:r>
          <w:rPr>
            <w:noProof/>
            <w:webHidden/>
          </w:rPr>
          <w:instrText xml:space="preserve"> PAGEREF _Toc326760462 \h </w:instrText>
        </w:r>
        <w:r>
          <w:rPr>
            <w:noProof/>
            <w:webHidden/>
          </w:rPr>
        </w:r>
        <w:r>
          <w:rPr>
            <w:noProof/>
            <w:webHidden/>
          </w:rPr>
          <w:fldChar w:fldCharType="separate"/>
        </w:r>
        <w:r>
          <w:rPr>
            <w:noProof/>
            <w:webHidden/>
          </w:rPr>
          <w:t>17</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463" w:history="1">
        <w:r w:rsidRPr="00AE01BA">
          <w:rPr>
            <w:rStyle w:val="Hyperlink"/>
            <w:rFonts w:cs="Arial"/>
            <w:noProof/>
          </w:rPr>
          <w:t>A Versenyigazolvány</w:t>
        </w:r>
        <w:r>
          <w:rPr>
            <w:noProof/>
            <w:webHidden/>
          </w:rPr>
          <w:tab/>
        </w:r>
        <w:r>
          <w:rPr>
            <w:noProof/>
            <w:webHidden/>
          </w:rPr>
          <w:fldChar w:fldCharType="begin"/>
        </w:r>
        <w:r>
          <w:rPr>
            <w:noProof/>
            <w:webHidden/>
          </w:rPr>
          <w:instrText xml:space="preserve"> PAGEREF _Toc326760463 \h </w:instrText>
        </w:r>
        <w:r>
          <w:rPr>
            <w:noProof/>
            <w:webHidden/>
          </w:rPr>
        </w:r>
        <w:r>
          <w:rPr>
            <w:noProof/>
            <w:webHidden/>
          </w:rPr>
          <w:fldChar w:fldCharType="separate"/>
        </w:r>
        <w:r>
          <w:rPr>
            <w:noProof/>
            <w:webHidden/>
          </w:rPr>
          <w:t>17</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464" w:history="1">
        <w:r w:rsidRPr="00AE01BA">
          <w:rPr>
            <w:rStyle w:val="Hyperlink"/>
            <w:rFonts w:cs="Arial"/>
            <w:noProof/>
          </w:rPr>
          <w:t>A labdarúgó igazolása</w:t>
        </w:r>
        <w:r>
          <w:rPr>
            <w:noProof/>
            <w:webHidden/>
          </w:rPr>
          <w:tab/>
        </w:r>
        <w:r>
          <w:rPr>
            <w:noProof/>
            <w:webHidden/>
          </w:rPr>
          <w:fldChar w:fldCharType="begin"/>
        </w:r>
        <w:r>
          <w:rPr>
            <w:noProof/>
            <w:webHidden/>
          </w:rPr>
          <w:instrText xml:space="preserve"> PAGEREF _Toc326760464 \h </w:instrText>
        </w:r>
        <w:r>
          <w:rPr>
            <w:noProof/>
            <w:webHidden/>
          </w:rPr>
        </w:r>
        <w:r>
          <w:rPr>
            <w:noProof/>
            <w:webHidden/>
          </w:rPr>
          <w:fldChar w:fldCharType="separate"/>
        </w:r>
        <w:r>
          <w:rPr>
            <w:noProof/>
            <w:webHidden/>
          </w:rPr>
          <w:t>18</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465" w:history="1">
        <w:r w:rsidRPr="00AE01BA">
          <w:rPr>
            <w:rStyle w:val="Hyperlink"/>
            <w:rFonts w:cs="Arial"/>
            <w:noProof/>
          </w:rPr>
          <w:t>A labdarúgó átigazolása, kölcsönadása</w:t>
        </w:r>
        <w:r>
          <w:rPr>
            <w:noProof/>
            <w:webHidden/>
          </w:rPr>
          <w:tab/>
        </w:r>
        <w:r>
          <w:rPr>
            <w:noProof/>
            <w:webHidden/>
          </w:rPr>
          <w:fldChar w:fldCharType="begin"/>
        </w:r>
        <w:r>
          <w:rPr>
            <w:noProof/>
            <w:webHidden/>
          </w:rPr>
          <w:instrText xml:space="preserve"> PAGEREF _Toc326760465 \h </w:instrText>
        </w:r>
        <w:r>
          <w:rPr>
            <w:noProof/>
            <w:webHidden/>
          </w:rPr>
        </w:r>
        <w:r>
          <w:rPr>
            <w:noProof/>
            <w:webHidden/>
          </w:rPr>
          <w:fldChar w:fldCharType="separate"/>
        </w:r>
        <w:r>
          <w:rPr>
            <w:noProof/>
            <w:webHidden/>
          </w:rPr>
          <w:t>20</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466" w:history="1">
        <w:r w:rsidRPr="00AE01BA">
          <w:rPr>
            <w:rStyle w:val="Hyperlink"/>
            <w:rFonts w:cs="Arial"/>
            <w:noProof/>
          </w:rPr>
          <w:t>Átigazolási szabályok és tilalmak</w:t>
        </w:r>
        <w:r>
          <w:rPr>
            <w:noProof/>
            <w:webHidden/>
          </w:rPr>
          <w:tab/>
        </w:r>
        <w:r>
          <w:rPr>
            <w:noProof/>
            <w:webHidden/>
          </w:rPr>
          <w:fldChar w:fldCharType="begin"/>
        </w:r>
        <w:r>
          <w:rPr>
            <w:noProof/>
            <w:webHidden/>
          </w:rPr>
          <w:instrText xml:space="preserve"> PAGEREF _Toc326760466 \h </w:instrText>
        </w:r>
        <w:r>
          <w:rPr>
            <w:noProof/>
            <w:webHidden/>
          </w:rPr>
        </w:r>
        <w:r>
          <w:rPr>
            <w:noProof/>
            <w:webHidden/>
          </w:rPr>
          <w:fldChar w:fldCharType="separate"/>
        </w:r>
        <w:r>
          <w:rPr>
            <w:noProof/>
            <w:webHidden/>
          </w:rPr>
          <w:t>22</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467" w:history="1">
        <w:r w:rsidRPr="00AE01BA">
          <w:rPr>
            <w:rStyle w:val="Hyperlink"/>
            <w:rFonts w:cs="Arial"/>
            <w:noProof/>
          </w:rPr>
          <w:t>Átigazolási időszak</w:t>
        </w:r>
        <w:r>
          <w:rPr>
            <w:noProof/>
            <w:webHidden/>
          </w:rPr>
          <w:tab/>
        </w:r>
        <w:r>
          <w:rPr>
            <w:noProof/>
            <w:webHidden/>
          </w:rPr>
          <w:fldChar w:fldCharType="begin"/>
        </w:r>
        <w:r>
          <w:rPr>
            <w:noProof/>
            <w:webHidden/>
          </w:rPr>
          <w:instrText xml:space="preserve"> PAGEREF _Toc326760467 \h </w:instrText>
        </w:r>
        <w:r>
          <w:rPr>
            <w:noProof/>
            <w:webHidden/>
          </w:rPr>
        </w:r>
        <w:r>
          <w:rPr>
            <w:noProof/>
            <w:webHidden/>
          </w:rPr>
          <w:fldChar w:fldCharType="separate"/>
        </w:r>
        <w:r>
          <w:rPr>
            <w:noProof/>
            <w:webHidden/>
          </w:rPr>
          <w:t>25</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468" w:history="1">
        <w:r w:rsidRPr="00AE01BA">
          <w:rPr>
            <w:rStyle w:val="Hyperlink"/>
            <w:rFonts w:cs="Arial"/>
            <w:noProof/>
          </w:rPr>
          <w:t>Felsőfokú tanintézmény nappali tagozatára felvételt nyert labdarúgó átigazolása</w:t>
        </w:r>
        <w:r>
          <w:rPr>
            <w:noProof/>
            <w:webHidden/>
          </w:rPr>
          <w:tab/>
        </w:r>
        <w:r>
          <w:rPr>
            <w:noProof/>
            <w:webHidden/>
          </w:rPr>
          <w:fldChar w:fldCharType="begin"/>
        </w:r>
        <w:r>
          <w:rPr>
            <w:noProof/>
            <w:webHidden/>
          </w:rPr>
          <w:instrText xml:space="preserve"> PAGEREF _Toc326760468 \h </w:instrText>
        </w:r>
        <w:r>
          <w:rPr>
            <w:noProof/>
            <w:webHidden/>
          </w:rPr>
        </w:r>
        <w:r>
          <w:rPr>
            <w:noProof/>
            <w:webHidden/>
          </w:rPr>
          <w:fldChar w:fldCharType="separate"/>
        </w:r>
        <w:r>
          <w:rPr>
            <w:noProof/>
            <w:webHidden/>
          </w:rPr>
          <w:t>27</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469" w:history="1">
        <w:r w:rsidRPr="00AE01BA">
          <w:rPr>
            <w:rStyle w:val="Hyperlink"/>
            <w:rFonts w:cs="Arial"/>
            <w:noProof/>
          </w:rPr>
          <w:t>Játékjogosultság korlátozása</w:t>
        </w:r>
        <w:r>
          <w:rPr>
            <w:noProof/>
            <w:webHidden/>
          </w:rPr>
          <w:tab/>
        </w:r>
        <w:r>
          <w:rPr>
            <w:noProof/>
            <w:webHidden/>
          </w:rPr>
          <w:fldChar w:fldCharType="begin"/>
        </w:r>
        <w:r>
          <w:rPr>
            <w:noProof/>
            <w:webHidden/>
          </w:rPr>
          <w:instrText xml:space="preserve"> PAGEREF _Toc326760469 \h </w:instrText>
        </w:r>
        <w:r>
          <w:rPr>
            <w:noProof/>
            <w:webHidden/>
          </w:rPr>
        </w:r>
        <w:r>
          <w:rPr>
            <w:noProof/>
            <w:webHidden/>
          </w:rPr>
          <w:fldChar w:fldCharType="separate"/>
        </w:r>
        <w:r>
          <w:rPr>
            <w:noProof/>
            <w:webHidden/>
          </w:rPr>
          <w:t>27</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470" w:history="1">
        <w:r w:rsidRPr="00AE01BA">
          <w:rPr>
            <w:rStyle w:val="Hyperlink"/>
            <w:rFonts w:cs="Arial"/>
            <w:noProof/>
          </w:rPr>
          <w:t>Megszűnés, kizárás, indulási joggal való nem élés, kiválás, egyesülés, névváltozás</w:t>
        </w:r>
        <w:r>
          <w:rPr>
            <w:noProof/>
            <w:webHidden/>
          </w:rPr>
          <w:tab/>
        </w:r>
        <w:r>
          <w:rPr>
            <w:noProof/>
            <w:webHidden/>
          </w:rPr>
          <w:fldChar w:fldCharType="begin"/>
        </w:r>
        <w:r>
          <w:rPr>
            <w:noProof/>
            <w:webHidden/>
          </w:rPr>
          <w:instrText xml:space="preserve"> PAGEREF _Toc326760470 \h </w:instrText>
        </w:r>
        <w:r>
          <w:rPr>
            <w:noProof/>
            <w:webHidden/>
          </w:rPr>
        </w:r>
        <w:r>
          <w:rPr>
            <w:noProof/>
            <w:webHidden/>
          </w:rPr>
          <w:fldChar w:fldCharType="separate"/>
        </w:r>
        <w:r>
          <w:rPr>
            <w:noProof/>
            <w:webHidden/>
          </w:rPr>
          <w:t>27</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471" w:history="1">
        <w:r w:rsidRPr="00AE01BA">
          <w:rPr>
            <w:rStyle w:val="Hyperlink"/>
            <w:rFonts w:cs="Arial"/>
            <w:noProof/>
          </w:rPr>
          <w:t>Kettős VERSENYENGEDÉLY utánpótláskorú labdarúgókra</w:t>
        </w:r>
        <w:r>
          <w:rPr>
            <w:noProof/>
            <w:webHidden/>
          </w:rPr>
          <w:tab/>
        </w:r>
        <w:r>
          <w:rPr>
            <w:noProof/>
            <w:webHidden/>
          </w:rPr>
          <w:fldChar w:fldCharType="begin"/>
        </w:r>
        <w:r>
          <w:rPr>
            <w:noProof/>
            <w:webHidden/>
          </w:rPr>
          <w:instrText xml:space="preserve"> PAGEREF _Toc326760471 \h </w:instrText>
        </w:r>
        <w:r>
          <w:rPr>
            <w:noProof/>
            <w:webHidden/>
          </w:rPr>
        </w:r>
        <w:r>
          <w:rPr>
            <w:noProof/>
            <w:webHidden/>
          </w:rPr>
          <w:fldChar w:fldCharType="separate"/>
        </w:r>
        <w:r>
          <w:rPr>
            <w:noProof/>
            <w:webHidden/>
          </w:rPr>
          <w:t>28</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472" w:history="1">
        <w:r w:rsidRPr="00AE01BA">
          <w:rPr>
            <w:rStyle w:val="Hyperlink"/>
            <w:rFonts w:cs="Arial"/>
            <w:noProof/>
          </w:rPr>
          <w:t>Nemzetközi átigazolás</w:t>
        </w:r>
        <w:r>
          <w:rPr>
            <w:noProof/>
            <w:webHidden/>
          </w:rPr>
          <w:tab/>
        </w:r>
        <w:r>
          <w:rPr>
            <w:noProof/>
            <w:webHidden/>
          </w:rPr>
          <w:fldChar w:fldCharType="begin"/>
        </w:r>
        <w:r>
          <w:rPr>
            <w:noProof/>
            <w:webHidden/>
          </w:rPr>
          <w:instrText xml:space="preserve"> PAGEREF _Toc326760472 \h </w:instrText>
        </w:r>
        <w:r>
          <w:rPr>
            <w:noProof/>
            <w:webHidden/>
          </w:rPr>
        </w:r>
        <w:r>
          <w:rPr>
            <w:noProof/>
            <w:webHidden/>
          </w:rPr>
          <w:fldChar w:fldCharType="separate"/>
        </w:r>
        <w:r>
          <w:rPr>
            <w:noProof/>
            <w:webHidden/>
          </w:rPr>
          <w:t>29</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473" w:history="1">
        <w:r w:rsidRPr="00AE01BA">
          <w:rPr>
            <w:rStyle w:val="Hyperlink"/>
            <w:rFonts w:cs="Arial"/>
            <w:noProof/>
          </w:rPr>
          <w:t>Nem magyar állampolgár labdarúgó, átigazolása magyar egyesülethez</w:t>
        </w:r>
        <w:r>
          <w:rPr>
            <w:noProof/>
            <w:webHidden/>
          </w:rPr>
          <w:tab/>
        </w:r>
        <w:r>
          <w:rPr>
            <w:noProof/>
            <w:webHidden/>
          </w:rPr>
          <w:fldChar w:fldCharType="begin"/>
        </w:r>
        <w:r>
          <w:rPr>
            <w:noProof/>
            <w:webHidden/>
          </w:rPr>
          <w:instrText xml:space="preserve"> PAGEREF _Toc326760473 \h </w:instrText>
        </w:r>
        <w:r>
          <w:rPr>
            <w:noProof/>
            <w:webHidden/>
          </w:rPr>
        </w:r>
        <w:r>
          <w:rPr>
            <w:noProof/>
            <w:webHidden/>
          </w:rPr>
          <w:fldChar w:fldCharType="separate"/>
        </w:r>
        <w:r>
          <w:rPr>
            <w:noProof/>
            <w:webHidden/>
          </w:rPr>
          <w:t>31</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474" w:history="1">
        <w:r w:rsidRPr="00AE01BA">
          <w:rPr>
            <w:rStyle w:val="Hyperlink"/>
            <w:rFonts w:cs="Arial"/>
            <w:noProof/>
          </w:rPr>
          <w:t>18 éven aluli labdarúgók nemzetközi átigazolása</w:t>
        </w:r>
        <w:r>
          <w:rPr>
            <w:noProof/>
            <w:webHidden/>
          </w:rPr>
          <w:tab/>
        </w:r>
        <w:r>
          <w:rPr>
            <w:noProof/>
            <w:webHidden/>
          </w:rPr>
          <w:fldChar w:fldCharType="begin"/>
        </w:r>
        <w:r>
          <w:rPr>
            <w:noProof/>
            <w:webHidden/>
          </w:rPr>
          <w:instrText xml:space="preserve"> PAGEREF _Toc326760474 \h </w:instrText>
        </w:r>
        <w:r>
          <w:rPr>
            <w:noProof/>
            <w:webHidden/>
          </w:rPr>
        </w:r>
        <w:r>
          <w:rPr>
            <w:noProof/>
            <w:webHidden/>
          </w:rPr>
          <w:fldChar w:fldCharType="separate"/>
        </w:r>
        <w:r>
          <w:rPr>
            <w:noProof/>
            <w:webHidden/>
          </w:rPr>
          <w:t>32</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475" w:history="1">
        <w:r w:rsidRPr="00AE01BA">
          <w:rPr>
            <w:rStyle w:val="Hyperlink"/>
            <w:rFonts w:cs="Arial"/>
            <w:noProof/>
          </w:rPr>
          <w:t>Külföldre távozó labdarúgó, átigazolása</w:t>
        </w:r>
        <w:r>
          <w:rPr>
            <w:noProof/>
            <w:webHidden/>
          </w:rPr>
          <w:tab/>
        </w:r>
        <w:r>
          <w:rPr>
            <w:noProof/>
            <w:webHidden/>
          </w:rPr>
          <w:fldChar w:fldCharType="begin"/>
        </w:r>
        <w:r>
          <w:rPr>
            <w:noProof/>
            <w:webHidden/>
          </w:rPr>
          <w:instrText xml:space="preserve"> PAGEREF _Toc326760475 \h </w:instrText>
        </w:r>
        <w:r>
          <w:rPr>
            <w:noProof/>
            <w:webHidden/>
          </w:rPr>
        </w:r>
        <w:r>
          <w:rPr>
            <w:noProof/>
            <w:webHidden/>
          </w:rPr>
          <w:fldChar w:fldCharType="separate"/>
        </w:r>
        <w:r>
          <w:rPr>
            <w:noProof/>
            <w:webHidden/>
          </w:rPr>
          <w:t>33</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476" w:history="1">
        <w:r w:rsidRPr="00AE01BA">
          <w:rPr>
            <w:rStyle w:val="Hyperlink"/>
            <w:rFonts w:cs="Arial"/>
            <w:noProof/>
          </w:rPr>
          <w:t>Külföldről visszatérő magyar állampolgár labdarúgó átigazolása</w:t>
        </w:r>
        <w:r>
          <w:rPr>
            <w:noProof/>
            <w:webHidden/>
          </w:rPr>
          <w:tab/>
        </w:r>
        <w:r>
          <w:rPr>
            <w:noProof/>
            <w:webHidden/>
          </w:rPr>
          <w:fldChar w:fldCharType="begin"/>
        </w:r>
        <w:r>
          <w:rPr>
            <w:noProof/>
            <w:webHidden/>
          </w:rPr>
          <w:instrText xml:space="preserve"> PAGEREF _Toc326760476 \h </w:instrText>
        </w:r>
        <w:r>
          <w:rPr>
            <w:noProof/>
            <w:webHidden/>
          </w:rPr>
        </w:r>
        <w:r>
          <w:rPr>
            <w:noProof/>
            <w:webHidden/>
          </w:rPr>
          <w:fldChar w:fldCharType="separate"/>
        </w:r>
        <w:r>
          <w:rPr>
            <w:noProof/>
            <w:webHidden/>
          </w:rPr>
          <w:t>35</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477" w:history="1">
        <w:r w:rsidRPr="00AE01BA">
          <w:rPr>
            <w:rStyle w:val="Hyperlink"/>
            <w:rFonts w:cs="Arial"/>
            <w:noProof/>
          </w:rPr>
          <w:t>Költségtérítés</w:t>
        </w:r>
        <w:r>
          <w:rPr>
            <w:noProof/>
            <w:webHidden/>
          </w:rPr>
          <w:tab/>
        </w:r>
        <w:r>
          <w:rPr>
            <w:noProof/>
            <w:webHidden/>
          </w:rPr>
          <w:fldChar w:fldCharType="begin"/>
        </w:r>
        <w:r>
          <w:rPr>
            <w:noProof/>
            <w:webHidden/>
          </w:rPr>
          <w:instrText xml:space="preserve"> PAGEREF _Toc326760477 \h </w:instrText>
        </w:r>
        <w:r>
          <w:rPr>
            <w:noProof/>
            <w:webHidden/>
          </w:rPr>
        </w:r>
        <w:r>
          <w:rPr>
            <w:noProof/>
            <w:webHidden/>
          </w:rPr>
          <w:fldChar w:fldCharType="separate"/>
        </w:r>
        <w:r>
          <w:rPr>
            <w:noProof/>
            <w:webHidden/>
          </w:rPr>
          <w:t>36</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478" w:history="1">
        <w:r w:rsidRPr="00AE01BA">
          <w:rPr>
            <w:rStyle w:val="Hyperlink"/>
            <w:rFonts w:cs="Arial"/>
            <w:noProof/>
          </w:rPr>
          <w:t>Utánpótlás képzési kártalanítás</w:t>
        </w:r>
        <w:r>
          <w:rPr>
            <w:noProof/>
            <w:webHidden/>
          </w:rPr>
          <w:tab/>
        </w:r>
        <w:r>
          <w:rPr>
            <w:noProof/>
            <w:webHidden/>
          </w:rPr>
          <w:fldChar w:fldCharType="begin"/>
        </w:r>
        <w:r>
          <w:rPr>
            <w:noProof/>
            <w:webHidden/>
          </w:rPr>
          <w:instrText xml:space="preserve"> PAGEREF _Toc326760478 \h </w:instrText>
        </w:r>
        <w:r>
          <w:rPr>
            <w:noProof/>
            <w:webHidden/>
          </w:rPr>
        </w:r>
        <w:r>
          <w:rPr>
            <w:noProof/>
            <w:webHidden/>
          </w:rPr>
          <w:fldChar w:fldCharType="separate"/>
        </w:r>
        <w:r>
          <w:rPr>
            <w:noProof/>
            <w:webHidden/>
          </w:rPr>
          <w:t>36</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479" w:history="1">
        <w:r w:rsidRPr="00AE01BA">
          <w:rPr>
            <w:rStyle w:val="Hyperlink"/>
            <w:rFonts w:cs="Arial"/>
            <w:noProof/>
          </w:rPr>
          <w:t>Igazolási, átigazolási díj</w:t>
        </w:r>
        <w:r>
          <w:rPr>
            <w:noProof/>
            <w:webHidden/>
          </w:rPr>
          <w:tab/>
        </w:r>
        <w:r>
          <w:rPr>
            <w:noProof/>
            <w:webHidden/>
          </w:rPr>
          <w:fldChar w:fldCharType="begin"/>
        </w:r>
        <w:r>
          <w:rPr>
            <w:noProof/>
            <w:webHidden/>
          </w:rPr>
          <w:instrText xml:space="preserve"> PAGEREF _Toc326760479 \h </w:instrText>
        </w:r>
        <w:r>
          <w:rPr>
            <w:noProof/>
            <w:webHidden/>
          </w:rPr>
        </w:r>
        <w:r>
          <w:rPr>
            <w:noProof/>
            <w:webHidden/>
          </w:rPr>
          <w:fldChar w:fldCharType="separate"/>
        </w:r>
        <w:r>
          <w:rPr>
            <w:noProof/>
            <w:webHidden/>
          </w:rPr>
          <w:t>37</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480" w:history="1">
        <w:r w:rsidRPr="00AE01BA">
          <w:rPr>
            <w:rStyle w:val="Hyperlink"/>
            <w:rFonts w:cs="Arial"/>
            <w:noProof/>
          </w:rPr>
          <w:t>A szabályzat megszegése</w:t>
        </w:r>
        <w:r>
          <w:rPr>
            <w:noProof/>
            <w:webHidden/>
          </w:rPr>
          <w:tab/>
        </w:r>
        <w:r>
          <w:rPr>
            <w:noProof/>
            <w:webHidden/>
          </w:rPr>
          <w:fldChar w:fldCharType="begin"/>
        </w:r>
        <w:r>
          <w:rPr>
            <w:noProof/>
            <w:webHidden/>
          </w:rPr>
          <w:instrText xml:space="preserve"> PAGEREF _Toc326760480 \h </w:instrText>
        </w:r>
        <w:r>
          <w:rPr>
            <w:noProof/>
            <w:webHidden/>
          </w:rPr>
        </w:r>
        <w:r>
          <w:rPr>
            <w:noProof/>
            <w:webHidden/>
          </w:rPr>
          <w:fldChar w:fldCharType="separate"/>
        </w:r>
        <w:r>
          <w:rPr>
            <w:noProof/>
            <w:webHidden/>
          </w:rPr>
          <w:t>39</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481" w:history="1">
        <w:r w:rsidRPr="00AE01BA">
          <w:rPr>
            <w:rStyle w:val="Hyperlink"/>
            <w:rFonts w:cs="Arial"/>
            <w:noProof/>
          </w:rPr>
          <w:t>Jogorvoslati lehetőség, az MLSZ Jogi Bizottság törvényességi felülvizsgálati jogköre</w:t>
        </w:r>
        <w:r>
          <w:rPr>
            <w:noProof/>
            <w:webHidden/>
          </w:rPr>
          <w:tab/>
        </w:r>
        <w:r>
          <w:rPr>
            <w:noProof/>
            <w:webHidden/>
          </w:rPr>
          <w:fldChar w:fldCharType="begin"/>
        </w:r>
        <w:r>
          <w:rPr>
            <w:noProof/>
            <w:webHidden/>
          </w:rPr>
          <w:instrText xml:space="preserve"> PAGEREF _Toc326760481 \h </w:instrText>
        </w:r>
        <w:r>
          <w:rPr>
            <w:noProof/>
            <w:webHidden/>
          </w:rPr>
        </w:r>
        <w:r>
          <w:rPr>
            <w:noProof/>
            <w:webHidden/>
          </w:rPr>
          <w:fldChar w:fldCharType="separate"/>
        </w:r>
        <w:r>
          <w:rPr>
            <w:noProof/>
            <w:webHidden/>
          </w:rPr>
          <w:t>39</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482" w:history="1">
        <w:r w:rsidRPr="00AE01BA">
          <w:rPr>
            <w:rStyle w:val="Hyperlink"/>
            <w:rFonts w:cs="Arial"/>
            <w:noProof/>
          </w:rPr>
          <w:t>A szabályzat eljárási rendje</w:t>
        </w:r>
        <w:r>
          <w:rPr>
            <w:noProof/>
            <w:webHidden/>
          </w:rPr>
          <w:tab/>
        </w:r>
        <w:r>
          <w:rPr>
            <w:noProof/>
            <w:webHidden/>
          </w:rPr>
          <w:fldChar w:fldCharType="begin"/>
        </w:r>
        <w:r>
          <w:rPr>
            <w:noProof/>
            <w:webHidden/>
          </w:rPr>
          <w:instrText xml:space="preserve"> PAGEREF _Toc326760482 \h </w:instrText>
        </w:r>
        <w:r>
          <w:rPr>
            <w:noProof/>
            <w:webHidden/>
          </w:rPr>
        </w:r>
        <w:r>
          <w:rPr>
            <w:noProof/>
            <w:webHidden/>
          </w:rPr>
          <w:fldChar w:fldCharType="separate"/>
        </w:r>
        <w:r>
          <w:rPr>
            <w:noProof/>
            <w:webHidden/>
          </w:rPr>
          <w:t>39</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483" w:history="1">
        <w:r w:rsidRPr="00AE01BA">
          <w:rPr>
            <w:rStyle w:val="Hyperlink"/>
            <w:rFonts w:cs="Arial"/>
            <w:noProof/>
          </w:rPr>
          <w:t>A Nyilvántartási-, Igazolási és Átigazolási ügy fogalma</w:t>
        </w:r>
        <w:r>
          <w:rPr>
            <w:noProof/>
            <w:webHidden/>
          </w:rPr>
          <w:tab/>
        </w:r>
        <w:r>
          <w:rPr>
            <w:noProof/>
            <w:webHidden/>
          </w:rPr>
          <w:fldChar w:fldCharType="begin"/>
        </w:r>
        <w:r>
          <w:rPr>
            <w:noProof/>
            <w:webHidden/>
          </w:rPr>
          <w:instrText xml:space="preserve"> PAGEREF _Toc326760483 \h </w:instrText>
        </w:r>
        <w:r>
          <w:rPr>
            <w:noProof/>
            <w:webHidden/>
          </w:rPr>
        </w:r>
        <w:r>
          <w:rPr>
            <w:noProof/>
            <w:webHidden/>
          </w:rPr>
          <w:fldChar w:fldCharType="separate"/>
        </w:r>
        <w:r>
          <w:rPr>
            <w:noProof/>
            <w:webHidden/>
          </w:rPr>
          <w:t>39</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484" w:history="1">
        <w:r w:rsidRPr="00AE01BA">
          <w:rPr>
            <w:rStyle w:val="Hyperlink"/>
            <w:rFonts w:cs="Arial"/>
            <w:noProof/>
          </w:rPr>
          <w:t>Az elvek alkalmazása</w:t>
        </w:r>
        <w:r>
          <w:rPr>
            <w:noProof/>
            <w:webHidden/>
          </w:rPr>
          <w:tab/>
        </w:r>
        <w:r>
          <w:rPr>
            <w:noProof/>
            <w:webHidden/>
          </w:rPr>
          <w:fldChar w:fldCharType="begin"/>
        </w:r>
        <w:r>
          <w:rPr>
            <w:noProof/>
            <w:webHidden/>
          </w:rPr>
          <w:instrText xml:space="preserve"> PAGEREF _Toc326760484 \h </w:instrText>
        </w:r>
        <w:r>
          <w:rPr>
            <w:noProof/>
            <w:webHidden/>
          </w:rPr>
        </w:r>
        <w:r>
          <w:rPr>
            <w:noProof/>
            <w:webHidden/>
          </w:rPr>
          <w:fldChar w:fldCharType="separate"/>
        </w:r>
        <w:r>
          <w:rPr>
            <w:noProof/>
            <w:webHidden/>
          </w:rPr>
          <w:t>40</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485" w:history="1">
        <w:r w:rsidRPr="00AE01BA">
          <w:rPr>
            <w:rStyle w:val="Hyperlink"/>
            <w:rFonts w:cs="Arial"/>
            <w:noProof/>
          </w:rPr>
          <w:t>A tényállás felderítése és a bizonyítékok értékelése</w:t>
        </w:r>
        <w:r>
          <w:rPr>
            <w:noProof/>
            <w:webHidden/>
          </w:rPr>
          <w:tab/>
        </w:r>
        <w:r>
          <w:rPr>
            <w:noProof/>
            <w:webHidden/>
          </w:rPr>
          <w:fldChar w:fldCharType="begin"/>
        </w:r>
        <w:r>
          <w:rPr>
            <w:noProof/>
            <w:webHidden/>
          </w:rPr>
          <w:instrText xml:space="preserve"> PAGEREF _Toc326760485 \h </w:instrText>
        </w:r>
        <w:r>
          <w:rPr>
            <w:noProof/>
            <w:webHidden/>
          </w:rPr>
        </w:r>
        <w:r>
          <w:rPr>
            <w:noProof/>
            <w:webHidden/>
          </w:rPr>
          <w:fldChar w:fldCharType="separate"/>
        </w:r>
        <w:r>
          <w:rPr>
            <w:noProof/>
            <w:webHidden/>
          </w:rPr>
          <w:t>40</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486" w:history="1">
        <w:r w:rsidRPr="00AE01BA">
          <w:rPr>
            <w:rStyle w:val="Hyperlink"/>
            <w:rFonts w:cs="Arial"/>
            <w:noProof/>
          </w:rPr>
          <w:t>Okmányok, iratok kötelező bemutatása</w:t>
        </w:r>
        <w:r>
          <w:rPr>
            <w:noProof/>
            <w:webHidden/>
          </w:rPr>
          <w:tab/>
        </w:r>
        <w:r>
          <w:rPr>
            <w:noProof/>
            <w:webHidden/>
          </w:rPr>
          <w:fldChar w:fldCharType="begin"/>
        </w:r>
        <w:r>
          <w:rPr>
            <w:noProof/>
            <w:webHidden/>
          </w:rPr>
          <w:instrText xml:space="preserve"> PAGEREF _Toc326760486 \h </w:instrText>
        </w:r>
        <w:r>
          <w:rPr>
            <w:noProof/>
            <w:webHidden/>
          </w:rPr>
        </w:r>
        <w:r>
          <w:rPr>
            <w:noProof/>
            <w:webHidden/>
          </w:rPr>
          <w:fldChar w:fldCharType="separate"/>
        </w:r>
        <w:r>
          <w:rPr>
            <w:noProof/>
            <w:webHidden/>
          </w:rPr>
          <w:t>40</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487" w:history="1">
        <w:r w:rsidRPr="00AE01BA">
          <w:rPr>
            <w:rStyle w:val="Hyperlink"/>
            <w:rFonts w:cs="Arial"/>
            <w:noProof/>
          </w:rPr>
          <w:t>A közvetlenség és a szóbeliség</w:t>
        </w:r>
        <w:r>
          <w:rPr>
            <w:noProof/>
            <w:webHidden/>
          </w:rPr>
          <w:tab/>
        </w:r>
        <w:r>
          <w:rPr>
            <w:noProof/>
            <w:webHidden/>
          </w:rPr>
          <w:fldChar w:fldCharType="begin"/>
        </w:r>
        <w:r>
          <w:rPr>
            <w:noProof/>
            <w:webHidden/>
          </w:rPr>
          <w:instrText xml:space="preserve"> PAGEREF _Toc326760487 \h </w:instrText>
        </w:r>
        <w:r>
          <w:rPr>
            <w:noProof/>
            <w:webHidden/>
          </w:rPr>
        </w:r>
        <w:r>
          <w:rPr>
            <w:noProof/>
            <w:webHidden/>
          </w:rPr>
          <w:fldChar w:fldCharType="separate"/>
        </w:r>
        <w:r>
          <w:rPr>
            <w:noProof/>
            <w:webHidden/>
          </w:rPr>
          <w:t>40</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488" w:history="1">
        <w:r w:rsidRPr="00AE01BA">
          <w:rPr>
            <w:rStyle w:val="Hyperlink"/>
            <w:rFonts w:cs="Arial"/>
            <w:noProof/>
          </w:rPr>
          <w:t>Írásba foglalás, rögzítés</w:t>
        </w:r>
        <w:r>
          <w:rPr>
            <w:noProof/>
            <w:webHidden/>
          </w:rPr>
          <w:tab/>
        </w:r>
        <w:r>
          <w:rPr>
            <w:noProof/>
            <w:webHidden/>
          </w:rPr>
          <w:fldChar w:fldCharType="begin"/>
        </w:r>
        <w:r>
          <w:rPr>
            <w:noProof/>
            <w:webHidden/>
          </w:rPr>
          <w:instrText xml:space="preserve"> PAGEREF _Toc326760488 \h </w:instrText>
        </w:r>
        <w:r>
          <w:rPr>
            <w:noProof/>
            <w:webHidden/>
          </w:rPr>
        </w:r>
        <w:r>
          <w:rPr>
            <w:noProof/>
            <w:webHidden/>
          </w:rPr>
          <w:fldChar w:fldCharType="separate"/>
        </w:r>
        <w:r>
          <w:rPr>
            <w:noProof/>
            <w:webHidden/>
          </w:rPr>
          <w:t>41</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489" w:history="1">
        <w:r w:rsidRPr="00AE01BA">
          <w:rPr>
            <w:rStyle w:val="Hyperlink"/>
            <w:rFonts w:cs="Arial"/>
            <w:noProof/>
          </w:rPr>
          <w:t>A tárgyalás nyilvánossága, a határozat nyilvántartása</w:t>
        </w:r>
        <w:r>
          <w:rPr>
            <w:noProof/>
            <w:webHidden/>
          </w:rPr>
          <w:tab/>
        </w:r>
        <w:r>
          <w:rPr>
            <w:noProof/>
            <w:webHidden/>
          </w:rPr>
          <w:fldChar w:fldCharType="begin"/>
        </w:r>
        <w:r>
          <w:rPr>
            <w:noProof/>
            <w:webHidden/>
          </w:rPr>
          <w:instrText xml:space="preserve"> PAGEREF _Toc326760489 \h </w:instrText>
        </w:r>
        <w:r>
          <w:rPr>
            <w:noProof/>
            <w:webHidden/>
          </w:rPr>
        </w:r>
        <w:r>
          <w:rPr>
            <w:noProof/>
            <w:webHidden/>
          </w:rPr>
          <w:fldChar w:fldCharType="separate"/>
        </w:r>
        <w:r>
          <w:rPr>
            <w:noProof/>
            <w:webHidden/>
          </w:rPr>
          <w:t>41</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490" w:history="1">
        <w:r w:rsidRPr="00AE01BA">
          <w:rPr>
            <w:rStyle w:val="Hyperlink"/>
            <w:rFonts w:cs="Arial"/>
            <w:noProof/>
          </w:rPr>
          <w:t>Az igazolási és átigazolási tanács, igazolási biztos</w:t>
        </w:r>
        <w:r>
          <w:rPr>
            <w:noProof/>
            <w:webHidden/>
          </w:rPr>
          <w:tab/>
        </w:r>
        <w:r>
          <w:rPr>
            <w:noProof/>
            <w:webHidden/>
          </w:rPr>
          <w:fldChar w:fldCharType="begin"/>
        </w:r>
        <w:r>
          <w:rPr>
            <w:noProof/>
            <w:webHidden/>
          </w:rPr>
          <w:instrText xml:space="preserve"> PAGEREF _Toc326760490 \h </w:instrText>
        </w:r>
        <w:r>
          <w:rPr>
            <w:noProof/>
            <w:webHidden/>
          </w:rPr>
        </w:r>
        <w:r>
          <w:rPr>
            <w:noProof/>
            <w:webHidden/>
          </w:rPr>
          <w:fldChar w:fldCharType="separate"/>
        </w:r>
        <w:r>
          <w:rPr>
            <w:noProof/>
            <w:webHidden/>
          </w:rPr>
          <w:t>41</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491" w:history="1">
        <w:r w:rsidRPr="00AE01BA">
          <w:rPr>
            <w:rStyle w:val="Hyperlink"/>
            <w:rFonts w:cs="Arial"/>
            <w:noProof/>
          </w:rPr>
          <w:t>Az Igazolási és Átigazolási Bizottság tagjának kizárása</w:t>
        </w:r>
        <w:r>
          <w:rPr>
            <w:noProof/>
            <w:webHidden/>
          </w:rPr>
          <w:tab/>
        </w:r>
        <w:r>
          <w:rPr>
            <w:noProof/>
            <w:webHidden/>
          </w:rPr>
          <w:fldChar w:fldCharType="begin"/>
        </w:r>
        <w:r>
          <w:rPr>
            <w:noProof/>
            <w:webHidden/>
          </w:rPr>
          <w:instrText xml:space="preserve"> PAGEREF _Toc326760491 \h </w:instrText>
        </w:r>
        <w:r>
          <w:rPr>
            <w:noProof/>
            <w:webHidden/>
          </w:rPr>
        </w:r>
        <w:r>
          <w:rPr>
            <w:noProof/>
            <w:webHidden/>
          </w:rPr>
          <w:fldChar w:fldCharType="separate"/>
        </w:r>
        <w:r>
          <w:rPr>
            <w:noProof/>
            <w:webHidden/>
          </w:rPr>
          <w:t>41</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492" w:history="1">
        <w:r w:rsidRPr="00AE01BA">
          <w:rPr>
            <w:rStyle w:val="Hyperlink"/>
            <w:rFonts w:cs="Arial"/>
            <w:noProof/>
          </w:rPr>
          <w:t>(Összeférhetetlenség)</w:t>
        </w:r>
        <w:r>
          <w:rPr>
            <w:noProof/>
            <w:webHidden/>
          </w:rPr>
          <w:tab/>
        </w:r>
        <w:r>
          <w:rPr>
            <w:noProof/>
            <w:webHidden/>
          </w:rPr>
          <w:fldChar w:fldCharType="begin"/>
        </w:r>
        <w:r>
          <w:rPr>
            <w:noProof/>
            <w:webHidden/>
          </w:rPr>
          <w:instrText xml:space="preserve"> PAGEREF _Toc326760492 \h </w:instrText>
        </w:r>
        <w:r>
          <w:rPr>
            <w:noProof/>
            <w:webHidden/>
          </w:rPr>
        </w:r>
        <w:r>
          <w:rPr>
            <w:noProof/>
            <w:webHidden/>
          </w:rPr>
          <w:fldChar w:fldCharType="separate"/>
        </w:r>
        <w:r>
          <w:rPr>
            <w:noProof/>
            <w:webHidden/>
          </w:rPr>
          <w:t>41</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493" w:history="1">
        <w:r w:rsidRPr="00AE01BA">
          <w:rPr>
            <w:rStyle w:val="Hyperlink"/>
            <w:rFonts w:cs="Arial"/>
            <w:noProof/>
          </w:rPr>
          <w:t>Az Igazolási és Átigazolási Bizottság hatásköre és illetékessége</w:t>
        </w:r>
        <w:r>
          <w:rPr>
            <w:noProof/>
            <w:webHidden/>
          </w:rPr>
          <w:tab/>
        </w:r>
        <w:r>
          <w:rPr>
            <w:noProof/>
            <w:webHidden/>
          </w:rPr>
          <w:fldChar w:fldCharType="begin"/>
        </w:r>
        <w:r>
          <w:rPr>
            <w:noProof/>
            <w:webHidden/>
          </w:rPr>
          <w:instrText xml:space="preserve"> PAGEREF _Toc326760493 \h </w:instrText>
        </w:r>
        <w:r>
          <w:rPr>
            <w:noProof/>
            <w:webHidden/>
          </w:rPr>
        </w:r>
        <w:r>
          <w:rPr>
            <w:noProof/>
            <w:webHidden/>
          </w:rPr>
          <w:fldChar w:fldCharType="separate"/>
        </w:r>
        <w:r>
          <w:rPr>
            <w:noProof/>
            <w:webHidden/>
          </w:rPr>
          <w:t>42</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494" w:history="1">
        <w:r w:rsidRPr="00AE01BA">
          <w:rPr>
            <w:rStyle w:val="Hyperlink"/>
            <w:rFonts w:cs="Arial"/>
            <w:noProof/>
          </w:rPr>
          <w:t>Az Igazolási és Átigazolási Bizottság elnökének döntése</w:t>
        </w:r>
        <w:r>
          <w:rPr>
            <w:noProof/>
            <w:webHidden/>
          </w:rPr>
          <w:tab/>
        </w:r>
        <w:r>
          <w:rPr>
            <w:noProof/>
            <w:webHidden/>
          </w:rPr>
          <w:fldChar w:fldCharType="begin"/>
        </w:r>
        <w:r>
          <w:rPr>
            <w:noProof/>
            <w:webHidden/>
          </w:rPr>
          <w:instrText xml:space="preserve"> PAGEREF _Toc326760494 \h </w:instrText>
        </w:r>
        <w:r>
          <w:rPr>
            <w:noProof/>
            <w:webHidden/>
          </w:rPr>
        </w:r>
        <w:r>
          <w:rPr>
            <w:noProof/>
            <w:webHidden/>
          </w:rPr>
          <w:fldChar w:fldCharType="separate"/>
        </w:r>
        <w:r>
          <w:rPr>
            <w:noProof/>
            <w:webHidden/>
          </w:rPr>
          <w:t>43</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495" w:history="1">
        <w:r w:rsidRPr="00AE01BA">
          <w:rPr>
            <w:rStyle w:val="Hyperlink"/>
            <w:rFonts w:cs="Arial"/>
            <w:noProof/>
          </w:rPr>
          <w:t>Az igazolás ügyi eljárás elrendelése</w:t>
        </w:r>
        <w:r>
          <w:rPr>
            <w:noProof/>
            <w:webHidden/>
          </w:rPr>
          <w:tab/>
        </w:r>
        <w:r>
          <w:rPr>
            <w:noProof/>
            <w:webHidden/>
          </w:rPr>
          <w:fldChar w:fldCharType="begin"/>
        </w:r>
        <w:r>
          <w:rPr>
            <w:noProof/>
            <w:webHidden/>
          </w:rPr>
          <w:instrText xml:space="preserve"> PAGEREF _Toc326760495 \h </w:instrText>
        </w:r>
        <w:r>
          <w:rPr>
            <w:noProof/>
            <w:webHidden/>
          </w:rPr>
        </w:r>
        <w:r>
          <w:rPr>
            <w:noProof/>
            <w:webHidden/>
          </w:rPr>
          <w:fldChar w:fldCharType="separate"/>
        </w:r>
        <w:r>
          <w:rPr>
            <w:noProof/>
            <w:webHidden/>
          </w:rPr>
          <w:t>43</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496" w:history="1">
        <w:r w:rsidRPr="00AE01BA">
          <w:rPr>
            <w:rStyle w:val="Hyperlink"/>
            <w:rFonts w:cs="Arial"/>
            <w:noProof/>
          </w:rPr>
          <w:t>A tárgyalás mellőzésének lehetőségével tartott igazolás ügyi eljárás rendje</w:t>
        </w:r>
        <w:r>
          <w:rPr>
            <w:noProof/>
            <w:webHidden/>
          </w:rPr>
          <w:tab/>
        </w:r>
        <w:r>
          <w:rPr>
            <w:noProof/>
            <w:webHidden/>
          </w:rPr>
          <w:fldChar w:fldCharType="begin"/>
        </w:r>
        <w:r>
          <w:rPr>
            <w:noProof/>
            <w:webHidden/>
          </w:rPr>
          <w:instrText xml:space="preserve"> PAGEREF _Toc326760496 \h </w:instrText>
        </w:r>
        <w:r>
          <w:rPr>
            <w:noProof/>
            <w:webHidden/>
          </w:rPr>
        </w:r>
        <w:r>
          <w:rPr>
            <w:noProof/>
            <w:webHidden/>
          </w:rPr>
          <w:fldChar w:fldCharType="separate"/>
        </w:r>
        <w:r>
          <w:rPr>
            <w:noProof/>
            <w:webHidden/>
          </w:rPr>
          <w:t>44</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497" w:history="1">
        <w:r w:rsidRPr="00AE01BA">
          <w:rPr>
            <w:rStyle w:val="Hyperlink"/>
            <w:rFonts w:cs="Arial"/>
            <w:noProof/>
          </w:rPr>
          <w:t>IGAZOLÁS ÜGYI TÁRGYALÁS</w:t>
        </w:r>
        <w:r>
          <w:rPr>
            <w:noProof/>
            <w:webHidden/>
          </w:rPr>
          <w:tab/>
        </w:r>
        <w:r>
          <w:rPr>
            <w:noProof/>
            <w:webHidden/>
          </w:rPr>
          <w:fldChar w:fldCharType="begin"/>
        </w:r>
        <w:r>
          <w:rPr>
            <w:noProof/>
            <w:webHidden/>
          </w:rPr>
          <w:instrText xml:space="preserve"> PAGEREF _Toc326760497 \h </w:instrText>
        </w:r>
        <w:r>
          <w:rPr>
            <w:noProof/>
            <w:webHidden/>
          </w:rPr>
        </w:r>
        <w:r>
          <w:rPr>
            <w:noProof/>
            <w:webHidden/>
          </w:rPr>
          <w:fldChar w:fldCharType="separate"/>
        </w:r>
        <w:r>
          <w:rPr>
            <w:noProof/>
            <w:webHidden/>
          </w:rPr>
          <w:t>44</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498" w:history="1">
        <w:r w:rsidRPr="00AE01BA">
          <w:rPr>
            <w:rStyle w:val="Hyperlink"/>
            <w:rFonts w:cs="Arial"/>
            <w:noProof/>
          </w:rPr>
          <w:t>Igazolási és Átigazolási Bizottság elnökének mérlegelése</w:t>
        </w:r>
        <w:r>
          <w:rPr>
            <w:noProof/>
            <w:webHidden/>
          </w:rPr>
          <w:tab/>
        </w:r>
        <w:r>
          <w:rPr>
            <w:noProof/>
            <w:webHidden/>
          </w:rPr>
          <w:fldChar w:fldCharType="begin"/>
        </w:r>
        <w:r>
          <w:rPr>
            <w:noProof/>
            <w:webHidden/>
          </w:rPr>
          <w:instrText xml:space="preserve"> PAGEREF _Toc326760498 \h </w:instrText>
        </w:r>
        <w:r>
          <w:rPr>
            <w:noProof/>
            <w:webHidden/>
          </w:rPr>
        </w:r>
        <w:r>
          <w:rPr>
            <w:noProof/>
            <w:webHidden/>
          </w:rPr>
          <w:fldChar w:fldCharType="separate"/>
        </w:r>
        <w:r>
          <w:rPr>
            <w:noProof/>
            <w:webHidden/>
          </w:rPr>
          <w:t>44</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499" w:history="1">
        <w:r w:rsidRPr="00AE01BA">
          <w:rPr>
            <w:rStyle w:val="Hyperlink"/>
            <w:rFonts w:cs="Arial"/>
            <w:noProof/>
          </w:rPr>
          <w:t>A tárgyalás megtartásának tárgyi feltételei</w:t>
        </w:r>
        <w:r>
          <w:rPr>
            <w:noProof/>
            <w:webHidden/>
          </w:rPr>
          <w:tab/>
        </w:r>
        <w:r>
          <w:rPr>
            <w:noProof/>
            <w:webHidden/>
          </w:rPr>
          <w:fldChar w:fldCharType="begin"/>
        </w:r>
        <w:r>
          <w:rPr>
            <w:noProof/>
            <w:webHidden/>
          </w:rPr>
          <w:instrText xml:space="preserve"> PAGEREF _Toc326760499 \h </w:instrText>
        </w:r>
        <w:r>
          <w:rPr>
            <w:noProof/>
            <w:webHidden/>
          </w:rPr>
        </w:r>
        <w:r>
          <w:rPr>
            <w:noProof/>
            <w:webHidden/>
          </w:rPr>
          <w:fldChar w:fldCharType="separate"/>
        </w:r>
        <w:r>
          <w:rPr>
            <w:noProof/>
            <w:webHidden/>
          </w:rPr>
          <w:t>44</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500" w:history="1">
        <w:r w:rsidRPr="00AE01BA">
          <w:rPr>
            <w:rStyle w:val="Hyperlink"/>
            <w:rFonts w:cs="Arial"/>
            <w:noProof/>
          </w:rPr>
          <w:t>A tárgyalás előkészítése</w:t>
        </w:r>
        <w:r>
          <w:rPr>
            <w:noProof/>
            <w:webHidden/>
          </w:rPr>
          <w:tab/>
        </w:r>
        <w:r>
          <w:rPr>
            <w:noProof/>
            <w:webHidden/>
          </w:rPr>
          <w:fldChar w:fldCharType="begin"/>
        </w:r>
        <w:r>
          <w:rPr>
            <w:noProof/>
            <w:webHidden/>
          </w:rPr>
          <w:instrText xml:space="preserve"> PAGEREF _Toc326760500 \h </w:instrText>
        </w:r>
        <w:r>
          <w:rPr>
            <w:noProof/>
            <w:webHidden/>
          </w:rPr>
        </w:r>
        <w:r>
          <w:rPr>
            <w:noProof/>
            <w:webHidden/>
          </w:rPr>
          <w:fldChar w:fldCharType="separate"/>
        </w:r>
        <w:r>
          <w:rPr>
            <w:noProof/>
            <w:webHidden/>
          </w:rPr>
          <w:t>44</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501" w:history="1">
        <w:r w:rsidRPr="00AE01BA">
          <w:rPr>
            <w:rStyle w:val="Hyperlink"/>
            <w:rFonts w:cs="Arial"/>
            <w:noProof/>
          </w:rPr>
          <w:t>Idézés</w:t>
        </w:r>
        <w:r>
          <w:rPr>
            <w:noProof/>
            <w:webHidden/>
          </w:rPr>
          <w:tab/>
        </w:r>
        <w:r>
          <w:rPr>
            <w:noProof/>
            <w:webHidden/>
          </w:rPr>
          <w:fldChar w:fldCharType="begin"/>
        </w:r>
        <w:r>
          <w:rPr>
            <w:noProof/>
            <w:webHidden/>
          </w:rPr>
          <w:instrText xml:space="preserve"> PAGEREF _Toc326760501 \h </w:instrText>
        </w:r>
        <w:r>
          <w:rPr>
            <w:noProof/>
            <w:webHidden/>
          </w:rPr>
        </w:r>
        <w:r>
          <w:rPr>
            <w:noProof/>
            <w:webHidden/>
          </w:rPr>
          <w:fldChar w:fldCharType="separate"/>
        </w:r>
        <w:r>
          <w:rPr>
            <w:noProof/>
            <w:webHidden/>
          </w:rPr>
          <w:t>45</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502" w:history="1">
        <w:r w:rsidRPr="00AE01BA">
          <w:rPr>
            <w:rStyle w:val="Hyperlink"/>
            <w:rFonts w:cs="Arial"/>
            <w:noProof/>
          </w:rPr>
          <w:t>Az igazolás ügyi tárgyalás</w:t>
        </w:r>
        <w:r>
          <w:rPr>
            <w:noProof/>
            <w:webHidden/>
          </w:rPr>
          <w:tab/>
        </w:r>
        <w:r>
          <w:rPr>
            <w:noProof/>
            <w:webHidden/>
          </w:rPr>
          <w:fldChar w:fldCharType="begin"/>
        </w:r>
        <w:r>
          <w:rPr>
            <w:noProof/>
            <w:webHidden/>
          </w:rPr>
          <w:instrText xml:space="preserve"> PAGEREF _Toc326760502 \h </w:instrText>
        </w:r>
        <w:r>
          <w:rPr>
            <w:noProof/>
            <w:webHidden/>
          </w:rPr>
        </w:r>
        <w:r>
          <w:rPr>
            <w:noProof/>
            <w:webHidden/>
          </w:rPr>
          <w:fldChar w:fldCharType="separate"/>
        </w:r>
        <w:r>
          <w:rPr>
            <w:noProof/>
            <w:webHidden/>
          </w:rPr>
          <w:t>45</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503" w:history="1">
        <w:r w:rsidRPr="00AE01BA">
          <w:rPr>
            <w:rStyle w:val="Hyperlink"/>
            <w:rFonts w:cs="Arial"/>
            <w:noProof/>
          </w:rPr>
          <w:t>Jegyzőkönyv</w:t>
        </w:r>
        <w:r>
          <w:rPr>
            <w:noProof/>
            <w:webHidden/>
          </w:rPr>
          <w:tab/>
        </w:r>
        <w:r>
          <w:rPr>
            <w:noProof/>
            <w:webHidden/>
          </w:rPr>
          <w:fldChar w:fldCharType="begin"/>
        </w:r>
        <w:r>
          <w:rPr>
            <w:noProof/>
            <w:webHidden/>
          </w:rPr>
          <w:instrText xml:space="preserve"> PAGEREF _Toc326760503 \h </w:instrText>
        </w:r>
        <w:r>
          <w:rPr>
            <w:noProof/>
            <w:webHidden/>
          </w:rPr>
        </w:r>
        <w:r>
          <w:rPr>
            <w:noProof/>
            <w:webHidden/>
          </w:rPr>
          <w:fldChar w:fldCharType="separate"/>
        </w:r>
        <w:r>
          <w:rPr>
            <w:noProof/>
            <w:webHidden/>
          </w:rPr>
          <w:t>46</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504" w:history="1">
        <w:r w:rsidRPr="00AE01BA">
          <w:rPr>
            <w:rStyle w:val="Hyperlink"/>
            <w:rFonts w:cs="Arial"/>
            <w:noProof/>
          </w:rPr>
          <w:t>Az igazolás ügyi tárgyalás vezetése és rendjének fenntartása</w:t>
        </w:r>
        <w:r>
          <w:rPr>
            <w:noProof/>
            <w:webHidden/>
          </w:rPr>
          <w:tab/>
        </w:r>
        <w:r>
          <w:rPr>
            <w:noProof/>
            <w:webHidden/>
          </w:rPr>
          <w:fldChar w:fldCharType="begin"/>
        </w:r>
        <w:r>
          <w:rPr>
            <w:noProof/>
            <w:webHidden/>
          </w:rPr>
          <w:instrText xml:space="preserve"> PAGEREF _Toc326760504 \h </w:instrText>
        </w:r>
        <w:r>
          <w:rPr>
            <w:noProof/>
            <w:webHidden/>
          </w:rPr>
        </w:r>
        <w:r>
          <w:rPr>
            <w:noProof/>
            <w:webHidden/>
          </w:rPr>
          <w:fldChar w:fldCharType="separate"/>
        </w:r>
        <w:r>
          <w:rPr>
            <w:noProof/>
            <w:webHidden/>
          </w:rPr>
          <w:t>46</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505" w:history="1">
        <w:r w:rsidRPr="00AE01BA">
          <w:rPr>
            <w:rStyle w:val="Hyperlink"/>
            <w:rFonts w:cs="Arial"/>
            <w:noProof/>
          </w:rPr>
          <w:t>A tényállás rövid ismertetése</w:t>
        </w:r>
        <w:r>
          <w:rPr>
            <w:noProof/>
            <w:webHidden/>
          </w:rPr>
          <w:tab/>
        </w:r>
        <w:r>
          <w:rPr>
            <w:noProof/>
            <w:webHidden/>
          </w:rPr>
          <w:fldChar w:fldCharType="begin"/>
        </w:r>
        <w:r>
          <w:rPr>
            <w:noProof/>
            <w:webHidden/>
          </w:rPr>
          <w:instrText xml:space="preserve"> PAGEREF _Toc326760505 \h </w:instrText>
        </w:r>
        <w:r>
          <w:rPr>
            <w:noProof/>
            <w:webHidden/>
          </w:rPr>
        </w:r>
        <w:r>
          <w:rPr>
            <w:noProof/>
            <w:webHidden/>
          </w:rPr>
          <w:fldChar w:fldCharType="separate"/>
        </w:r>
        <w:r>
          <w:rPr>
            <w:noProof/>
            <w:webHidden/>
          </w:rPr>
          <w:t>46</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506" w:history="1">
        <w:r w:rsidRPr="00AE01BA">
          <w:rPr>
            <w:rStyle w:val="Hyperlink"/>
            <w:rFonts w:cs="Arial"/>
            <w:noProof/>
          </w:rPr>
          <w:t>Bizonyítás</w:t>
        </w:r>
        <w:r>
          <w:rPr>
            <w:noProof/>
            <w:webHidden/>
          </w:rPr>
          <w:tab/>
        </w:r>
        <w:r>
          <w:rPr>
            <w:noProof/>
            <w:webHidden/>
          </w:rPr>
          <w:fldChar w:fldCharType="begin"/>
        </w:r>
        <w:r>
          <w:rPr>
            <w:noProof/>
            <w:webHidden/>
          </w:rPr>
          <w:instrText xml:space="preserve"> PAGEREF _Toc326760506 \h </w:instrText>
        </w:r>
        <w:r>
          <w:rPr>
            <w:noProof/>
            <w:webHidden/>
          </w:rPr>
        </w:r>
        <w:r>
          <w:rPr>
            <w:noProof/>
            <w:webHidden/>
          </w:rPr>
          <w:fldChar w:fldCharType="separate"/>
        </w:r>
        <w:r>
          <w:rPr>
            <w:noProof/>
            <w:webHidden/>
          </w:rPr>
          <w:t>47</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507" w:history="1">
        <w:r w:rsidRPr="00AE01BA">
          <w:rPr>
            <w:rStyle w:val="Hyperlink"/>
            <w:rFonts w:cs="Arial"/>
            <w:noProof/>
          </w:rPr>
          <w:t>Tanácskozás</w:t>
        </w:r>
        <w:r>
          <w:rPr>
            <w:noProof/>
            <w:webHidden/>
          </w:rPr>
          <w:tab/>
        </w:r>
        <w:r>
          <w:rPr>
            <w:noProof/>
            <w:webHidden/>
          </w:rPr>
          <w:fldChar w:fldCharType="begin"/>
        </w:r>
        <w:r>
          <w:rPr>
            <w:noProof/>
            <w:webHidden/>
          </w:rPr>
          <w:instrText xml:space="preserve"> PAGEREF _Toc326760507 \h </w:instrText>
        </w:r>
        <w:r>
          <w:rPr>
            <w:noProof/>
            <w:webHidden/>
          </w:rPr>
        </w:r>
        <w:r>
          <w:rPr>
            <w:noProof/>
            <w:webHidden/>
          </w:rPr>
          <w:fldChar w:fldCharType="separate"/>
        </w:r>
        <w:r>
          <w:rPr>
            <w:noProof/>
            <w:webHidden/>
          </w:rPr>
          <w:t>47</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508" w:history="1">
        <w:r w:rsidRPr="00AE01BA">
          <w:rPr>
            <w:rStyle w:val="Hyperlink"/>
            <w:rFonts w:cs="Arial"/>
            <w:noProof/>
          </w:rPr>
          <w:t>Az igazolás ügyi határozat meghozatalának határideje</w:t>
        </w:r>
        <w:r>
          <w:rPr>
            <w:noProof/>
            <w:webHidden/>
          </w:rPr>
          <w:tab/>
        </w:r>
        <w:r>
          <w:rPr>
            <w:noProof/>
            <w:webHidden/>
          </w:rPr>
          <w:fldChar w:fldCharType="begin"/>
        </w:r>
        <w:r>
          <w:rPr>
            <w:noProof/>
            <w:webHidden/>
          </w:rPr>
          <w:instrText xml:space="preserve"> PAGEREF _Toc326760508 \h </w:instrText>
        </w:r>
        <w:r>
          <w:rPr>
            <w:noProof/>
            <w:webHidden/>
          </w:rPr>
        </w:r>
        <w:r>
          <w:rPr>
            <w:noProof/>
            <w:webHidden/>
          </w:rPr>
          <w:fldChar w:fldCharType="separate"/>
        </w:r>
        <w:r>
          <w:rPr>
            <w:noProof/>
            <w:webHidden/>
          </w:rPr>
          <w:t>47</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509" w:history="1">
        <w:r w:rsidRPr="00AE01BA">
          <w:rPr>
            <w:rStyle w:val="Hyperlink"/>
            <w:rFonts w:cs="Arial"/>
            <w:noProof/>
          </w:rPr>
          <w:t>A határozat fajtái</w:t>
        </w:r>
        <w:r>
          <w:rPr>
            <w:noProof/>
            <w:webHidden/>
          </w:rPr>
          <w:tab/>
        </w:r>
        <w:r>
          <w:rPr>
            <w:noProof/>
            <w:webHidden/>
          </w:rPr>
          <w:fldChar w:fldCharType="begin"/>
        </w:r>
        <w:r>
          <w:rPr>
            <w:noProof/>
            <w:webHidden/>
          </w:rPr>
          <w:instrText xml:space="preserve"> PAGEREF _Toc326760509 \h </w:instrText>
        </w:r>
        <w:r>
          <w:rPr>
            <w:noProof/>
            <w:webHidden/>
          </w:rPr>
        </w:r>
        <w:r>
          <w:rPr>
            <w:noProof/>
            <w:webHidden/>
          </w:rPr>
          <w:fldChar w:fldCharType="separate"/>
        </w:r>
        <w:r>
          <w:rPr>
            <w:noProof/>
            <w:webHidden/>
          </w:rPr>
          <w:t>48</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510" w:history="1">
        <w:r w:rsidRPr="00AE01BA">
          <w:rPr>
            <w:rStyle w:val="Hyperlink"/>
            <w:rFonts w:cs="Arial"/>
            <w:noProof/>
          </w:rPr>
          <w:t>A határozat tartalma</w:t>
        </w:r>
        <w:r>
          <w:rPr>
            <w:noProof/>
            <w:webHidden/>
          </w:rPr>
          <w:tab/>
        </w:r>
        <w:r>
          <w:rPr>
            <w:noProof/>
            <w:webHidden/>
          </w:rPr>
          <w:fldChar w:fldCharType="begin"/>
        </w:r>
        <w:r>
          <w:rPr>
            <w:noProof/>
            <w:webHidden/>
          </w:rPr>
          <w:instrText xml:space="preserve"> PAGEREF _Toc326760510 \h </w:instrText>
        </w:r>
        <w:r>
          <w:rPr>
            <w:noProof/>
            <w:webHidden/>
          </w:rPr>
        </w:r>
        <w:r>
          <w:rPr>
            <w:noProof/>
            <w:webHidden/>
          </w:rPr>
          <w:fldChar w:fldCharType="separate"/>
        </w:r>
        <w:r>
          <w:rPr>
            <w:noProof/>
            <w:webHidden/>
          </w:rPr>
          <w:t>48</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511" w:history="1">
        <w:r w:rsidRPr="00AE01BA">
          <w:rPr>
            <w:rStyle w:val="Hyperlink"/>
            <w:rFonts w:cs="Arial"/>
            <w:noProof/>
          </w:rPr>
          <w:t>A határozat kihirdetése, közlése</w:t>
        </w:r>
        <w:r>
          <w:rPr>
            <w:noProof/>
            <w:webHidden/>
          </w:rPr>
          <w:tab/>
        </w:r>
        <w:r>
          <w:rPr>
            <w:noProof/>
            <w:webHidden/>
          </w:rPr>
          <w:fldChar w:fldCharType="begin"/>
        </w:r>
        <w:r>
          <w:rPr>
            <w:noProof/>
            <w:webHidden/>
          </w:rPr>
          <w:instrText xml:space="preserve"> PAGEREF _Toc326760511 \h </w:instrText>
        </w:r>
        <w:r>
          <w:rPr>
            <w:noProof/>
            <w:webHidden/>
          </w:rPr>
        </w:r>
        <w:r>
          <w:rPr>
            <w:noProof/>
            <w:webHidden/>
          </w:rPr>
          <w:fldChar w:fldCharType="separate"/>
        </w:r>
        <w:r>
          <w:rPr>
            <w:noProof/>
            <w:webHidden/>
          </w:rPr>
          <w:t>49</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512" w:history="1">
        <w:r w:rsidRPr="00AE01BA">
          <w:rPr>
            <w:rStyle w:val="Hyperlink"/>
            <w:rFonts w:cs="Arial"/>
            <w:noProof/>
          </w:rPr>
          <w:t>Az igazolás ügyi határozat jogerőre emelkedése</w:t>
        </w:r>
        <w:r>
          <w:rPr>
            <w:noProof/>
            <w:webHidden/>
          </w:rPr>
          <w:tab/>
        </w:r>
        <w:r>
          <w:rPr>
            <w:noProof/>
            <w:webHidden/>
          </w:rPr>
          <w:fldChar w:fldCharType="begin"/>
        </w:r>
        <w:r>
          <w:rPr>
            <w:noProof/>
            <w:webHidden/>
          </w:rPr>
          <w:instrText xml:space="preserve"> PAGEREF _Toc326760512 \h </w:instrText>
        </w:r>
        <w:r>
          <w:rPr>
            <w:noProof/>
            <w:webHidden/>
          </w:rPr>
        </w:r>
        <w:r>
          <w:rPr>
            <w:noProof/>
            <w:webHidden/>
          </w:rPr>
          <w:fldChar w:fldCharType="separate"/>
        </w:r>
        <w:r>
          <w:rPr>
            <w:noProof/>
            <w:webHidden/>
          </w:rPr>
          <w:t>49</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513" w:history="1">
        <w:r w:rsidRPr="00AE01BA">
          <w:rPr>
            <w:rStyle w:val="Hyperlink"/>
            <w:rFonts w:cs="Arial"/>
            <w:noProof/>
          </w:rPr>
          <w:t>Halasztó hatály</w:t>
        </w:r>
        <w:r>
          <w:rPr>
            <w:noProof/>
            <w:webHidden/>
          </w:rPr>
          <w:tab/>
        </w:r>
        <w:r>
          <w:rPr>
            <w:noProof/>
            <w:webHidden/>
          </w:rPr>
          <w:fldChar w:fldCharType="begin"/>
        </w:r>
        <w:r>
          <w:rPr>
            <w:noProof/>
            <w:webHidden/>
          </w:rPr>
          <w:instrText xml:space="preserve"> PAGEREF _Toc326760513 \h </w:instrText>
        </w:r>
        <w:r>
          <w:rPr>
            <w:noProof/>
            <w:webHidden/>
          </w:rPr>
        </w:r>
        <w:r>
          <w:rPr>
            <w:noProof/>
            <w:webHidden/>
          </w:rPr>
          <w:fldChar w:fldCharType="separate"/>
        </w:r>
        <w:r>
          <w:rPr>
            <w:noProof/>
            <w:webHidden/>
          </w:rPr>
          <w:t>49</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514" w:history="1">
        <w:r w:rsidRPr="00AE01BA">
          <w:rPr>
            <w:rStyle w:val="Hyperlink"/>
            <w:rFonts w:cs="Arial"/>
            <w:noProof/>
          </w:rPr>
          <w:t>A jogorvoslati jogosultság</w:t>
        </w:r>
        <w:r>
          <w:rPr>
            <w:noProof/>
            <w:webHidden/>
          </w:rPr>
          <w:tab/>
        </w:r>
        <w:r>
          <w:rPr>
            <w:noProof/>
            <w:webHidden/>
          </w:rPr>
          <w:fldChar w:fldCharType="begin"/>
        </w:r>
        <w:r>
          <w:rPr>
            <w:noProof/>
            <w:webHidden/>
          </w:rPr>
          <w:instrText xml:space="preserve"> PAGEREF _Toc326760514 \h </w:instrText>
        </w:r>
        <w:r>
          <w:rPr>
            <w:noProof/>
            <w:webHidden/>
          </w:rPr>
        </w:r>
        <w:r>
          <w:rPr>
            <w:noProof/>
            <w:webHidden/>
          </w:rPr>
          <w:fldChar w:fldCharType="separate"/>
        </w:r>
        <w:r>
          <w:rPr>
            <w:noProof/>
            <w:webHidden/>
          </w:rPr>
          <w:t>49</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515" w:history="1">
        <w:r w:rsidRPr="00AE01BA">
          <w:rPr>
            <w:rStyle w:val="Hyperlink"/>
            <w:rFonts w:cs="Arial"/>
            <w:noProof/>
          </w:rPr>
          <w:t>A fellebbezésre jogosultak</w:t>
        </w:r>
        <w:r>
          <w:rPr>
            <w:noProof/>
            <w:webHidden/>
          </w:rPr>
          <w:tab/>
        </w:r>
        <w:r>
          <w:rPr>
            <w:noProof/>
            <w:webHidden/>
          </w:rPr>
          <w:fldChar w:fldCharType="begin"/>
        </w:r>
        <w:r>
          <w:rPr>
            <w:noProof/>
            <w:webHidden/>
          </w:rPr>
          <w:instrText xml:space="preserve"> PAGEREF _Toc326760515 \h </w:instrText>
        </w:r>
        <w:r>
          <w:rPr>
            <w:noProof/>
            <w:webHidden/>
          </w:rPr>
        </w:r>
        <w:r>
          <w:rPr>
            <w:noProof/>
            <w:webHidden/>
          </w:rPr>
          <w:fldChar w:fldCharType="separate"/>
        </w:r>
        <w:r>
          <w:rPr>
            <w:noProof/>
            <w:webHidden/>
          </w:rPr>
          <w:t>50</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516" w:history="1">
        <w:r w:rsidRPr="00AE01BA">
          <w:rPr>
            <w:rStyle w:val="Hyperlink"/>
            <w:rFonts w:cs="Arial"/>
            <w:noProof/>
          </w:rPr>
          <w:t>A fellebbezés határideje</w:t>
        </w:r>
        <w:r>
          <w:rPr>
            <w:noProof/>
            <w:webHidden/>
          </w:rPr>
          <w:tab/>
        </w:r>
        <w:r>
          <w:rPr>
            <w:noProof/>
            <w:webHidden/>
          </w:rPr>
          <w:fldChar w:fldCharType="begin"/>
        </w:r>
        <w:r>
          <w:rPr>
            <w:noProof/>
            <w:webHidden/>
          </w:rPr>
          <w:instrText xml:space="preserve"> PAGEREF _Toc326760516 \h </w:instrText>
        </w:r>
        <w:r>
          <w:rPr>
            <w:noProof/>
            <w:webHidden/>
          </w:rPr>
        </w:r>
        <w:r>
          <w:rPr>
            <w:noProof/>
            <w:webHidden/>
          </w:rPr>
          <w:fldChar w:fldCharType="separate"/>
        </w:r>
        <w:r>
          <w:rPr>
            <w:noProof/>
            <w:webHidden/>
          </w:rPr>
          <w:t>50</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517" w:history="1">
        <w:r w:rsidRPr="00AE01BA">
          <w:rPr>
            <w:rStyle w:val="Hyperlink"/>
            <w:rFonts w:cs="Arial"/>
            <w:noProof/>
          </w:rPr>
          <w:t>A fellebbezés bejelentése</w:t>
        </w:r>
        <w:r>
          <w:rPr>
            <w:noProof/>
            <w:webHidden/>
          </w:rPr>
          <w:tab/>
        </w:r>
        <w:r>
          <w:rPr>
            <w:noProof/>
            <w:webHidden/>
          </w:rPr>
          <w:fldChar w:fldCharType="begin"/>
        </w:r>
        <w:r>
          <w:rPr>
            <w:noProof/>
            <w:webHidden/>
          </w:rPr>
          <w:instrText xml:space="preserve"> PAGEREF _Toc326760517 \h </w:instrText>
        </w:r>
        <w:r>
          <w:rPr>
            <w:noProof/>
            <w:webHidden/>
          </w:rPr>
        </w:r>
        <w:r>
          <w:rPr>
            <w:noProof/>
            <w:webHidden/>
          </w:rPr>
          <w:fldChar w:fldCharType="separate"/>
        </w:r>
        <w:r>
          <w:rPr>
            <w:noProof/>
            <w:webHidden/>
          </w:rPr>
          <w:t>50</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518" w:history="1">
        <w:r w:rsidRPr="00AE01BA">
          <w:rPr>
            <w:rStyle w:val="Hyperlink"/>
            <w:rFonts w:cs="Arial"/>
            <w:noProof/>
          </w:rPr>
          <w:t>A fellebbezés visszavonása</w:t>
        </w:r>
        <w:r>
          <w:rPr>
            <w:noProof/>
            <w:webHidden/>
          </w:rPr>
          <w:tab/>
        </w:r>
        <w:r>
          <w:rPr>
            <w:noProof/>
            <w:webHidden/>
          </w:rPr>
          <w:fldChar w:fldCharType="begin"/>
        </w:r>
        <w:r>
          <w:rPr>
            <w:noProof/>
            <w:webHidden/>
          </w:rPr>
          <w:instrText xml:space="preserve"> PAGEREF _Toc326760518 \h </w:instrText>
        </w:r>
        <w:r>
          <w:rPr>
            <w:noProof/>
            <w:webHidden/>
          </w:rPr>
        </w:r>
        <w:r>
          <w:rPr>
            <w:noProof/>
            <w:webHidden/>
          </w:rPr>
          <w:fldChar w:fldCharType="separate"/>
        </w:r>
        <w:r>
          <w:rPr>
            <w:noProof/>
            <w:webHidden/>
          </w:rPr>
          <w:t>50</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519" w:history="1">
        <w:r w:rsidRPr="00AE01BA">
          <w:rPr>
            <w:rStyle w:val="Hyperlink"/>
            <w:rFonts w:cs="Arial"/>
            <w:noProof/>
          </w:rPr>
          <w:t>A fellebbezés tartalma</w:t>
        </w:r>
        <w:r>
          <w:rPr>
            <w:noProof/>
            <w:webHidden/>
          </w:rPr>
          <w:tab/>
        </w:r>
        <w:r>
          <w:rPr>
            <w:noProof/>
            <w:webHidden/>
          </w:rPr>
          <w:fldChar w:fldCharType="begin"/>
        </w:r>
        <w:r>
          <w:rPr>
            <w:noProof/>
            <w:webHidden/>
          </w:rPr>
          <w:instrText xml:space="preserve"> PAGEREF _Toc326760519 \h </w:instrText>
        </w:r>
        <w:r>
          <w:rPr>
            <w:noProof/>
            <w:webHidden/>
          </w:rPr>
        </w:r>
        <w:r>
          <w:rPr>
            <w:noProof/>
            <w:webHidden/>
          </w:rPr>
          <w:fldChar w:fldCharType="separate"/>
        </w:r>
        <w:r>
          <w:rPr>
            <w:noProof/>
            <w:webHidden/>
          </w:rPr>
          <w:t>51</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520" w:history="1">
        <w:r w:rsidRPr="00AE01BA">
          <w:rPr>
            <w:rStyle w:val="Hyperlink"/>
            <w:rFonts w:cs="Arial"/>
            <w:noProof/>
          </w:rPr>
          <w:t>A fellebbezés iratainak továbbítása</w:t>
        </w:r>
        <w:r>
          <w:rPr>
            <w:noProof/>
            <w:webHidden/>
          </w:rPr>
          <w:tab/>
        </w:r>
        <w:r>
          <w:rPr>
            <w:noProof/>
            <w:webHidden/>
          </w:rPr>
          <w:fldChar w:fldCharType="begin"/>
        </w:r>
        <w:r>
          <w:rPr>
            <w:noProof/>
            <w:webHidden/>
          </w:rPr>
          <w:instrText xml:space="preserve"> PAGEREF _Toc326760520 \h </w:instrText>
        </w:r>
        <w:r>
          <w:rPr>
            <w:noProof/>
            <w:webHidden/>
          </w:rPr>
        </w:r>
        <w:r>
          <w:rPr>
            <w:noProof/>
            <w:webHidden/>
          </w:rPr>
          <w:fldChar w:fldCharType="separate"/>
        </w:r>
        <w:r>
          <w:rPr>
            <w:noProof/>
            <w:webHidden/>
          </w:rPr>
          <w:t>51</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521" w:history="1">
        <w:r w:rsidRPr="00AE01BA">
          <w:rPr>
            <w:rStyle w:val="Hyperlink"/>
            <w:rFonts w:cs="Arial"/>
            <w:noProof/>
          </w:rPr>
          <w:t>A Fellebbviteli Bizottság eljárása</w:t>
        </w:r>
        <w:r>
          <w:rPr>
            <w:noProof/>
            <w:webHidden/>
          </w:rPr>
          <w:tab/>
        </w:r>
        <w:r>
          <w:rPr>
            <w:noProof/>
            <w:webHidden/>
          </w:rPr>
          <w:fldChar w:fldCharType="begin"/>
        </w:r>
        <w:r>
          <w:rPr>
            <w:noProof/>
            <w:webHidden/>
          </w:rPr>
          <w:instrText xml:space="preserve"> PAGEREF _Toc326760521 \h </w:instrText>
        </w:r>
        <w:r>
          <w:rPr>
            <w:noProof/>
            <w:webHidden/>
          </w:rPr>
        </w:r>
        <w:r>
          <w:rPr>
            <w:noProof/>
            <w:webHidden/>
          </w:rPr>
          <w:fldChar w:fldCharType="separate"/>
        </w:r>
        <w:r>
          <w:rPr>
            <w:noProof/>
            <w:webHidden/>
          </w:rPr>
          <w:t>51</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522" w:history="1">
        <w:r w:rsidRPr="00AE01BA">
          <w:rPr>
            <w:rStyle w:val="Hyperlink"/>
            <w:rFonts w:cs="Arial"/>
            <w:noProof/>
          </w:rPr>
          <w:t>A Fellebbviteli Bizottsági határozat meghozatalának határideje</w:t>
        </w:r>
        <w:r>
          <w:rPr>
            <w:noProof/>
            <w:webHidden/>
          </w:rPr>
          <w:tab/>
        </w:r>
        <w:r>
          <w:rPr>
            <w:noProof/>
            <w:webHidden/>
          </w:rPr>
          <w:fldChar w:fldCharType="begin"/>
        </w:r>
        <w:r>
          <w:rPr>
            <w:noProof/>
            <w:webHidden/>
          </w:rPr>
          <w:instrText xml:space="preserve"> PAGEREF _Toc326760522 \h </w:instrText>
        </w:r>
        <w:r>
          <w:rPr>
            <w:noProof/>
            <w:webHidden/>
          </w:rPr>
        </w:r>
        <w:r>
          <w:rPr>
            <w:noProof/>
            <w:webHidden/>
          </w:rPr>
          <w:fldChar w:fldCharType="separate"/>
        </w:r>
        <w:r>
          <w:rPr>
            <w:noProof/>
            <w:webHidden/>
          </w:rPr>
          <w:t>51</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523" w:history="1">
        <w:r w:rsidRPr="00AE01BA">
          <w:rPr>
            <w:rStyle w:val="Hyperlink"/>
            <w:rFonts w:cs="Arial"/>
            <w:noProof/>
          </w:rPr>
          <w:t>A Fellebbviteli Bizottság határozatai</w:t>
        </w:r>
        <w:r>
          <w:rPr>
            <w:noProof/>
            <w:webHidden/>
          </w:rPr>
          <w:tab/>
        </w:r>
        <w:r>
          <w:rPr>
            <w:noProof/>
            <w:webHidden/>
          </w:rPr>
          <w:fldChar w:fldCharType="begin"/>
        </w:r>
        <w:r>
          <w:rPr>
            <w:noProof/>
            <w:webHidden/>
          </w:rPr>
          <w:instrText xml:space="preserve"> PAGEREF _Toc326760523 \h </w:instrText>
        </w:r>
        <w:r>
          <w:rPr>
            <w:noProof/>
            <w:webHidden/>
          </w:rPr>
        </w:r>
        <w:r>
          <w:rPr>
            <w:noProof/>
            <w:webHidden/>
          </w:rPr>
          <w:fldChar w:fldCharType="separate"/>
        </w:r>
        <w:r>
          <w:rPr>
            <w:noProof/>
            <w:webHidden/>
          </w:rPr>
          <w:t>52</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524" w:history="1">
        <w:r w:rsidRPr="00AE01BA">
          <w:rPr>
            <w:rStyle w:val="Hyperlink"/>
            <w:rFonts w:cs="Arial"/>
            <w:noProof/>
          </w:rPr>
          <w:t>A fellebbviteli határozat közlése</w:t>
        </w:r>
        <w:r>
          <w:rPr>
            <w:noProof/>
            <w:webHidden/>
          </w:rPr>
          <w:tab/>
        </w:r>
        <w:r>
          <w:rPr>
            <w:noProof/>
            <w:webHidden/>
          </w:rPr>
          <w:fldChar w:fldCharType="begin"/>
        </w:r>
        <w:r>
          <w:rPr>
            <w:noProof/>
            <w:webHidden/>
          </w:rPr>
          <w:instrText xml:space="preserve"> PAGEREF _Toc326760524 \h </w:instrText>
        </w:r>
        <w:r>
          <w:rPr>
            <w:noProof/>
            <w:webHidden/>
          </w:rPr>
        </w:r>
        <w:r>
          <w:rPr>
            <w:noProof/>
            <w:webHidden/>
          </w:rPr>
          <w:fldChar w:fldCharType="separate"/>
        </w:r>
        <w:r>
          <w:rPr>
            <w:noProof/>
            <w:webHidden/>
          </w:rPr>
          <w:t>53</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525" w:history="1">
        <w:r w:rsidRPr="00AE01BA">
          <w:rPr>
            <w:rStyle w:val="Hyperlink"/>
            <w:rFonts w:cs="Arial"/>
            <w:noProof/>
          </w:rPr>
          <w:t>A Fellebbviteli Bizottság határozatának jogerőre emelkedése</w:t>
        </w:r>
        <w:r>
          <w:rPr>
            <w:noProof/>
            <w:webHidden/>
          </w:rPr>
          <w:tab/>
        </w:r>
        <w:r>
          <w:rPr>
            <w:noProof/>
            <w:webHidden/>
          </w:rPr>
          <w:fldChar w:fldCharType="begin"/>
        </w:r>
        <w:r>
          <w:rPr>
            <w:noProof/>
            <w:webHidden/>
          </w:rPr>
          <w:instrText xml:space="preserve"> PAGEREF _Toc326760525 \h </w:instrText>
        </w:r>
        <w:r>
          <w:rPr>
            <w:noProof/>
            <w:webHidden/>
          </w:rPr>
        </w:r>
        <w:r>
          <w:rPr>
            <w:noProof/>
            <w:webHidden/>
          </w:rPr>
          <w:fldChar w:fldCharType="separate"/>
        </w:r>
        <w:r>
          <w:rPr>
            <w:noProof/>
            <w:webHidden/>
          </w:rPr>
          <w:t>53</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526" w:history="1">
        <w:r w:rsidRPr="00AE01BA">
          <w:rPr>
            <w:rStyle w:val="Hyperlink"/>
            <w:rFonts w:cs="Arial"/>
            <w:noProof/>
          </w:rPr>
          <w:t>Egyéb eljárási cselekmények</w:t>
        </w:r>
        <w:r>
          <w:rPr>
            <w:noProof/>
            <w:webHidden/>
          </w:rPr>
          <w:tab/>
        </w:r>
        <w:r>
          <w:rPr>
            <w:noProof/>
            <w:webHidden/>
          </w:rPr>
          <w:fldChar w:fldCharType="begin"/>
        </w:r>
        <w:r>
          <w:rPr>
            <w:noProof/>
            <w:webHidden/>
          </w:rPr>
          <w:instrText xml:space="preserve"> PAGEREF _Toc326760526 \h </w:instrText>
        </w:r>
        <w:r>
          <w:rPr>
            <w:noProof/>
            <w:webHidden/>
          </w:rPr>
        </w:r>
        <w:r>
          <w:rPr>
            <w:noProof/>
            <w:webHidden/>
          </w:rPr>
          <w:fldChar w:fldCharType="separate"/>
        </w:r>
        <w:r>
          <w:rPr>
            <w:noProof/>
            <w:webHidden/>
          </w:rPr>
          <w:t>53</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527" w:history="1">
        <w:r w:rsidRPr="00AE01BA">
          <w:rPr>
            <w:rStyle w:val="Hyperlink"/>
            <w:rFonts w:cs="Arial"/>
            <w:noProof/>
          </w:rPr>
          <w:t>Záró rendelkezések</w:t>
        </w:r>
        <w:r>
          <w:rPr>
            <w:noProof/>
            <w:webHidden/>
          </w:rPr>
          <w:tab/>
        </w:r>
        <w:r>
          <w:rPr>
            <w:noProof/>
            <w:webHidden/>
          </w:rPr>
          <w:fldChar w:fldCharType="begin"/>
        </w:r>
        <w:r>
          <w:rPr>
            <w:noProof/>
            <w:webHidden/>
          </w:rPr>
          <w:instrText xml:space="preserve"> PAGEREF _Toc326760527 \h </w:instrText>
        </w:r>
        <w:r>
          <w:rPr>
            <w:noProof/>
            <w:webHidden/>
          </w:rPr>
        </w:r>
        <w:r>
          <w:rPr>
            <w:noProof/>
            <w:webHidden/>
          </w:rPr>
          <w:fldChar w:fldCharType="separate"/>
        </w:r>
        <w:r>
          <w:rPr>
            <w:noProof/>
            <w:webHidden/>
          </w:rPr>
          <w:t>54</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528" w:history="1">
        <w:r w:rsidRPr="00AE01BA">
          <w:rPr>
            <w:rStyle w:val="Hyperlink"/>
            <w:rFonts w:cs="Arial"/>
            <w:noProof/>
          </w:rPr>
          <w:t>ÉRTELMEZÉSEK</w:t>
        </w:r>
        <w:r>
          <w:rPr>
            <w:noProof/>
            <w:webHidden/>
          </w:rPr>
          <w:tab/>
        </w:r>
        <w:r>
          <w:rPr>
            <w:noProof/>
            <w:webHidden/>
          </w:rPr>
          <w:fldChar w:fldCharType="begin"/>
        </w:r>
        <w:r>
          <w:rPr>
            <w:noProof/>
            <w:webHidden/>
          </w:rPr>
          <w:instrText xml:space="preserve"> PAGEREF _Toc326760528 \h </w:instrText>
        </w:r>
        <w:r>
          <w:rPr>
            <w:noProof/>
            <w:webHidden/>
          </w:rPr>
        </w:r>
        <w:r>
          <w:rPr>
            <w:noProof/>
            <w:webHidden/>
          </w:rPr>
          <w:fldChar w:fldCharType="separate"/>
        </w:r>
        <w:r>
          <w:rPr>
            <w:noProof/>
            <w:webHidden/>
          </w:rPr>
          <w:t>55</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529" w:history="1">
        <w:r w:rsidRPr="00AE01BA">
          <w:rPr>
            <w:rStyle w:val="Hyperlink"/>
            <w:rFonts w:cs="Arial"/>
            <w:noProof/>
          </w:rPr>
          <w:t>A(z új) labdarúgók igazolásával kapcsolatos előírások</w:t>
        </w:r>
        <w:r>
          <w:rPr>
            <w:noProof/>
            <w:webHidden/>
          </w:rPr>
          <w:tab/>
        </w:r>
        <w:r>
          <w:rPr>
            <w:noProof/>
            <w:webHidden/>
          </w:rPr>
          <w:fldChar w:fldCharType="begin"/>
        </w:r>
        <w:r>
          <w:rPr>
            <w:noProof/>
            <w:webHidden/>
          </w:rPr>
          <w:instrText xml:space="preserve"> PAGEREF _Toc326760529 \h </w:instrText>
        </w:r>
        <w:r>
          <w:rPr>
            <w:noProof/>
            <w:webHidden/>
          </w:rPr>
        </w:r>
        <w:r>
          <w:rPr>
            <w:noProof/>
            <w:webHidden/>
          </w:rPr>
          <w:fldChar w:fldCharType="separate"/>
        </w:r>
        <w:r>
          <w:rPr>
            <w:noProof/>
            <w:webHidden/>
          </w:rPr>
          <w:t>55</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530" w:history="1">
        <w:r w:rsidRPr="00AE01BA">
          <w:rPr>
            <w:rStyle w:val="Hyperlink"/>
            <w:rFonts w:cs="Arial"/>
            <w:noProof/>
          </w:rPr>
          <w:t>A labdarúgók átigazolásával kapcsolatos előírások</w:t>
        </w:r>
        <w:r>
          <w:rPr>
            <w:noProof/>
            <w:webHidden/>
          </w:rPr>
          <w:tab/>
        </w:r>
        <w:r>
          <w:rPr>
            <w:noProof/>
            <w:webHidden/>
          </w:rPr>
          <w:fldChar w:fldCharType="begin"/>
        </w:r>
        <w:r>
          <w:rPr>
            <w:noProof/>
            <w:webHidden/>
          </w:rPr>
          <w:instrText xml:space="preserve"> PAGEREF _Toc326760530 \h </w:instrText>
        </w:r>
        <w:r>
          <w:rPr>
            <w:noProof/>
            <w:webHidden/>
          </w:rPr>
        </w:r>
        <w:r>
          <w:rPr>
            <w:noProof/>
            <w:webHidden/>
          </w:rPr>
          <w:fldChar w:fldCharType="separate"/>
        </w:r>
        <w:r>
          <w:rPr>
            <w:noProof/>
            <w:webHidden/>
          </w:rPr>
          <w:t>57</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531" w:history="1">
        <w:r w:rsidRPr="00AE01BA">
          <w:rPr>
            <w:rStyle w:val="Hyperlink"/>
            <w:rFonts w:cs="Arial"/>
            <w:noProof/>
          </w:rPr>
          <w:t>A labdarúgók versenyengedély kérelmével kapcsolatos előírások</w:t>
        </w:r>
        <w:r>
          <w:rPr>
            <w:noProof/>
            <w:webHidden/>
          </w:rPr>
          <w:tab/>
        </w:r>
        <w:r>
          <w:rPr>
            <w:noProof/>
            <w:webHidden/>
          </w:rPr>
          <w:fldChar w:fldCharType="begin"/>
        </w:r>
        <w:r>
          <w:rPr>
            <w:noProof/>
            <w:webHidden/>
          </w:rPr>
          <w:instrText xml:space="preserve"> PAGEREF _Toc326760531 \h </w:instrText>
        </w:r>
        <w:r>
          <w:rPr>
            <w:noProof/>
            <w:webHidden/>
          </w:rPr>
        </w:r>
        <w:r>
          <w:rPr>
            <w:noProof/>
            <w:webHidden/>
          </w:rPr>
          <w:fldChar w:fldCharType="separate"/>
        </w:r>
        <w:r>
          <w:rPr>
            <w:noProof/>
            <w:webHidden/>
          </w:rPr>
          <w:t>59</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532" w:history="1">
        <w:r w:rsidRPr="00AE01BA">
          <w:rPr>
            <w:rStyle w:val="Hyperlink"/>
            <w:rFonts w:cs="Arial"/>
            <w:noProof/>
          </w:rPr>
          <w:t>IGAZOLÓ LAP kezelési, kitöltési útmutatás</w:t>
        </w:r>
        <w:r>
          <w:rPr>
            <w:noProof/>
            <w:webHidden/>
          </w:rPr>
          <w:tab/>
        </w:r>
        <w:r>
          <w:rPr>
            <w:noProof/>
            <w:webHidden/>
          </w:rPr>
          <w:fldChar w:fldCharType="begin"/>
        </w:r>
        <w:r>
          <w:rPr>
            <w:noProof/>
            <w:webHidden/>
          </w:rPr>
          <w:instrText xml:space="preserve"> PAGEREF _Toc326760532 \h </w:instrText>
        </w:r>
        <w:r>
          <w:rPr>
            <w:noProof/>
            <w:webHidden/>
          </w:rPr>
        </w:r>
        <w:r>
          <w:rPr>
            <w:noProof/>
            <w:webHidden/>
          </w:rPr>
          <w:fldChar w:fldCharType="separate"/>
        </w:r>
        <w:r>
          <w:rPr>
            <w:noProof/>
            <w:webHidden/>
          </w:rPr>
          <w:t>62</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533" w:history="1">
        <w:r w:rsidRPr="00AE01BA">
          <w:rPr>
            <w:rStyle w:val="Hyperlink"/>
            <w:rFonts w:cs="Arial"/>
            <w:noProof/>
          </w:rPr>
          <w:t>ÁTIGAZOLÓ LAP kezelési, kitöltési útmutatás</w:t>
        </w:r>
        <w:r>
          <w:rPr>
            <w:noProof/>
            <w:webHidden/>
          </w:rPr>
          <w:tab/>
        </w:r>
        <w:r>
          <w:rPr>
            <w:noProof/>
            <w:webHidden/>
          </w:rPr>
          <w:fldChar w:fldCharType="begin"/>
        </w:r>
        <w:r>
          <w:rPr>
            <w:noProof/>
            <w:webHidden/>
          </w:rPr>
          <w:instrText xml:space="preserve"> PAGEREF _Toc326760533 \h </w:instrText>
        </w:r>
        <w:r>
          <w:rPr>
            <w:noProof/>
            <w:webHidden/>
          </w:rPr>
        </w:r>
        <w:r>
          <w:rPr>
            <w:noProof/>
            <w:webHidden/>
          </w:rPr>
          <w:fldChar w:fldCharType="separate"/>
        </w:r>
        <w:r>
          <w:rPr>
            <w:noProof/>
            <w:webHidden/>
          </w:rPr>
          <w:t>64</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534" w:history="1">
        <w:r w:rsidRPr="00AE01BA">
          <w:rPr>
            <w:rStyle w:val="Hyperlink"/>
            <w:rFonts w:cs="Arial"/>
            <w:noProof/>
          </w:rPr>
          <w:t>SPORTORVOSI ENGEDÉLY kezelési útmutatás</w:t>
        </w:r>
        <w:r>
          <w:rPr>
            <w:noProof/>
            <w:webHidden/>
          </w:rPr>
          <w:tab/>
        </w:r>
        <w:r>
          <w:rPr>
            <w:noProof/>
            <w:webHidden/>
          </w:rPr>
          <w:fldChar w:fldCharType="begin"/>
        </w:r>
        <w:r>
          <w:rPr>
            <w:noProof/>
            <w:webHidden/>
          </w:rPr>
          <w:instrText xml:space="preserve"> PAGEREF _Toc326760534 \h </w:instrText>
        </w:r>
        <w:r>
          <w:rPr>
            <w:noProof/>
            <w:webHidden/>
          </w:rPr>
        </w:r>
        <w:r>
          <w:rPr>
            <w:noProof/>
            <w:webHidden/>
          </w:rPr>
          <w:fldChar w:fldCharType="separate"/>
        </w:r>
        <w:r>
          <w:rPr>
            <w:noProof/>
            <w:webHidden/>
          </w:rPr>
          <w:t>67</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535" w:history="1">
        <w:r w:rsidRPr="00AE01BA">
          <w:rPr>
            <w:rStyle w:val="Hyperlink"/>
            <w:rFonts w:cs="Arial"/>
            <w:noProof/>
          </w:rPr>
          <w:t>VERSENYIGAZOLVÁNY kezelési, kitöltési útmutatás</w:t>
        </w:r>
        <w:r>
          <w:rPr>
            <w:noProof/>
            <w:webHidden/>
          </w:rPr>
          <w:tab/>
        </w:r>
        <w:r>
          <w:rPr>
            <w:noProof/>
            <w:webHidden/>
          </w:rPr>
          <w:fldChar w:fldCharType="begin"/>
        </w:r>
        <w:r>
          <w:rPr>
            <w:noProof/>
            <w:webHidden/>
          </w:rPr>
          <w:instrText xml:space="preserve"> PAGEREF _Toc326760535 \h </w:instrText>
        </w:r>
        <w:r>
          <w:rPr>
            <w:noProof/>
            <w:webHidden/>
          </w:rPr>
        </w:r>
        <w:r>
          <w:rPr>
            <w:noProof/>
            <w:webHidden/>
          </w:rPr>
          <w:fldChar w:fldCharType="separate"/>
        </w:r>
        <w:r>
          <w:rPr>
            <w:noProof/>
            <w:webHidden/>
          </w:rPr>
          <w:t>68</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536" w:history="1">
        <w:r w:rsidRPr="00AE01BA">
          <w:rPr>
            <w:rStyle w:val="Hyperlink"/>
            <w:rFonts w:cs="Arial"/>
            <w:noProof/>
          </w:rPr>
          <w:t>KETTŐS VERSENYENGEDÉLY KÉRELEM kezelési, kitöltési útmutatás</w:t>
        </w:r>
        <w:r>
          <w:rPr>
            <w:noProof/>
            <w:webHidden/>
          </w:rPr>
          <w:tab/>
        </w:r>
        <w:r>
          <w:rPr>
            <w:noProof/>
            <w:webHidden/>
          </w:rPr>
          <w:fldChar w:fldCharType="begin"/>
        </w:r>
        <w:r>
          <w:rPr>
            <w:noProof/>
            <w:webHidden/>
          </w:rPr>
          <w:instrText xml:space="preserve"> PAGEREF _Toc326760536 \h </w:instrText>
        </w:r>
        <w:r>
          <w:rPr>
            <w:noProof/>
            <w:webHidden/>
          </w:rPr>
        </w:r>
        <w:r>
          <w:rPr>
            <w:noProof/>
            <w:webHidden/>
          </w:rPr>
          <w:fldChar w:fldCharType="separate"/>
        </w:r>
        <w:r>
          <w:rPr>
            <w:noProof/>
            <w:webHidden/>
          </w:rPr>
          <w:t>69</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537" w:history="1">
        <w:r w:rsidRPr="00AE01BA">
          <w:rPr>
            <w:rStyle w:val="Hyperlink"/>
            <w:rFonts w:cs="Arial"/>
            <w:noProof/>
          </w:rPr>
          <w:t>KETTŐS</w:t>
        </w:r>
        <w:r>
          <w:rPr>
            <w:noProof/>
            <w:webHidden/>
          </w:rPr>
          <w:tab/>
        </w:r>
        <w:r>
          <w:rPr>
            <w:noProof/>
            <w:webHidden/>
          </w:rPr>
          <w:fldChar w:fldCharType="begin"/>
        </w:r>
        <w:r>
          <w:rPr>
            <w:noProof/>
            <w:webHidden/>
          </w:rPr>
          <w:instrText xml:space="preserve"> PAGEREF _Toc326760537 \h </w:instrText>
        </w:r>
        <w:r>
          <w:rPr>
            <w:noProof/>
            <w:webHidden/>
          </w:rPr>
        </w:r>
        <w:r>
          <w:rPr>
            <w:noProof/>
            <w:webHidden/>
          </w:rPr>
          <w:fldChar w:fldCharType="separate"/>
        </w:r>
        <w:r>
          <w:rPr>
            <w:noProof/>
            <w:webHidden/>
          </w:rPr>
          <w:t>69</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538" w:history="1">
        <w:r w:rsidRPr="00AE01BA">
          <w:rPr>
            <w:rStyle w:val="Hyperlink"/>
            <w:rFonts w:cs="Arial"/>
            <w:noProof/>
          </w:rPr>
          <w:t>VERSENYENGEDÉLY KÉRŐ LAP</w:t>
        </w:r>
        <w:r>
          <w:rPr>
            <w:noProof/>
            <w:webHidden/>
          </w:rPr>
          <w:tab/>
        </w:r>
        <w:r>
          <w:rPr>
            <w:noProof/>
            <w:webHidden/>
          </w:rPr>
          <w:fldChar w:fldCharType="begin"/>
        </w:r>
        <w:r>
          <w:rPr>
            <w:noProof/>
            <w:webHidden/>
          </w:rPr>
          <w:instrText xml:space="preserve"> PAGEREF _Toc326760538 \h </w:instrText>
        </w:r>
        <w:r>
          <w:rPr>
            <w:noProof/>
            <w:webHidden/>
          </w:rPr>
        </w:r>
        <w:r>
          <w:rPr>
            <w:noProof/>
            <w:webHidden/>
          </w:rPr>
          <w:fldChar w:fldCharType="separate"/>
        </w:r>
        <w:r>
          <w:rPr>
            <w:noProof/>
            <w:webHidden/>
          </w:rPr>
          <w:t>69</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539" w:history="1">
        <w:r w:rsidRPr="00AE01BA">
          <w:rPr>
            <w:rStyle w:val="Hyperlink"/>
            <w:rFonts w:cs="Arial"/>
            <w:noProof/>
          </w:rPr>
          <w:t>KETTŐS VERSENYENGEDÉLY kezelési, kitöltési útmutatás</w:t>
        </w:r>
        <w:r>
          <w:rPr>
            <w:noProof/>
            <w:webHidden/>
          </w:rPr>
          <w:tab/>
        </w:r>
        <w:r>
          <w:rPr>
            <w:noProof/>
            <w:webHidden/>
          </w:rPr>
          <w:fldChar w:fldCharType="begin"/>
        </w:r>
        <w:r>
          <w:rPr>
            <w:noProof/>
            <w:webHidden/>
          </w:rPr>
          <w:instrText xml:space="preserve"> PAGEREF _Toc326760539 \h </w:instrText>
        </w:r>
        <w:r>
          <w:rPr>
            <w:noProof/>
            <w:webHidden/>
          </w:rPr>
        </w:r>
        <w:r>
          <w:rPr>
            <w:noProof/>
            <w:webHidden/>
          </w:rPr>
          <w:fldChar w:fldCharType="separate"/>
        </w:r>
        <w:r>
          <w:rPr>
            <w:noProof/>
            <w:webHidden/>
          </w:rPr>
          <w:t>70</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540" w:history="1">
        <w:r w:rsidRPr="00AE01BA">
          <w:rPr>
            <w:rStyle w:val="Hyperlink"/>
            <w:rFonts w:cs="Arial"/>
            <w:noProof/>
          </w:rPr>
          <w:t>Számítógépes környezet</w:t>
        </w:r>
        <w:r>
          <w:rPr>
            <w:noProof/>
            <w:webHidden/>
          </w:rPr>
          <w:tab/>
        </w:r>
        <w:r>
          <w:rPr>
            <w:noProof/>
            <w:webHidden/>
          </w:rPr>
          <w:fldChar w:fldCharType="begin"/>
        </w:r>
        <w:r>
          <w:rPr>
            <w:noProof/>
            <w:webHidden/>
          </w:rPr>
          <w:instrText xml:space="preserve"> PAGEREF _Toc326760540 \h </w:instrText>
        </w:r>
        <w:r>
          <w:rPr>
            <w:noProof/>
            <w:webHidden/>
          </w:rPr>
        </w:r>
        <w:r>
          <w:rPr>
            <w:noProof/>
            <w:webHidden/>
          </w:rPr>
          <w:fldChar w:fldCharType="separate"/>
        </w:r>
        <w:r>
          <w:rPr>
            <w:noProof/>
            <w:webHidden/>
          </w:rPr>
          <w:t>71</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541" w:history="1">
        <w:r w:rsidRPr="00AE01BA">
          <w:rPr>
            <w:rStyle w:val="Hyperlink"/>
            <w:rFonts w:cs="Arial"/>
            <w:noProof/>
          </w:rPr>
          <w:t>VERSENYENGEDÉLY KÉRELEM kezelési, kitöltési útmutatás</w:t>
        </w:r>
        <w:r>
          <w:rPr>
            <w:noProof/>
            <w:webHidden/>
          </w:rPr>
          <w:tab/>
        </w:r>
        <w:r>
          <w:rPr>
            <w:noProof/>
            <w:webHidden/>
          </w:rPr>
          <w:fldChar w:fldCharType="begin"/>
        </w:r>
        <w:r>
          <w:rPr>
            <w:noProof/>
            <w:webHidden/>
          </w:rPr>
          <w:instrText xml:space="preserve"> PAGEREF _Toc326760541 \h </w:instrText>
        </w:r>
        <w:r>
          <w:rPr>
            <w:noProof/>
            <w:webHidden/>
          </w:rPr>
        </w:r>
        <w:r>
          <w:rPr>
            <w:noProof/>
            <w:webHidden/>
          </w:rPr>
          <w:fldChar w:fldCharType="separate"/>
        </w:r>
        <w:r>
          <w:rPr>
            <w:noProof/>
            <w:webHidden/>
          </w:rPr>
          <w:t>73</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542" w:history="1">
        <w:r w:rsidRPr="00AE01BA">
          <w:rPr>
            <w:rStyle w:val="Hyperlink"/>
            <w:rFonts w:cs="Arial"/>
            <w:noProof/>
          </w:rPr>
          <w:t>Utánpótlás képzési kártalanítás</w:t>
        </w:r>
        <w:r>
          <w:rPr>
            <w:noProof/>
            <w:webHidden/>
          </w:rPr>
          <w:tab/>
        </w:r>
        <w:r>
          <w:rPr>
            <w:noProof/>
            <w:webHidden/>
          </w:rPr>
          <w:fldChar w:fldCharType="begin"/>
        </w:r>
        <w:r>
          <w:rPr>
            <w:noProof/>
            <w:webHidden/>
          </w:rPr>
          <w:instrText xml:space="preserve"> PAGEREF _Toc326760542 \h </w:instrText>
        </w:r>
        <w:r>
          <w:rPr>
            <w:noProof/>
            <w:webHidden/>
          </w:rPr>
        </w:r>
        <w:r>
          <w:rPr>
            <w:noProof/>
            <w:webHidden/>
          </w:rPr>
          <w:fldChar w:fldCharType="separate"/>
        </w:r>
        <w:r>
          <w:rPr>
            <w:noProof/>
            <w:webHidden/>
          </w:rPr>
          <w:t>74</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543" w:history="1">
        <w:r w:rsidRPr="00AE01BA">
          <w:rPr>
            <w:rStyle w:val="Hyperlink"/>
            <w:rFonts w:cs="Arial"/>
            <w:noProof/>
          </w:rPr>
          <w:t>Szolidaritási mechanizmus</w:t>
        </w:r>
        <w:r>
          <w:rPr>
            <w:noProof/>
            <w:webHidden/>
          </w:rPr>
          <w:tab/>
        </w:r>
        <w:r>
          <w:rPr>
            <w:noProof/>
            <w:webHidden/>
          </w:rPr>
          <w:fldChar w:fldCharType="begin"/>
        </w:r>
        <w:r>
          <w:rPr>
            <w:noProof/>
            <w:webHidden/>
          </w:rPr>
          <w:instrText xml:space="preserve"> PAGEREF _Toc326760543 \h </w:instrText>
        </w:r>
        <w:r>
          <w:rPr>
            <w:noProof/>
            <w:webHidden/>
          </w:rPr>
        </w:r>
        <w:r>
          <w:rPr>
            <w:noProof/>
            <w:webHidden/>
          </w:rPr>
          <w:fldChar w:fldCharType="separate"/>
        </w:r>
        <w:r>
          <w:rPr>
            <w:noProof/>
            <w:webHidden/>
          </w:rPr>
          <w:t>80</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544" w:history="1">
        <w:r w:rsidRPr="00AE01BA">
          <w:rPr>
            <w:rStyle w:val="Hyperlink"/>
            <w:rFonts w:cs="Arial"/>
            <w:noProof/>
          </w:rPr>
          <w:t>Kérelem labdarúgó játékos Magyarországról külföldre történő átigazolásához</w:t>
        </w:r>
        <w:r>
          <w:rPr>
            <w:noProof/>
            <w:webHidden/>
          </w:rPr>
          <w:tab/>
        </w:r>
        <w:r>
          <w:rPr>
            <w:noProof/>
            <w:webHidden/>
          </w:rPr>
          <w:fldChar w:fldCharType="begin"/>
        </w:r>
        <w:r>
          <w:rPr>
            <w:noProof/>
            <w:webHidden/>
          </w:rPr>
          <w:instrText xml:space="preserve"> PAGEREF _Toc326760544 \h </w:instrText>
        </w:r>
        <w:r>
          <w:rPr>
            <w:noProof/>
            <w:webHidden/>
          </w:rPr>
        </w:r>
        <w:r>
          <w:rPr>
            <w:noProof/>
            <w:webHidden/>
          </w:rPr>
          <w:fldChar w:fldCharType="separate"/>
        </w:r>
        <w:r>
          <w:rPr>
            <w:noProof/>
            <w:webHidden/>
          </w:rPr>
          <w:t>81</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545" w:history="1">
        <w:r w:rsidRPr="00AE01BA">
          <w:rPr>
            <w:rStyle w:val="Hyperlink"/>
            <w:rFonts w:cs="Arial"/>
            <w:noProof/>
          </w:rPr>
          <w:t>Kérelem labdarúgó játékos külföldről Magyarországra történő átigazolásához</w:t>
        </w:r>
        <w:r>
          <w:rPr>
            <w:noProof/>
            <w:webHidden/>
          </w:rPr>
          <w:tab/>
        </w:r>
        <w:r>
          <w:rPr>
            <w:noProof/>
            <w:webHidden/>
          </w:rPr>
          <w:fldChar w:fldCharType="begin"/>
        </w:r>
        <w:r>
          <w:rPr>
            <w:noProof/>
            <w:webHidden/>
          </w:rPr>
          <w:instrText xml:space="preserve"> PAGEREF _Toc326760545 \h </w:instrText>
        </w:r>
        <w:r>
          <w:rPr>
            <w:noProof/>
            <w:webHidden/>
          </w:rPr>
        </w:r>
        <w:r>
          <w:rPr>
            <w:noProof/>
            <w:webHidden/>
          </w:rPr>
          <w:fldChar w:fldCharType="separate"/>
        </w:r>
        <w:r>
          <w:rPr>
            <w:noProof/>
            <w:webHidden/>
          </w:rPr>
          <w:t>83</w:t>
        </w:r>
        <w:r>
          <w:rPr>
            <w:noProof/>
            <w:webHidden/>
          </w:rPr>
          <w:fldChar w:fldCharType="end"/>
        </w:r>
      </w:hyperlink>
    </w:p>
    <w:p w:rsidR="00AA4677" w:rsidRDefault="00AA4677">
      <w:pPr>
        <w:pStyle w:val="TOC3"/>
        <w:rPr>
          <w:rFonts w:ascii="Calibri" w:hAnsi="Calibri" w:cs="Times New Roman"/>
          <w:sz w:val="22"/>
          <w:szCs w:val="22"/>
        </w:rPr>
      </w:pPr>
      <w:hyperlink w:anchor="_Toc326760546" w:history="1">
        <w:r w:rsidRPr="00AE01BA">
          <w:rPr>
            <w:rStyle w:val="Hyperlink"/>
            <w:rFonts w:cs="Arial"/>
          </w:rPr>
          <w:t>Magyar állampolgárságú</w:t>
        </w:r>
        <w:r>
          <w:rPr>
            <w:webHidden/>
          </w:rPr>
          <w:tab/>
        </w:r>
        <w:r>
          <w:rPr>
            <w:webHidden/>
          </w:rPr>
          <w:fldChar w:fldCharType="begin"/>
        </w:r>
        <w:r>
          <w:rPr>
            <w:webHidden/>
          </w:rPr>
          <w:instrText xml:space="preserve"> PAGEREF _Toc326760546 \h </w:instrText>
        </w:r>
        <w:r>
          <w:rPr>
            <w:webHidden/>
          </w:rPr>
        </w:r>
        <w:r>
          <w:rPr>
            <w:webHidden/>
          </w:rPr>
          <w:fldChar w:fldCharType="separate"/>
        </w:r>
        <w:r>
          <w:rPr>
            <w:webHidden/>
          </w:rPr>
          <w:t>84</w:t>
        </w:r>
        <w:r>
          <w:rPr>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547" w:history="1">
        <w:r w:rsidRPr="00AE01BA">
          <w:rPr>
            <w:rStyle w:val="Hyperlink"/>
            <w:rFonts w:cs="Arial"/>
            <w:noProof/>
          </w:rPr>
          <w:t>A labdarúgó nemzetközi játékos útlevele</w:t>
        </w:r>
        <w:r>
          <w:rPr>
            <w:noProof/>
            <w:webHidden/>
          </w:rPr>
          <w:tab/>
        </w:r>
        <w:r>
          <w:rPr>
            <w:noProof/>
            <w:webHidden/>
          </w:rPr>
          <w:fldChar w:fldCharType="begin"/>
        </w:r>
        <w:r>
          <w:rPr>
            <w:noProof/>
            <w:webHidden/>
          </w:rPr>
          <w:instrText xml:space="preserve"> PAGEREF _Toc326760547 \h </w:instrText>
        </w:r>
        <w:r>
          <w:rPr>
            <w:noProof/>
            <w:webHidden/>
          </w:rPr>
        </w:r>
        <w:r>
          <w:rPr>
            <w:noProof/>
            <w:webHidden/>
          </w:rPr>
          <w:fldChar w:fldCharType="separate"/>
        </w:r>
        <w:r>
          <w:rPr>
            <w:noProof/>
            <w:webHidden/>
          </w:rPr>
          <w:t>85</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548" w:history="1">
        <w:r w:rsidRPr="00AE01BA">
          <w:rPr>
            <w:rStyle w:val="Hyperlink"/>
            <w:rFonts w:cs="Arial"/>
            <w:noProof/>
          </w:rPr>
          <w:t>NYILATKOZAT</w:t>
        </w:r>
        <w:r>
          <w:rPr>
            <w:noProof/>
            <w:webHidden/>
          </w:rPr>
          <w:tab/>
        </w:r>
        <w:r>
          <w:rPr>
            <w:noProof/>
            <w:webHidden/>
          </w:rPr>
          <w:fldChar w:fldCharType="begin"/>
        </w:r>
        <w:r>
          <w:rPr>
            <w:noProof/>
            <w:webHidden/>
          </w:rPr>
          <w:instrText xml:space="preserve"> PAGEREF _Toc326760548 \h </w:instrText>
        </w:r>
        <w:r>
          <w:rPr>
            <w:noProof/>
            <w:webHidden/>
          </w:rPr>
        </w:r>
        <w:r>
          <w:rPr>
            <w:noProof/>
            <w:webHidden/>
          </w:rPr>
          <w:fldChar w:fldCharType="separate"/>
        </w:r>
        <w:r>
          <w:rPr>
            <w:noProof/>
            <w:webHidden/>
          </w:rPr>
          <w:t>86</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549" w:history="1">
        <w:r w:rsidRPr="00AE01BA">
          <w:rPr>
            <w:rStyle w:val="Hyperlink"/>
            <w:rFonts w:cs="Arial"/>
            <w:noProof/>
          </w:rPr>
          <w:t>NYILATKOZAT</w:t>
        </w:r>
        <w:r>
          <w:rPr>
            <w:noProof/>
            <w:webHidden/>
          </w:rPr>
          <w:tab/>
        </w:r>
        <w:r>
          <w:rPr>
            <w:noProof/>
            <w:webHidden/>
          </w:rPr>
          <w:fldChar w:fldCharType="begin"/>
        </w:r>
        <w:r>
          <w:rPr>
            <w:noProof/>
            <w:webHidden/>
          </w:rPr>
          <w:instrText xml:space="preserve"> PAGEREF _Toc326760549 \h </w:instrText>
        </w:r>
        <w:r>
          <w:rPr>
            <w:noProof/>
            <w:webHidden/>
          </w:rPr>
        </w:r>
        <w:r>
          <w:rPr>
            <w:noProof/>
            <w:webHidden/>
          </w:rPr>
          <w:fldChar w:fldCharType="separate"/>
        </w:r>
        <w:r>
          <w:rPr>
            <w:noProof/>
            <w:webHidden/>
          </w:rPr>
          <w:t>87</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550" w:history="1">
        <w:r w:rsidRPr="00AE01BA">
          <w:rPr>
            <w:rStyle w:val="Hyperlink"/>
            <w:rFonts w:cs="Arial"/>
            <w:noProof/>
          </w:rPr>
          <w:t>magyar állampolgár MLSZ-nél történő első igazolásához</w:t>
        </w:r>
        <w:r>
          <w:rPr>
            <w:noProof/>
            <w:webHidden/>
          </w:rPr>
          <w:tab/>
        </w:r>
        <w:r>
          <w:rPr>
            <w:noProof/>
            <w:webHidden/>
          </w:rPr>
          <w:fldChar w:fldCharType="begin"/>
        </w:r>
        <w:r>
          <w:rPr>
            <w:noProof/>
            <w:webHidden/>
          </w:rPr>
          <w:instrText xml:space="preserve"> PAGEREF _Toc326760550 \h </w:instrText>
        </w:r>
        <w:r>
          <w:rPr>
            <w:noProof/>
            <w:webHidden/>
          </w:rPr>
        </w:r>
        <w:r>
          <w:rPr>
            <w:noProof/>
            <w:webHidden/>
          </w:rPr>
          <w:fldChar w:fldCharType="separate"/>
        </w:r>
        <w:r>
          <w:rPr>
            <w:noProof/>
            <w:webHidden/>
          </w:rPr>
          <w:t>87</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551" w:history="1">
        <w:r w:rsidRPr="00AE01BA">
          <w:rPr>
            <w:rStyle w:val="Hyperlink"/>
            <w:rFonts w:cs="Arial"/>
            <w:noProof/>
          </w:rPr>
          <w:t>A TMS rendszer használatával kapcsolatos eljárási szabályok</w:t>
        </w:r>
        <w:r>
          <w:rPr>
            <w:noProof/>
            <w:webHidden/>
          </w:rPr>
          <w:tab/>
        </w:r>
        <w:r>
          <w:rPr>
            <w:noProof/>
            <w:webHidden/>
          </w:rPr>
          <w:fldChar w:fldCharType="begin"/>
        </w:r>
        <w:r>
          <w:rPr>
            <w:noProof/>
            <w:webHidden/>
          </w:rPr>
          <w:instrText xml:space="preserve"> PAGEREF _Toc326760551 \h </w:instrText>
        </w:r>
        <w:r>
          <w:rPr>
            <w:noProof/>
            <w:webHidden/>
          </w:rPr>
        </w:r>
        <w:r>
          <w:rPr>
            <w:noProof/>
            <w:webHidden/>
          </w:rPr>
          <w:fldChar w:fldCharType="separate"/>
        </w:r>
        <w:r>
          <w:rPr>
            <w:noProof/>
            <w:webHidden/>
          </w:rPr>
          <w:t>88</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552" w:history="1">
        <w:r w:rsidRPr="00AE01BA">
          <w:rPr>
            <w:rStyle w:val="Hyperlink"/>
            <w:rFonts w:cs="Arial"/>
            <w:noProof/>
          </w:rPr>
          <w:t>Működési terület</w:t>
        </w:r>
        <w:r>
          <w:rPr>
            <w:noProof/>
            <w:webHidden/>
          </w:rPr>
          <w:tab/>
        </w:r>
        <w:r>
          <w:rPr>
            <w:noProof/>
            <w:webHidden/>
          </w:rPr>
          <w:fldChar w:fldCharType="begin"/>
        </w:r>
        <w:r>
          <w:rPr>
            <w:noProof/>
            <w:webHidden/>
          </w:rPr>
          <w:instrText xml:space="preserve"> PAGEREF _Toc326760552 \h </w:instrText>
        </w:r>
        <w:r>
          <w:rPr>
            <w:noProof/>
            <w:webHidden/>
          </w:rPr>
        </w:r>
        <w:r>
          <w:rPr>
            <w:noProof/>
            <w:webHidden/>
          </w:rPr>
          <w:fldChar w:fldCharType="separate"/>
        </w:r>
        <w:r>
          <w:rPr>
            <w:noProof/>
            <w:webHidden/>
          </w:rPr>
          <w:t>88</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553" w:history="1">
        <w:r w:rsidRPr="00AE01BA">
          <w:rPr>
            <w:rStyle w:val="Hyperlink"/>
            <w:rFonts w:cs="Arial"/>
            <w:noProof/>
          </w:rPr>
          <w:t>A rendszer működtetése</w:t>
        </w:r>
        <w:r>
          <w:rPr>
            <w:noProof/>
            <w:webHidden/>
          </w:rPr>
          <w:tab/>
        </w:r>
        <w:r>
          <w:rPr>
            <w:noProof/>
            <w:webHidden/>
          </w:rPr>
          <w:fldChar w:fldCharType="begin"/>
        </w:r>
        <w:r>
          <w:rPr>
            <w:noProof/>
            <w:webHidden/>
          </w:rPr>
          <w:instrText xml:space="preserve"> PAGEREF _Toc326760553 \h </w:instrText>
        </w:r>
        <w:r>
          <w:rPr>
            <w:noProof/>
            <w:webHidden/>
          </w:rPr>
        </w:r>
        <w:r>
          <w:rPr>
            <w:noProof/>
            <w:webHidden/>
          </w:rPr>
          <w:fldChar w:fldCharType="separate"/>
        </w:r>
        <w:r>
          <w:rPr>
            <w:noProof/>
            <w:webHidden/>
          </w:rPr>
          <w:t>88</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554" w:history="1">
        <w:r w:rsidRPr="00AE01BA">
          <w:rPr>
            <w:rStyle w:val="Hyperlink"/>
            <w:rFonts w:cs="Arial"/>
            <w:noProof/>
          </w:rPr>
          <w:t>A rendszer használói, a TMS managerek</w:t>
        </w:r>
        <w:r>
          <w:rPr>
            <w:noProof/>
            <w:webHidden/>
          </w:rPr>
          <w:tab/>
        </w:r>
        <w:r>
          <w:rPr>
            <w:noProof/>
            <w:webHidden/>
          </w:rPr>
          <w:fldChar w:fldCharType="begin"/>
        </w:r>
        <w:r>
          <w:rPr>
            <w:noProof/>
            <w:webHidden/>
          </w:rPr>
          <w:instrText xml:space="preserve"> PAGEREF _Toc326760554 \h </w:instrText>
        </w:r>
        <w:r>
          <w:rPr>
            <w:noProof/>
            <w:webHidden/>
          </w:rPr>
        </w:r>
        <w:r>
          <w:rPr>
            <w:noProof/>
            <w:webHidden/>
          </w:rPr>
          <w:fldChar w:fldCharType="separate"/>
        </w:r>
        <w:r>
          <w:rPr>
            <w:noProof/>
            <w:webHidden/>
          </w:rPr>
          <w:t>89</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555" w:history="1">
        <w:r w:rsidRPr="00AE01BA">
          <w:rPr>
            <w:rStyle w:val="Hyperlink"/>
            <w:rFonts w:cs="Arial"/>
            <w:noProof/>
          </w:rPr>
          <w:t>Sportszervezetek TMS managerei</w:t>
        </w:r>
        <w:r>
          <w:rPr>
            <w:noProof/>
            <w:webHidden/>
          </w:rPr>
          <w:tab/>
        </w:r>
        <w:r>
          <w:rPr>
            <w:noProof/>
            <w:webHidden/>
          </w:rPr>
          <w:fldChar w:fldCharType="begin"/>
        </w:r>
        <w:r>
          <w:rPr>
            <w:noProof/>
            <w:webHidden/>
          </w:rPr>
          <w:instrText xml:space="preserve"> PAGEREF _Toc326760555 \h </w:instrText>
        </w:r>
        <w:r>
          <w:rPr>
            <w:noProof/>
            <w:webHidden/>
          </w:rPr>
        </w:r>
        <w:r>
          <w:rPr>
            <w:noProof/>
            <w:webHidden/>
          </w:rPr>
          <w:fldChar w:fldCharType="separate"/>
        </w:r>
        <w:r>
          <w:rPr>
            <w:noProof/>
            <w:webHidden/>
          </w:rPr>
          <w:t>89</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556" w:history="1">
        <w:r w:rsidRPr="00AE01BA">
          <w:rPr>
            <w:rStyle w:val="Hyperlink"/>
            <w:rFonts w:cs="Arial"/>
            <w:noProof/>
          </w:rPr>
          <w:t>Szövetségi TMS manager(ek)</w:t>
        </w:r>
        <w:r>
          <w:rPr>
            <w:noProof/>
            <w:webHidden/>
          </w:rPr>
          <w:tab/>
        </w:r>
        <w:r>
          <w:rPr>
            <w:noProof/>
            <w:webHidden/>
          </w:rPr>
          <w:fldChar w:fldCharType="begin"/>
        </w:r>
        <w:r>
          <w:rPr>
            <w:noProof/>
            <w:webHidden/>
          </w:rPr>
          <w:instrText xml:space="preserve"> PAGEREF _Toc326760556 \h </w:instrText>
        </w:r>
        <w:r>
          <w:rPr>
            <w:noProof/>
            <w:webHidden/>
          </w:rPr>
        </w:r>
        <w:r>
          <w:rPr>
            <w:noProof/>
            <w:webHidden/>
          </w:rPr>
          <w:fldChar w:fldCharType="separate"/>
        </w:r>
        <w:r>
          <w:rPr>
            <w:noProof/>
            <w:webHidden/>
          </w:rPr>
          <w:t>90</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557" w:history="1">
        <w:r w:rsidRPr="00AE01BA">
          <w:rPr>
            <w:rStyle w:val="Hyperlink"/>
            <w:rFonts w:cs="Arial"/>
            <w:noProof/>
          </w:rPr>
          <w:t>Kiskorúak nemzetközi átigazolásához</w:t>
        </w:r>
        <w:r>
          <w:rPr>
            <w:noProof/>
            <w:webHidden/>
          </w:rPr>
          <w:tab/>
        </w:r>
        <w:r>
          <w:rPr>
            <w:noProof/>
            <w:webHidden/>
          </w:rPr>
          <w:fldChar w:fldCharType="begin"/>
        </w:r>
        <w:r>
          <w:rPr>
            <w:noProof/>
            <w:webHidden/>
          </w:rPr>
          <w:instrText xml:space="preserve"> PAGEREF _Toc326760557 \h </w:instrText>
        </w:r>
        <w:r>
          <w:rPr>
            <w:noProof/>
            <w:webHidden/>
          </w:rPr>
        </w:r>
        <w:r>
          <w:rPr>
            <w:noProof/>
            <w:webHidden/>
          </w:rPr>
          <w:fldChar w:fldCharType="separate"/>
        </w:r>
        <w:r>
          <w:rPr>
            <w:noProof/>
            <w:webHidden/>
          </w:rPr>
          <w:t>92</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558" w:history="1">
        <w:r w:rsidRPr="00AE01BA">
          <w:rPr>
            <w:rStyle w:val="Hyperlink"/>
            <w:rFonts w:cs="Arial"/>
            <w:noProof/>
          </w:rPr>
          <w:t>vagy nem magyar állampolgárságú kiskorúak</w:t>
        </w:r>
        <w:r>
          <w:rPr>
            <w:noProof/>
            <w:webHidden/>
          </w:rPr>
          <w:tab/>
        </w:r>
        <w:r>
          <w:rPr>
            <w:noProof/>
            <w:webHidden/>
          </w:rPr>
          <w:fldChar w:fldCharType="begin"/>
        </w:r>
        <w:r>
          <w:rPr>
            <w:noProof/>
            <w:webHidden/>
          </w:rPr>
          <w:instrText xml:space="preserve"> PAGEREF _Toc326760558 \h </w:instrText>
        </w:r>
        <w:r>
          <w:rPr>
            <w:noProof/>
            <w:webHidden/>
          </w:rPr>
        </w:r>
        <w:r>
          <w:rPr>
            <w:noProof/>
            <w:webHidden/>
          </w:rPr>
          <w:fldChar w:fldCharType="separate"/>
        </w:r>
        <w:r>
          <w:rPr>
            <w:noProof/>
            <w:webHidden/>
          </w:rPr>
          <w:t>92</w:t>
        </w:r>
        <w:r>
          <w:rPr>
            <w:noProof/>
            <w:webHidden/>
          </w:rPr>
          <w:fldChar w:fldCharType="end"/>
        </w:r>
      </w:hyperlink>
    </w:p>
    <w:p w:rsidR="00AA4677" w:rsidRDefault="00AA4677">
      <w:pPr>
        <w:pStyle w:val="TOC1"/>
        <w:tabs>
          <w:tab w:val="right" w:leader="dot" w:pos="9060"/>
        </w:tabs>
        <w:rPr>
          <w:rFonts w:ascii="Calibri" w:hAnsi="Calibri" w:cs="Times New Roman"/>
          <w:b w:val="0"/>
          <w:bCs w:val="0"/>
          <w:noProof/>
          <w:sz w:val="22"/>
          <w:szCs w:val="22"/>
        </w:rPr>
      </w:pPr>
      <w:hyperlink w:anchor="_Toc326760559" w:history="1">
        <w:r w:rsidRPr="00AE01BA">
          <w:rPr>
            <w:rStyle w:val="Hyperlink"/>
            <w:rFonts w:cs="Arial"/>
            <w:noProof/>
          </w:rPr>
          <w:t>első regisztrációjához szükséges benyújtandó dokumentumok listája</w:t>
        </w:r>
        <w:r>
          <w:rPr>
            <w:noProof/>
            <w:webHidden/>
          </w:rPr>
          <w:tab/>
        </w:r>
        <w:r>
          <w:rPr>
            <w:noProof/>
            <w:webHidden/>
          </w:rPr>
          <w:fldChar w:fldCharType="begin"/>
        </w:r>
        <w:r>
          <w:rPr>
            <w:noProof/>
            <w:webHidden/>
          </w:rPr>
          <w:instrText xml:space="preserve"> PAGEREF _Toc326760559 \h </w:instrText>
        </w:r>
        <w:r>
          <w:rPr>
            <w:noProof/>
            <w:webHidden/>
          </w:rPr>
        </w:r>
        <w:r>
          <w:rPr>
            <w:noProof/>
            <w:webHidden/>
          </w:rPr>
          <w:fldChar w:fldCharType="separate"/>
        </w:r>
        <w:r>
          <w:rPr>
            <w:noProof/>
            <w:webHidden/>
          </w:rPr>
          <w:t>92</w:t>
        </w:r>
        <w:r>
          <w:rPr>
            <w:noProof/>
            <w:webHidden/>
          </w:rPr>
          <w:fldChar w:fldCharType="end"/>
        </w:r>
      </w:hyperlink>
    </w:p>
    <w:p w:rsidR="00AA4677" w:rsidRPr="003F70F5" w:rsidRDefault="00AA4677" w:rsidP="008F175A">
      <w:pPr>
        <w:rPr>
          <w:bCs/>
          <w:caps/>
          <w:sz w:val="20"/>
          <w:szCs w:val="20"/>
        </w:rPr>
      </w:pPr>
      <w:r>
        <w:rPr>
          <w:caps/>
          <w:sz w:val="18"/>
          <w:szCs w:val="18"/>
        </w:rPr>
        <w:fldChar w:fldCharType="end"/>
      </w:r>
    </w:p>
    <w:p w:rsidR="00AA4677" w:rsidRPr="003F70F5" w:rsidRDefault="00AA4677" w:rsidP="008F175A">
      <w:pPr>
        <w:rPr>
          <w:bCs/>
          <w:caps/>
          <w:sz w:val="20"/>
          <w:szCs w:val="20"/>
        </w:rPr>
      </w:pPr>
    </w:p>
    <w:p w:rsidR="00AA4677" w:rsidRDefault="00AA4677" w:rsidP="008F175A">
      <w:pPr>
        <w:rPr>
          <w:bCs/>
          <w:caps/>
          <w:sz w:val="20"/>
          <w:szCs w:val="20"/>
        </w:rPr>
      </w:pPr>
    </w:p>
    <w:p w:rsidR="00AA4677" w:rsidRDefault="00AA4677" w:rsidP="008F175A">
      <w:pPr>
        <w:rPr>
          <w:bCs/>
          <w:caps/>
          <w:sz w:val="20"/>
          <w:szCs w:val="20"/>
        </w:rPr>
      </w:pPr>
    </w:p>
    <w:p w:rsidR="00AA4677" w:rsidRDefault="00AA4677" w:rsidP="008F175A">
      <w:pPr>
        <w:rPr>
          <w:bCs/>
          <w:caps/>
          <w:sz w:val="20"/>
          <w:szCs w:val="20"/>
        </w:rPr>
      </w:pPr>
    </w:p>
    <w:p w:rsidR="00AA4677" w:rsidRPr="00AE2E87" w:rsidRDefault="00AA4677" w:rsidP="008F175A">
      <w:pPr>
        <w:rPr>
          <w:b/>
          <w:sz w:val="20"/>
          <w:szCs w:val="20"/>
        </w:rPr>
      </w:pPr>
    </w:p>
    <w:p w:rsidR="00AA4677" w:rsidRDefault="00AA4677" w:rsidP="008F175A">
      <w:pPr>
        <w:pStyle w:val="BodyText"/>
        <w:jc w:val="center"/>
        <w:rPr>
          <w:rFonts w:ascii="Arial" w:hAnsi="Arial" w:cs="Arial"/>
          <w:b/>
          <w:szCs w:val="24"/>
        </w:rPr>
      </w:pPr>
    </w:p>
    <w:p w:rsidR="00AA4677" w:rsidRDefault="00AA4677" w:rsidP="008F175A">
      <w:pPr>
        <w:pStyle w:val="BodyText"/>
        <w:jc w:val="center"/>
        <w:rPr>
          <w:rFonts w:ascii="Arial" w:hAnsi="Arial" w:cs="Arial"/>
          <w:b/>
          <w:szCs w:val="24"/>
        </w:rPr>
      </w:pPr>
    </w:p>
    <w:p w:rsidR="00AA4677" w:rsidRDefault="00AA4677" w:rsidP="008F175A">
      <w:pPr>
        <w:pStyle w:val="BodyText"/>
        <w:jc w:val="center"/>
        <w:rPr>
          <w:rFonts w:ascii="Arial" w:hAnsi="Arial" w:cs="Arial"/>
          <w:b/>
          <w:color w:val="FF0000"/>
          <w:szCs w:val="24"/>
        </w:rPr>
      </w:pPr>
    </w:p>
    <w:p w:rsidR="00AA4677" w:rsidRDefault="00AA4677" w:rsidP="008F175A">
      <w:pPr>
        <w:pStyle w:val="BodyText"/>
        <w:jc w:val="center"/>
        <w:rPr>
          <w:rFonts w:ascii="Arial" w:hAnsi="Arial" w:cs="Arial"/>
          <w:b/>
          <w:color w:val="FF0000"/>
          <w:szCs w:val="24"/>
        </w:rPr>
      </w:pPr>
    </w:p>
    <w:p w:rsidR="00AA4677" w:rsidRDefault="00AA4677" w:rsidP="008F175A">
      <w:pPr>
        <w:pStyle w:val="BodyText"/>
        <w:jc w:val="center"/>
        <w:rPr>
          <w:rFonts w:ascii="Arial" w:hAnsi="Arial" w:cs="Arial"/>
          <w:b/>
          <w:color w:val="FF0000"/>
          <w:szCs w:val="24"/>
        </w:rPr>
      </w:pPr>
    </w:p>
    <w:p w:rsidR="00AA4677" w:rsidRDefault="00AA4677" w:rsidP="008F175A">
      <w:pPr>
        <w:pStyle w:val="BodyText"/>
        <w:jc w:val="center"/>
        <w:rPr>
          <w:rFonts w:ascii="Arial" w:hAnsi="Arial" w:cs="Arial"/>
          <w:b/>
          <w:color w:val="FF0000"/>
          <w:szCs w:val="24"/>
        </w:rPr>
      </w:pPr>
    </w:p>
    <w:p w:rsidR="00AA4677" w:rsidRDefault="00AA4677" w:rsidP="008F175A">
      <w:pPr>
        <w:pStyle w:val="BodyText"/>
        <w:jc w:val="center"/>
        <w:rPr>
          <w:rFonts w:ascii="Arial" w:hAnsi="Arial" w:cs="Arial"/>
          <w:b/>
          <w:color w:val="FF0000"/>
          <w:szCs w:val="24"/>
        </w:rPr>
      </w:pPr>
    </w:p>
    <w:p w:rsidR="00AA4677" w:rsidRDefault="00AA4677" w:rsidP="008F175A">
      <w:pPr>
        <w:pStyle w:val="BodyText"/>
        <w:jc w:val="center"/>
        <w:rPr>
          <w:rFonts w:ascii="Arial" w:hAnsi="Arial" w:cs="Arial"/>
          <w:b/>
          <w:color w:val="FF0000"/>
          <w:szCs w:val="24"/>
        </w:rPr>
      </w:pPr>
    </w:p>
    <w:p w:rsidR="00AA4677" w:rsidRDefault="00AA4677" w:rsidP="008F175A">
      <w:pPr>
        <w:pStyle w:val="BodyText"/>
        <w:jc w:val="center"/>
        <w:rPr>
          <w:rFonts w:ascii="Arial" w:hAnsi="Arial" w:cs="Arial"/>
          <w:b/>
          <w:color w:val="FF0000"/>
          <w:szCs w:val="24"/>
        </w:rPr>
      </w:pPr>
    </w:p>
    <w:p w:rsidR="00AA4677" w:rsidRDefault="00AA4677" w:rsidP="008F175A">
      <w:pPr>
        <w:pStyle w:val="BodyText"/>
        <w:jc w:val="center"/>
        <w:rPr>
          <w:rFonts w:ascii="Arial" w:hAnsi="Arial" w:cs="Arial"/>
          <w:b/>
          <w:color w:val="FF0000"/>
          <w:szCs w:val="24"/>
        </w:rPr>
      </w:pPr>
    </w:p>
    <w:p w:rsidR="00AA4677" w:rsidRDefault="00AA4677" w:rsidP="008F175A">
      <w:pPr>
        <w:pStyle w:val="BodyText"/>
        <w:jc w:val="center"/>
        <w:rPr>
          <w:rFonts w:ascii="Arial" w:hAnsi="Arial" w:cs="Arial"/>
          <w:b/>
          <w:color w:val="FF0000"/>
          <w:szCs w:val="24"/>
        </w:rPr>
      </w:pPr>
    </w:p>
    <w:p w:rsidR="00AA4677" w:rsidRDefault="00AA4677" w:rsidP="008F175A">
      <w:pPr>
        <w:pStyle w:val="BodyText"/>
        <w:jc w:val="center"/>
        <w:rPr>
          <w:rFonts w:ascii="Arial" w:hAnsi="Arial" w:cs="Arial"/>
          <w:b/>
          <w:color w:val="FF0000"/>
          <w:szCs w:val="24"/>
        </w:rPr>
      </w:pPr>
    </w:p>
    <w:p w:rsidR="00AA4677" w:rsidRDefault="00AA4677" w:rsidP="008F175A">
      <w:pPr>
        <w:pStyle w:val="BodyText"/>
        <w:jc w:val="center"/>
        <w:rPr>
          <w:rFonts w:ascii="Arial" w:hAnsi="Arial" w:cs="Arial"/>
          <w:b/>
          <w:color w:val="FF0000"/>
          <w:szCs w:val="24"/>
        </w:rPr>
      </w:pPr>
    </w:p>
    <w:p w:rsidR="00AA4677" w:rsidRDefault="00AA4677" w:rsidP="008F175A">
      <w:pPr>
        <w:pStyle w:val="BodyText"/>
        <w:jc w:val="center"/>
        <w:rPr>
          <w:rFonts w:ascii="Arial" w:hAnsi="Arial" w:cs="Arial"/>
          <w:b/>
          <w:color w:val="FF0000"/>
          <w:szCs w:val="24"/>
        </w:rPr>
      </w:pPr>
    </w:p>
    <w:p w:rsidR="00AA4677" w:rsidRDefault="00AA4677" w:rsidP="008F175A">
      <w:pPr>
        <w:pStyle w:val="BodyText"/>
        <w:jc w:val="center"/>
        <w:rPr>
          <w:rFonts w:ascii="Arial" w:hAnsi="Arial" w:cs="Arial"/>
          <w:b/>
          <w:color w:val="FF0000"/>
          <w:szCs w:val="24"/>
        </w:rPr>
      </w:pPr>
    </w:p>
    <w:p w:rsidR="00AA4677" w:rsidRDefault="00AA4677" w:rsidP="008F175A">
      <w:pPr>
        <w:pStyle w:val="BodyText"/>
        <w:jc w:val="center"/>
        <w:rPr>
          <w:rFonts w:ascii="Arial" w:hAnsi="Arial" w:cs="Arial"/>
          <w:b/>
          <w:color w:val="FF0000"/>
          <w:szCs w:val="24"/>
        </w:rPr>
      </w:pPr>
    </w:p>
    <w:p w:rsidR="00AA4677" w:rsidRDefault="00AA4677" w:rsidP="008F175A">
      <w:pPr>
        <w:pStyle w:val="BodyText"/>
        <w:jc w:val="center"/>
        <w:rPr>
          <w:rFonts w:ascii="Arial" w:hAnsi="Arial" w:cs="Arial"/>
          <w:b/>
          <w:color w:val="FF0000"/>
          <w:szCs w:val="24"/>
        </w:rPr>
      </w:pPr>
    </w:p>
    <w:p w:rsidR="00AA4677" w:rsidRDefault="00AA4677" w:rsidP="008F175A">
      <w:pPr>
        <w:pStyle w:val="BodyText"/>
        <w:jc w:val="center"/>
        <w:rPr>
          <w:rFonts w:ascii="Arial" w:hAnsi="Arial" w:cs="Arial"/>
          <w:b/>
          <w:color w:val="FF0000"/>
          <w:szCs w:val="24"/>
        </w:rPr>
      </w:pPr>
    </w:p>
    <w:p w:rsidR="00AA4677" w:rsidRDefault="00AA4677" w:rsidP="008F175A">
      <w:pPr>
        <w:pStyle w:val="BodyText"/>
        <w:jc w:val="center"/>
        <w:rPr>
          <w:rFonts w:ascii="Arial" w:hAnsi="Arial" w:cs="Arial"/>
          <w:b/>
          <w:color w:val="FF0000"/>
          <w:szCs w:val="24"/>
        </w:rPr>
      </w:pPr>
    </w:p>
    <w:p w:rsidR="00AA4677" w:rsidRDefault="00AA4677" w:rsidP="008F175A">
      <w:pPr>
        <w:pStyle w:val="BodyText"/>
        <w:jc w:val="center"/>
        <w:rPr>
          <w:rFonts w:ascii="Arial" w:hAnsi="Arial" w:cs="Arial"/>
          <w:b/>
          <w:color w:val="FF0000"/>
          <w:szCs w:val="24"/>
        </w:rPr>
      </w:pPr>
    </w:p>
    <w:p w:rsidR="00AA4677" w:rsidRDefault="00AA4677" w:rsidP="008F175A">
      <w:pPr>
        <w:pStyle w:val="BodyText"/>
        <w:jc w:val="center"/>
        <w:rPr>
          <w:rFonts w:ascii="Arial" w:hAnsi="Arial" w:cs="Arial"/>
          <w:b/>
          <w:color w:val="FF0000"/>
          <w:szCs w:val="24"/>
        </w:rPr>
      </w:pPr>
    </w:p>
    <w:p w:rsidR="00AA4677" w:rsidRDefault="00AA4677" w:rsidP="008F175A">
      <w:pPr>
        <w:pStyle w:val="BodyText"/>
        <w:jc w:val="center"/>
        <w:rPr>
          <w:rFonts w:ascii="Arial" w:hAnsi="Arial" w:cs="Arial"/>
          <w:b/>
          <w:color w:val="FF0000"/>
          <w:szCs w:val="24"/>
        </w:rPr>
      </w:pPr>
    </w:p>
    <w:p w:rsidR="00AA4677" w:rsidRDefault="00AA4677" w:rsidP="008F175A">
      <w:pPr>
        <w:pStyle w:val="BodyText"/>
        <w:jc w:val="center"/>
        <w:rPr>
          <w:rFonts w:ascii="Arial" w:hAnsi="Arial" w:cs="Arial"/>
          <w:b/>
          <w:color w:val="FF0000"/>
          <w:szCs w:val="24"/>
        </w:rPr>
      </w:pPr>
    </w:p>
    <w:p w:rsidR="00AA4677" w:rsidRDefault="00AA4677" w:rsidP="008F175A">
      <w:pPr>
        <w:pStyle w:val="BodyText"/>
        <w:jc w:val="center"/>
        <w:rPr>
          <w:rFonts w:ascii="Arial" w:hAnsi="Arial" w:cs="Arial"/>
          <w:b/>
          <w:color w:val="FF0000"/>
          <w:szCs w:val="24"/>
        </w:rPr>
      </w:pPr>
    </w:p>
    <w:p w:rsidR="00AA4677" w:rsidRDefault="00AA4677" w:rsidP="008F175A">
      <w:pPr>
        <w:pStyle w:val="BodyText"/>
        <w:jc w:val="center"/>
        <w:rPr>
          <w:rFonts w:ascii="Arial" w:hAnsi="Arial" w:cs="Arial"/>
          <w:b/>
          <w:color w:val="FF0000"/>
          <w:szCs w:val="24"/>
        </w:rPr>
      </w:pPr>
    </w:p>
    <w:p w:rsidR="00AA4677" w:rsidRDefault="00AA4677" w:rsidP="008F175A">
      <w:pPr>
        <w:pStyle w:val="BodyText"/>
        <w:jc w:val="center"/>
        <w:rPr>
          <w:rFonts w:ascii="Arial" w:hAnsi="Arial" w:cs="Arial"/>
          <w:b/>
          <w:color w:val="FF0000"/>
          <w:szCs w:val="24"/>
        </w:rPr>
      </w:pPr>
    </w:p>
    <w:p w:rsidR="00AA4677" w:rsidRDefault="00AA4677" w:rsidP="008F175A">
      <w:pPr>
        <w:pStyle w:val="BodyText"/>
        <w:jc w:val="center"/>
        <w:rPr>
          <w:rFonts w:ascii="Arial" w:hAnsi="Arial" w:cs="Arial"/>
          <w:b/>
          <w:color w:val="FF0000"/>
          <w:szCs w:val="24"/>
        </w:rPr>
      </w:pPr>
    </w:p>
    <w:p w:rsidR="00AA4677" w:rsidRDefault="00AA4677" w:rsidP="008F175A">
      <w:pPr>
        <w:pStyle w:val="BodyText"/>
        <w:jc w:val="center"/>
        <w:rPr>
          <w:rFonts w:ascii="Arial" w:hAnsi="Arial" w:cs="Arial"/>
          <w:b/>
          <w:color w:val="FF0000"/>
          <w:szCs w:val="24"/>
        </w:rPr>
      </w:pPr>
    </w:p>
    <w:p w:rsidR="00AA4677" w:rsidRDefault="00AA4677" w:rsidP="008F175A">
      <w:pPr>
        <w:pStyle w:val="BodyText"/>
        <w:jc w:val="center"/>
        <w:rPr>
          <w:rFonts w:ascii="Arial" w:hAnsi="Arial" w:cs="Arial"/>
          <w:b/>
          <w:color w:val="FF0000"/>
          <w:szCs w:val="24"/>
        </w:rPr>
      </w:pPr>
    </w:p>
    <w:p w:rsidR="00AA4677" w:rsidRDefault="00AA4677" w:rsidP="008F175A">
      <w:pPr>
        <w:pStyle w:val="BodyText"/>
        <w:jc w:val="center"/>
        <w:rPr>
          <w:rFonts w:ascii="Arial" w:hAnsi="Arial" w:cs="Arial"/>
          <w:b/>
          <w:color w:val="FF0000"/>
          <w:szCs w:val="24"/>
        </w:rPr>
      </w:pPr>
    </w:p>
    <w:p w:rsidR="00AA4677" w:rsidRDefault="00AA4677" w:rsidP="008F175A">
      <w:pPr>
        <w:pStyle w:val="BodyText"/>
        <w:jc w:val="center"/>
        <w:rPr>
          <w:rFonts w:ascii="Arial" w:hAnsi="Arial" w:cs="Arial"/>
          <w:b/>
          <w:color w:val="FF0000"/>
          <w:szCs w:val="24"/>
        </w:rPr>
      </w:pPr>
    </w:p>
    <w:p w:rsidR="00AA4677" w:rsidRDefault="00AA4677" w:rsidP="008F175A">
      <w:pPr>
        <w:pStyle w:val="BodyText"/>
        <w:jc w:val="center"/>
        <w:rPr>
          <w:rFonts w:ascii="Arial" w:hAnsi="Arial" w:cs="Arial"/>
          <w:b/>
          <w:color w:val="FF0000"/>
          <w:szCs w:val="24"/>
        </w:rPr>
      </w:pPr>
    </w:p>
    <w:p w:rsidR="00AA4677" w:rsidRDefault="00AA4677" w:rsidP="008F175A">
      <w:pPr>
        <w:pStyle w:val="BodyText"/>
        <w:jc w:val="center"/>
        <w:rPr>
          <w:rFonts w:ascii="Arial" w:hAnsi="Arial" w:cs="Arial"/>
          <w:b/>
          <w:color w:val="FF0000"/>
          <w:szCs w:val="24"/>
        </w:rPr>
      </w:pPr>
    </w:p>
    <w:p w:rsidR="00AA4677" w:rsidRDefault="00AA4677" w:rsidP="008F175A">
      <w:pPr>
        <w:pStyle w:val="BodyText"/>
        <w:jc w:val="center"/>
        <w:rPr>
          <w:rFonts w:ascii="Arial" w:hAnsi="Arial" w:cs="Arial"/>
          <w:b/>
          <w:color w:val="FF0000"/>
          <w:szCs w:val="24"/>
        </w:rPr>
      </w:pPr>
    </w:p>
    <w:p w:rsidR="00AA4677" w:rsidRDefault="00AA4677" w:rsidP="008F175A">
      <w:pPr>
        <w:pStyle w:val="BodyText"/>
        <w:jc w:val="center"/>
        <w:rPr>
          <w:rFonts w:ascii="Arial" w:hAnsi="Arial" w:cs="Arial"/>
          <w:b/>
          <w:color w:val="FF0000"/>
          <w:szCs w:val="24"/>
        </w:rPr>
      </w:pPr>
    </w:p>
    <w:p w:rsidR="00AA4677" w:rsidRDefault="00AA4677" w:rsidP="008F175A">
      <w:pPr>
        <w:pStyle w:val="BodyText"/>
        <w:jc w:val="center"/>
        <w:rPr>
          <w:rFonts w:ascii="Arial" w:hAnsi="Arial" w:cs="Arial"/>
          <w:b/>
          <w:color w:val="FF0000"/>
          <w:szCs w:val="24"/>
        </w:rPr>
      </w:pPr>
    </w:p>
    <w:p w:rsidR="00AA4677" w:rsidRDefault="00AA4677" w:rsidP="008F175A">
      <w:pPr>
        <w:pStyle w:val="BodyText"/>
        <w:jc w:val="center"/>
        <w:rPr>
          <w:rFonts w:ascii="Arial" w:hAnsi="Arial" w:cs="Arial"/>
          <w:b/>
          <w:color w:val="FF0000"/>
          <w:szCs w:val="24"/>
        </w:rPr>
      </w:pPr>
    </w:p>
    <w:p w:rsidR="00AA4677" w:rsidRDefault="00AA4677" w:rsidP="008F175A">
      <w:pPr>
        <w:pStyle w:val="BodyText"/>
        <w:jc w:val="center"/>
        <w:rPr>
          <w:rFonts w:ascii="Arial" w:hAnsi="Arial" w:cs="Arial"/>
          <w:b/>
          <w:color w:val="FF0000"/>
          <w:szCs w:val="24"/>
        </w:rPr>
      </w:pPr>
    </w:p>
    <w:p w:rsidR="00AA4677" w:rsidRPr="008F175A" w:rsidRDefault="00AA4677" w:rsidP="008F175A">
      <w:pPr>
        <w:pStyle w:val="BodyText"/>
        <w:jc w:val="center"/>
        <w:rPr>
          <w:rFonts w:ascii="Arial" w:hAnsi="Arial" w:cs="Arial"/>
          <w:b/>
          <w:szCs w:val="24"/>
        </w:rPr>
      </w:pPr>
      <w:r w:rsidRPr="008F175A">
        <w:rPr>
          <w:rFonts w:ascii="Arial" w:hAnsi="Arial" w:cs="Arial"/>
          <w:b/>
          <w:szCs w:val="24"/>
        </w:rPr>
        <w:t>BEVEZETŐ</w:t>
      </w:r>
    </w:p>
    <w:p w:rsidR="00AA4677" w:rsidRPr="008F175A" w:rsidRDefault="00AA4677" w:rsidP="008F175A">
      <w:pPr>
        <w:pStyle w:val="BodyText"/>
        <w:jc w:val="center"/>
        <w:rPr>
          <w:rFonts w:ascii="Arial" w:hAnsi="Arial" w:cs="Arial"/>
          <w:b/>
          <w:szCs w:val="24"/>
        </w:rPr>
      </w:pPr>
    </w:p>
    <w:p w:rsidR="00AA4677" w:rsidRPr="008F175A" w:rsidRDefault="00AA4677" w:rsidP="008F175A">
      <w:pPr>
        <w:pStyle w:val="BodyText"/>
        <w:rPr>
          <w:rFonts w:ascii="Arial" w:hAnsi="Arial" w:cs="Arial"/>
          <w:b/>
          <w:bCs/>
          <w:i/>
        </w:rPr>
      </w:pPr>
      <w:r w:rsidRPr="008F175A">
        <w:rPr>
          <w:rFonts w:ascii="Arial" w:hAnsi="Arial" w:cs="Arial"/>
          <w:b/>
          <w:bCs/>
        </w:rPr>
        <w:t>A Nyilvántartási, Igazolási és Átigazolási Szabályzat (továbbiakban: NYIÁSZ) az MLSZ versenyrendszerében résztvevők (labdarúgók, sportszakemberek, sportszervezetek) általános jogait és kötelezettségeit rendező szabályok összessége.</w:t>
      </w:r>
    </w:p>
    <w:p w:rsidR="00AA4677" w:rsidRPr="00C65603" w:rsidRDefault="00AA4677" w:rsidP="008F175A">
      <w:pPr>
        <w:pStyle w:val="BodyText"/>
        <w:jc w:val="center"/>
        <w:rPr>
          <w:rFonts w:ascii="Arial" w:hAnsi="Arial" w:cs="Arial"/>
          <w:b/>
          <w:szCs w:val="24"/>
        </w:rPr>
      </w:pPr>
      <w:r w:rsidRPr="00C65603">
        <w:rPr>
          <w:rFonts w:ascii="Arial" w:hAnsi="Arial" w:cs="Arial"/>
          <w:b/>
          <w:szCs w:val="24"/>
        </w:rPr>
        <w:t>1. §</w:t>
      </w:r>
    </w:p>
    <w:p w:rsidR="00AA4677" w:rsidRPr="00C65603" w:rsidRDefault="00AA4677" w:rsidP="008F175A">
      <w:pPr>
        <w:pStyle w:val="BodyText"/>
        <w:ind w:left="709" w:hanging="709"/>
        <w:jc w:val="center"/>
        <w:rPr>
          <w:rFonts w:ascii="Arial" w:hAnsi="Arial" w:cs="Arial"/>
          <w:sz w:val="20"/>
        </w:rPr>
      </w:pPr>
    </w:p>
    <w:p w:rsidR="00AA4677" w:rsidRPr="00C65603" w:rsidRDefault="00AA4677" w:rsidP="008F175A">
      <w:pPr>
        <w:pStyle w:val="Heading1"/>
        <w:rPr>
          <w:rFonts w:cs="Arial"/>
        </w:rPr>
      </w:pPr>
      <w:bookmarkStart w:id="1" w:name="_Toc293561635"/>
      <w:bookmarkStart w:id="2" w:name="_Toc326760457"/>
      <w:r w:rsidRPr="00C65603">
        <w:rPr>
          <w:rFonts w:cs="Arial"/>
        </w:rPr>
        <w:t>A Nyilvántartási, Igazolási és Átigazolási Szabályzat hatálya</w:t>
      </w:r>
      <w:bookmarkEnd w:id="1"/>
      <w:bookmarkEnd w:id="2"/>
    </w:p>
    <w:p w:rsidR="00AA4677" w:rsidRPr="00C65603" w:rsidRDefault="00AA4677" w:rsidP="008F175A">
      <w:pPr>
        <w:pStyle w:val="Stlus1"/>
        <w:jc w:val="both"/>
        <w:rPr>
          <w:rFonts w:ascii="Arial" w:hAnsi="Arial" w:cs="Arial"/>
          <w:b w:val="0"/>
          <w:sz w:val="16"/>
          <w:szCs w:val="16"/>
        </w:rPr>
      </w:pPr>
    </w:p>
    <w:p w:rsidR="00AA4677" w:rsidRPr="005A4D72" w:rsidRDefault="00AA4677" w:rsidP="005A4D72">
      <w:pPr>
        <w:pStyle w:val="Default"/>
        <w:numPr>
          <w:ilvl w:val="0"/>
          <w:numId w:val="69"/>
        </w:numPr>
        <w:ind w:hanging="720"/>
        <w:jc w:val="both"/>
        <w:rPr>
          <w:color w:val="auto"/>
        </w:rPr>
      </w:pPr>
      <w:r w:rsidRPr="005A4D72">
        <w:rPr>
          <w:color w:val="auto"/>
        </w:rPr>
        <w:t xml:space="preserve">A Nyilvántartási, Igazolási és Átigazolási Szabályzat (továbbiakban: Szabályzat) hatálya kiterjed: </w:t>
      </w:r>
    </w:p>
    <w:p w:rsidR="00AA4677" w:rsidRPr="005A4D72" w:rsidRDefault="00AA4677" w:rsidP="005A4D72">
      <w:pPr>
        <w:pStyle w:val="Default"/>
        <w:jc w:val="both"/>
        <w:rPr>
          <w:color w:val="auto"/>
        </w:rPr>
      </w:pPr>
    </w:p>
    <w:p w:rsidR="00AA4677" w:rsidRPr="005A4D72" w:rsidRDefault="00AA4677" w:rsidP="005A4D72">
      <w:pPr>
        <w:pStyle w:val="Default"/>
        <w:ind w:left="851"/>
        <w:jc w:val="both"/>
        <w:rPr>
          <w:color w:val="auto"/>
        </w:rPr>
      </w:pPr>
      <w:r w:rsidRPr="005A4D72">
        <w:rPr>
          <w:color w:val="auto"/>
        </w:rPr>
        <w:t xml:space="preserve">a) a Magyar Labdarúgó Szövetség (továbbiakban: MLSZ) és a Területi Labdarúgó Szövetségek (továbbiakban: Megyei (Budapesti) Igazgatóság) versenyrendszerében résztvevő igazolt, vagy igazolási- átigazolási szándékát benyújtó magyar és nem magyar nagypályás-, futsal, strand- és kispályás labdarúgóra; </w:t>
      </w:r>
    </w:p>
    <w:p w:rsidR="00AA4677" w:rsidRPr="005A4D72" w:rsidRDefault="00AA4677" w:rsidP="005A4D72">
      <w:pPr>
        <w:pStyle w:val="Default"/>
        <w:ind w:firstLine="708"/>
        <w:jc w:val="both"/>
        <w:rPr>
          <w:color w:val="auto"/>
        </w:rPr>
      </w:pPr>
    </w:p>
    <w:p w:rsidR="00AA4677" w:rsidRPr="005A4D72" w:rsidRDefault="00AA4677" w:rsidP="005A4D72">
      <w:pPr>
        <w:pStyle w:val="Default"/>
        <w:ind w:left="851"/>
        <w:jc w:val="both"/>
        <w:rPr>
          <w:color w:val="auto"/>
        </w:rPr>
      </w:pPr>
      <w:r w:rsidRPr="005A4D72">
        <w:rPr>
          <w:color w:val="auto"/>
        </w:rPr>
        <w:t xml:space="preserve">b) az MLSZ és Megyei (Budapesti) Igazgatóság versenyrendszerében résztvevő labdarúgó szakosztállyal rendelkező gazdasági társaságra, jogi személy non profit gazdasági társaságként működő sportiskolára, utánpótlás nevelés fejlesztését végző alapítványra, a sportegyesületre, valamint tanulói jogviszony alapján működő sportiskolára (továbbiakban: sportszervezet); </w:t>
      </w:r>
    </w:p>
    <w:p w:rsidR="00AA4677" w:rsidRPr="005A4D72" w:rsidRDefault="00AA4677" w:rsidP="005A4D72">
      <w:pPr>
        <w:pStyle w:val="Default"/>
        <w:jc w:val="both"/>
        <w:rPr>
          <w:color w:val="auto"/>
        </w:rPr>
      </w:pPr>
    </w:p>
    <w:p w:rsidR="00AA4677" w:rsidRPr="005A4D72" w:rsidRDefault="00AA4677" w:rsidP="005A4D72">
      <w:pPr>
        <w:pStyle w:val="Default"/>
        <w:ind w:left="851"/>
        <w:jc w:val="both"/>
        <w:rPr>
          <w:color w:val="auto"/>
        </w:rPr>
      </w:pPr>
      <w:r w:rsidRPr="005A4D72">
        <w:rPr>
          <w:color w:val="auto"/>
        </w:rPr>
        <w:t xml:space="preserve">c) az igazolást, illetve az átigazolást végző, az ügyben határozatot hozó MLSZ-re és Megyei (Budapesti) Igazgatóságokra. </w:t>
      </w:r>
    </w:p>
    <w:p w:rsidR="00AA4677" w:rsidRPr="005A4D72" w:rsidRDefault="00AA4677" w:rsidP="00662DF5">
      <w:pPr>
        <w:ind w:firstLine="705"/>
        <w:jc w:val="both"/>
        <w:rPr>
          <w:rFonts w:ascii="Arial" w:hAnsi="Arial" w:cs="Arial"/>
        </w:rPr>
      </w:pPr>
    </w:p>
    <w:p w:rsidR="00AA4677" w:rsidRPr="005A4D72" w:rsidRDefault="00AA4677" w:rsidP="005A4D72">
      <w:pPr>
        <w:pStyle w:val="ListParagraph"/>
        <w:numPr>
          <w:ilvl w:val="0"/>
          <w:numId w:val="69"/>
        </w:numPr>
        <w:ind w:hanging="720"/>
        <w:jc w:val="both"/>
        <w:rPr>
          <w:rFonts w:ascii="Arial" w:hAnsi="Arial" w:cs="Arial"/>
        </w:rPr>
      </w:pPr>
      <w:r w:rsidRPr="005A4D72">
        <w:rPr>
          <w:rFonts w:ascii="Arial" w:hAnsi="Arial" w:cs="Arial"/>
        </w:rPr>
        <w:t>Az igazolási kérelem aláírásával a labdarúgó elfogadja, hogy betartja a FIFA, UEFA és az MLSZ alapszabályait és szabályzatait.</w:t>
      </w:r>
    </w:p>
    <w:p w:rsidR="00AA4677" w:rsidRPr="005A4D72" w:rsidRDefault="00AA4677" w:rsidP="00662DF5">
      <w:pPr>
        <w:jc w:val="both"/>
        <w:rPr>
          <w:rFonts w:ascii="Arial" w:hAnsi="Arial" w:cs="Arial"/>
        </w:rPr>
      </w:pPr>
    </w:p>
    <w:p w:rsidR="00AA4677" w:rsidRPr="005A4D72" w:rsidRDefault="00AA4677" w:rsidP="005A4D72">
      <w:pPr>
        <w:pStyle w:val="Default"/>
        <w:ind w:left="705" w:hanging="705"/>
        <w:jc w:val="both"/>
        <w:rPr>
          <w:color w:val="auto"/>
        </w:rPr>
      </w:pPr>
      <w:r w:rsidRPr="005A4D72">
        <w:rPr>
          <w:color w:val="auto"/>
        </w:rPr>
        <w:t>(3)</w:t>
      </w:r>
      <w:r w:rsidRPr="005A4D72">
        <w:rPr>
          <w:color w:val="auto"/>
        </w:rPr>
        <w:tab/>
        <w:t>A Szabályzat hatálya kiterjed az öregfiúk, old boys és veterán bajnokságokban játszó labdarúgókra és sportszervezetekre.</w:t>
      </w:r>
    </w:p>
    <w:p w:rsidR="00AA4677" w:rsidRPr="00662DF5" w:rsidRDefault="00AA4677" w:rsidP="001C761B">
      <w:pPr>
        <w:jc w:val="both"/>
        <w:rPr>
          <w:rFonts w:ascii="Arial" w:hAnsi="Arial" w:cs="Arial"/>
        </w:rPr>
      </w:pPr>
    </w:p>
    <w:p w:rsidR="00AA4677" w:rsidRPr="00C65603" w:rsidRDefault="00AA4677" w:rsidP="008F175A">
      <w:pPr>
        <w:pStyle w:val="Stlus1"/>
        <w:rPr>
          <w:rFonts w:ascii="Arial" w:hAnsi="Arial" w:cs="Arial"/>
        </w:rPr>
      </w:pPr>
      <w:r w:rsidRPr="00C65603">
        <w:rPr>
          <w:rFonts w:ascii="Arial" w:hAnsi="Arial" w:cs="Arial"/>
        </w:rPr>
        <w:t>2.§</w:t>
      </w:r>
    </w:p>
    <w:p w:rsidR="00AA4677" w:rsidRPr="00C65603" w:rsidRDefault="00AA4677" w:rsidP="008F175A">
      <w:pPr>
        <w:pStyle w:val="Stlus1"/>
        <w:rPr>
          <w:rFonts w:ascii="Arial" w:hAnsi="Arial" w:cs="Arial"/>
          <w:b w:val="0"/>
          <w:sz w:val="20"/>
        </w:rPr>
      </w:pPr>
    </w:p>
    <w:p w:rsidR="00AA4677" w:rsidRPr="00C65603" w:rsidRDefault="00AA4677" w:rsidP="008F175A">
      <w:pPr>
        <w:pStyle w:val="Heading1"/>
        <w:rPr>
          <w:rFonts w:cs="Arial"/>
        </w:rPr>
      </w:pPr>
      <w:bookmarkStart w:id="3" w:name="_Toc293561636"/>
      <w:bookmarkStart w:id="4" w:name="_Toc326760458"/>
      <w:r w:rsidRPr="00C65603">
        <w:rPr>
          <w:rFonts w:cs="Arial"/>
        </w:rPr>
        <w:t>Egyéb értelmező rendelkezések</w:t>
      </w:r>
      <w:bookmarkEnd w:id="3"/>
      <w:bookmarkEnd w:id="4"/>
    </w:p>
    <w:p w:rsidR="00AA4677" w:rsidRPr="00C65603" w:rsidRDefault="00AA4677" w:rsidP="008F175A">
      <w:pPr>
        <w:pStyle w:val="Stlus1"/>
        <w:rPr>
          <w:rFonts w:ascii="Arial" w:hAnsi="Arial" w:cs="Arial"/>
          <w:b w:val="0"/>
          <w:sz w:val="16"/>
          <w:szCs w:val="16"/>
        </w:rPr>
      </w:pPr>
    </w:p>
    <w:p w:rsidR="00AA4677" w:rsidRPr="00C65603" w:rsidRDefault="00AA4677" w:rsidP="008F175A">
      <w:pPr>
        <w:pStyle w:val="Stlus1"/>
        <w:jc w:val="both"/>
        <w:rPr>
          <w:rFonts w:ascii="Arial" w:hAnsi="Arial" w:cs="Arial"/>
          <w:b w:val="0"/>
          <w:bCs/>
        </w:rPr>
      </w:pPr>
      <w:r w:rsidRPr="00C65603">
        <w:rPr>
          <w:rFonts w:ascii="Arial" w:hAnsi="Arial" w:cs="Arial"/>
          <w:b w:val="0"/>
          <w:bCs/>
        </w:rPr>
        <w:t>(1)</w:t>
      </w:r>
      <w:r w:rsidRPr="00C65603">
        <w:rPr>
          <w:rFonts w:ascii="Arial" w:hAnsi="Arial" w:cs="Arial"/>
          <w:b w:val="0"/>
          <w:bCs/>
        </w:rPr>
        <w:tab/>
        <w:t>Igazolás:</w:t>
      </w:r>
    </w:p>
    <w:p w:rsidR="00AA4677" w:rsidRPr="00C65603" w:rsidRDefault="00AA4677" w:rsidP="008F175A">
      <w:pPr>
        <w:pStyle w:val="Stlus1"/>
        <w:numPr>
          <w:ilvl w:val="0"/>
          <w:numId w:val="1"/>
        </w:numPr>
        <w:jc w:val="both"/>
        <w:rPr>
          <w:rFonts w:ascii="Arial" w:hAnsi="Arial" w:cs="Arial"/>
          <w:b w:val="0"/>
          <w:bCs/>
        </w:rPr>
      </w:pPr>
      <w:r w:rsidRPr="00C65603">
        <w:rPr>
          <w:rFonts w:ascii="Arial" w:hAnsi="Arial" w:cs="Arial"/>
          <w:b w:val="0"/>
          <w:bCs/>
        </w:rPr>
        <w:t>betöltött 5. évnél idősebb labdarúgó nyilvántartásba vétele, és a nyilvántartási adatok bejegyzése a Verseny igazolványba;</w:t>
      </w:r>
    </w:p>
    <w:p w:rsidR="00AA4677" w:rsidRPr="00C65603" w:rsidRDefault="00AA4677" w:rsidP="008F175A">
      <w:pPr>
        <w:pStyle w:val="Stlus1"/>
        <w:ind w:left="1080" w:hanging="360"/>
        <w:jc w:val="both"/>
        <w:rPr>
          <w:rFonts w:ascii="Arial" w:hAnsi="Arial" w:cs="Arial"/>
          <w:i/>
          <w:iCs/>
        </w:rPr>
      </w:pPr>
      <w:r w:rsidRPr="00C65603">
        <w:rPr>
          <w:rFonts w:ascii="Arial" w:hAnsi="Arial" w:cs="Arial"/>
          <w:b w:val="0"/>
          <w:bCs/>
        </w:rPr>
        <w:t>b) a játékjog használati jogának hivatásos labdarúgók által történő átruházása a sportszervezetre.</w:t>
      </w:r>
    </w:p>
    <w:p w:rsidR="00AA4677" w:rsidRDefault="00AA4677" w:rsidP="008F175A">
      <w:pPr>
        <w:pStyle w:val="Stlus1"/>
        <w:jc w:val="both"/>
        <w:rPr>
          <w:rFonts w:ascii="Arial" w:hAnsi="Arial" w:cs="Arial"/>
          <w:b w:val="0"/>
          <w:bCs/>
          <w:sz w:val="16"/>
          <w:szCs w:val="16"/>
        </w:rPr>
      </w:pPr>
    </w:p>
    <w:p w:rsidR="00AA4677" w:rsidRDefault="00AA4677" w:rsidP="008F175A">
      <w:pPr>
        <w:pStyle w:val="Stlus1"/>
        <w:jc w:val="both"/>
        <w:rPr>
          <w:rFonts w:ascii="Arial" w:hAnsi="Arial" w:cs="Arial"/>
          <w:b w:val="0"/>
          <w:bCs/>
          <w:sz w:val="16"/>
          <w:szCs w:val="16"/>
        </w:rPr>
      </w:pPr>
    </w:p>
    <w:p w:rsidR="00AA4677" w:rsidRDefault="00AA4677" w:rsidP="008F175A">
      <w:pPr>
        <w:pStyle w:val="Stlus1"/>
        <w:jc w:val="both"/>
        <w:rPr>
          <w:rFonts w:ascii="Arial" w:hAnsi="Arial" w:cs="Arial"/>
          <w:b w:val="0"/>
          <w:bCs/>
          <w:sz w:val="16"/>
          <w:szCs w:val="16"/>
        </w:rPr>
      </w:pPr>
    </w:p>
    <w:p w:rsidR="00AA4677" w:rsidRDefault="00AA4677" w:rsidP="008F175A">
      <w:pPr>
        <w:pStyle w:val="Stlus1"/>
        <w:jc w:val="both"/>
        <w:rPr>
          <w:rFonts w:ascii="Arial" w:hAnsi="Arial" w:cs="Arial"/>
          <w:b w:val="0"/>
          <w:bCs/>
          <w:sz w:val="16"/>
          <w:szCs w:val="16"/>
        </w:rPr>
      </w:pPr>
    </w:p>
    <w:p w:rsidR="00AA4677" w:rsidRDefault="00AA4677" w:rsidP="008F175A">
      <w:pPr>
        <w:pStyle w:val="Stlus1"/>
        <w:jc w:val="both"/>
        <w:rPr>
          <w:rFonts w:ascii="Arial" w:hAnsi="Arial" w:cs="Arial"/>
          <w:b w:val="0"/>
          <w:bCs/>
          <w:sz w:val="16"/>
          <w:szCs w:val="16"/>
        </w:rPr>
      </w:pPr>
    </w:p>
    <w:p w:rsidR="00AA4677" w:rsidRDefault="00AA4677" w:rsidP="008F175A">
      <w:pPr>
        <w:pStyle w:val="Stlus1"/>
        <w:jc w:val="both"/>
        <w:rPr>
          <w:rFonts w:ascii="Arial" w:hAnsi="Arial" w:cs="Arial"/>
          <w:b w:val="0"/>
          <w:bCs/>
          <w:sz w:val="16"/>
          <w:szCs w:val="16"/>
        </w:rPr>
      </w:pPr>
    </w:p>
    <w:p w:rsidR="00AA4677" w:rsidRDefault="00AA4677" w:rsidP="008F175A">
      <w:pPr>
        <w:pStyle w:val="Stlus1"/>
        <w:jc w:val="both"/>
        <w:rPr>
          <w:rFonts w:ascii="Arial" w:hAnsi="Arial" w:cs="Arial"/>
          <w:b w:val="0"/>
          <w:bCs/>
          <w:sz w:val="16"/>
          <w:szCs w:val="16"/>
        </w:rPr>
      </w:pPr>
    </w:p>
    <w:p w:rsidR="00AA4677" w:rsidRDefault="00AA4677" w:rsidP="008F175A">
      <w:pPr>
        <w:pStyle w:val="Stlus1"/>
        <w:jc w:val="both"/>
        <w:rPr>
          <w:rFonts w:ascii="Arial" w:hAnsi="Arial" w:cs="Arial"/>
          <w:b w:val="0"/>
          <w:bCs/>
          <w:sz w:val="16"/>
          <w:szCs w:val="16"/>
        </w:rPr>
      </w:pPr>
    </w:p>
    <w:p w:rsidR="00AA4677" w:rsidRDefault="00AA4677" w:rsidP="008F175A">
      <w:pPr>
        <w:pStyle w:val="Stlus1"/>
        <w:jc w:val="both"/>
        <w:rPr>
          <w:rFonts w:ascii="Arial" w:hAnsi="Arial" w:cs="Arial"/>
          <w:b w:val="0"/>
          <w:bCs/>
          <w:sz w:val="16"/>
          <w:szCs w:val="16"/>
        </w:rPr>
      </w:pPr>
    </w:p>
    <w:p w:rsidR="00AA4677" w:rsidRDefault="00AA4677" w:rsidP="008F175A">
      <w:pPr>
        <w:pStyle w:val="Stlus1"/>
        <w:jc w:val="both"/>
        <w:rPr>
          <w:rFonts w:ascii="Arial" w:hAnsi="Arial" w:cs="Arial"/>
          <w:b w:val="0"/>
          <w:bCs/>
          <w:sz w:val="16"/>
          <w:szCs w:val="16"/>
        </w:rPr>
      </w:pPr>
    </w:p>
    <w:p w:rsidR="00AA4677" w:rsidRDefault="00AA4677" w:rsidP="008F175A">
      <w:pPr>
        <w:pStyle w:val="Stlus1"/>
        <w:jc w:val="both"/>
        <w:rPr>
          <w:rFonts w:ascii="Arial" w:hAnsi="Arial" w:cs="Arial"/>
          <w:b w:val="0"/>
          <w:bCs/>
          <w:sz w:val="16"/>
          <w:szCs w:val="16"/>
        </w:rPr>
      </w:pPr>
    </w:p>
    <w:p w:rsidR="00AA4677" w:rsidRPr="00C65603" w:rsidRDefault="00AA4677" w:rsidP="008F175A">
      <w:pPr>
        <w:pStyle w:val="Stlus1"/>
        <w:jc w:val="both"/>
        <w:rPr>
          <w:rFonts w:ascii="Arial" w:hAnsi="Arial" w:cs="Arial"/>
          <w:b w:val="0"/>
          <w:bCs/>
          <w:sz w:val="16"/>
          <w:szCs w:val="16"/>
        </w:rPr>
      </w:pPr>
    </w:p>
    <w:p w:rsidR="00AA4677" w:rsidRPr="00C65603" w:rsidRDefault="00AA4677" w:rsidP="008F175A">
      <w:pPr>
        <w:pStyle w:val="Stlus1"/>
        <w:jc w:val="both"/>
        <w:rPr>
          <w:rFonts w:ascii="Arial" w:hAnsi="Arial" w:cs="Arial"/>
          <w:b w:val="0"/>
          <w:bCs/>
        </w:rPr>
      </w:pPr>
      <w:r w:rsidRPr="00C65603">
        <w:rPr>
          <w:rFonts w:ascii="Arial" w:hAnsi="Arial" w:cs="Arial"/>
          <w:b w:val="0"/>
          <w:bCs/>
        </w:rPr>
        <w:t>(2)</w:t>
      </w:r>
      <w:r w:rsidRPr="00C65603">
        <w:rPr>
          <w:rFonts w:ascii="Arial" w:hAnsi="Arial" w:cs="Arial"/>
          <w:b w:val="0"/>
          <w:bCs/>
        </w:rPr>
        <w:tab/>
        <w:t xml:space="preserve">Átigazolás: </w:t>
      </w:r>
    </w:p>
    <w:p w:rsidR="00AA4677" w:rsidRDefault="00AA4677" w:rsidP="008F175A">
      <w:pPr>
        <w:pStyle w:val="Stlus1"/>
        <w:ind w:left="1080" w:hanging="360"/>
        <w:jc w:val="both"/>
        <w:rPr>
          <w:rFonts w:ascii="Arial" w:hAnsi="Arial" w:cs="Arial"/>
          <w:b w:val="0"/>
          <w:bCs/>
        </w:rPr>
      </w:pPr>
      <w:r w:rsidRPr="00C65603">
        <w:rPr>
          <w:rFonts w:ascii="Arial" w:hAnsi="Arial" w:cs="Arial"/>
          <w:b w:val="0"/>
          <w:bCs/>
        </w:rPr>
        <w:t xml:space="preserve">a) </w:t>
      </w:r>
      <w:r w:rsidRPr="00C65603">
        <w:rPr>
          <w:rFonts w:ascii="Arial" w:hAnsi="Arial" w:cs="Arial"/>
          <w:b w:val="0"/>
          <w:bCs/>
        </w:rPr>
        <w:tab/>
        <w:t xml:space="preserve">a labdarúgó sportszervezet változtatása </w:t>
      </w:r>
      <w:r w:rsidRPr="00C65603">
        <w:rPr>
          <w:rFonts w:ascii="Arial" w:hAnsi="Arial" w:cs="Arial"/>
          <w:bCs/>
        </w:rPr>
        <w:t xml:space="preserve"> </w:t>
      </w:r>
      <w:r w:rsidRPr="00C65603">
        <w:rPr>
          <w:rFonts w:ascii="Arial" w:hAnsi="Arial" w:cs="Arial"/>
          <w:b w:val="0"/>
        </w:rPr>
        <w:t>(beleértve a kölcsönadást is)</w:t>
      </w:r>
      <w:r w:rsidRPr="00C65603">
        <w:rPr>
          <w:rFonts w:ascii="Arial" w:hAnsi="Arial" w:cs="Arial"/>
          <w:b w:val="0"/>
          <w:bCs/>
        </w:rPr>
        <w:t xml:space="preserve"> Magyarországon, és a nyilvántartási adatok bejegyzése a Verseny igazolványba és a nyilvántartásba;</w:t>
      </w:r>
    </w:p>
    <w:p w:rsidR="00AA4677" w:rsidRPr="00C65603" w:rsidRDefault="00AA4677" w:rsidP="008F175A">
      <w:pPr>
        <w:pStyle w:val="Stlus1"/>
        <w:ind w:left="1080" w:hanging="360"/>
        <w:jc w:val="both"/>
        <w:rPr>
          <w:rFonts w:ascii="Arial" w:hAnsi="Arial" w:cs="Arial"/>
          <w:b w:val="0"/>
          <w:bCs/>
        </w:rPr>
      </w:pPr>
      <w:r w:rsidRPr="00C65603">
        <w:rPr>
          <w:rFonts w:ascii="Arial" w:hAnsi="Arial" w:cs="Arial"/>
          <w:b w:val="0"/>
          <w:bCs/>
        </w:rPr>
        <w:t>b) a labdarúgó sportszervezet változtatása az MLSZ-hez illetve egy másik nemzeti labdarúgó szövetséghez tartozó sportszervezet között, az adatok bejegyzése a FIFA és az MLSZ nyilvántartásába, valamint Magyarországra igazoló labdarúgó esetén Verseny igazolvány kiállítása. 12 éven aluli labdarúgóknál nem szükséges nemzetközi átigazolási bizonylat;</w:t>
      </w:r>
    </w:p>
    <w:p w:rsidR="00AA4677" w:rsidRPr="00C65603" w:rsidRDefault="00AA4677" w:rsidP="008F175A">
      <w:pPr>
        <w:pStyle w:val="Stlus1"/>
        <w:ind w:left="1080" w:hanging="372"/>
        <w:jc w:val="both"/>
        <w:rPr>
          <w:rFonts w:ascii="Arial" w:hAnsi="Arial" w:cs="Arial"/>
          <w:b w:val="0"/>
          <w:bCs/>
        </w:rPr>
      </w:pPr>
      <w:r w:rsidRPr="00C65603">
        <w:rPr>
          <w:rFonts w:ascii="Arial" w:hAnsi="Arial" w:cs="Arial"/>
          <w:b w:val="0"/>
          <w:bCs/>
        </w:rPr>
        <w:t>c)</w:t>
      </w:r>
      <w:r w:rsidRPr="00C65603">
        <w:rPr>
          <w:rFonts w:ascii="Arial" w:hAnsi="Arial" w:cs="Arial"/>
          <w:b w:val="0"/>
          <w:bCs/>
        </w:rPr>
        <w:tab/>
        <w:t>a sportszervezet</w:t>
      </w:r>
      <w:r w:rsidRPr="00C65603">
        <w:rPr>
          <w:rFonts w:ascii="Arial" w:hAnsi="Arial" w:cs="Arial"/>
          <w:i/>
          <w:iCs/>
        </w:rPr>
        <w:t xml:space="preserve"> </w:t>
      </w:r>
      <w:r w:rsidRPr="00C65603">
        <w:rPr>
          <w:rFonts w:ascii="Arial" w:hAnsi="Arial" w:cs="Arial"/>
          <w:b w:val="0"/>
          <w:bCs/>
        </w:rPr>
        <w:t>labdarúgója játékjog használati jogának átruházása másik sportszervezethez.</w:t>
      </w:r>
      <w:r w:rsidRPr="00C65603">
        <w:rPr>
          <w:rFonts w:ascii="Arial" w:hAnsi="Arial" w:cs="Arial"/>
          <w:b w:val="0"/>
          <w:bCs/>
          <w:i/>
          <w:iCs/>
        </w:rPr>
        <w:t xml:space="preserve"> </w:t>
      </w:r>
    </w:p>
    <w:p w:rsidR="00AA4677" w:rsidRPr="001C761B" w:rsidRDefault="00AA4677" w:rsidP="008F175A">
      <w:pPr>
        <w:pStyle w:val="Stlus1"/>
        <w:jc w:val="both"/>
        <w:rPr>
          <w:rFonts w:ascii="Arial" w:hAnsi="Arial" w:cs="Arial"/>
          <w:b w:val="0"/>
          <w:bCs/>
          <w:iCs/>
        </w:rPr>
      </w:pPr>
      <w:r w:rsidRPr="001C761B">
        <w:rPr>
          <w:rFonts w:ascii="Arial" w:hAnsi="Arial" w:cs="Arial"/>
          <w:b w:val="0"/>
          <w:bCs/>
        </w:rPr>
        <w:t>(3)</w:t>
      </w:r>
      <w:r w:rsidRPr="001C761B">
        <w:rPr>
          <w:rFonts w:ascii="Arial" w:hAnsi="Arial" w:cs="Arial"/>
          <w:b w:val="0"/>
          <w:bCs/>
        </w:rPr>
        <w:tab/>
        <w:t xml:space="preserve">Nyilvántartási szerv: az MLSZ és </w:t>
      </w:r>
      <w:r w:rsidRPr="001C761B">
        <w:rPr>
          <w:rFonts w:ascii="Arial" w:hAnsi="Arial" w:cs="Arial"/>
          <w:b w:val="0"/>
          <w:bCs/>
          <w:iCs/>
        </w:rPr>
        <w:t xml:space="preserve">a </w:t>
      </w:r>
      <w:r w:rsidRPr="001C761B">
        <w:rPr>
          <w:rFonts w:ascii="Arial" w:hAnsi="Arial" w:cs="Arial"/>
          <w:b w:val="0"/>
        </w:rPr>
        <w:t>Megyei (Budapesti) Igazgatóságo</w:t>
      </w:r>
      <w:r w:rsidRPr="001C761B">
        <w:rPr>
          <w:rFonts w:ascii="Arial" w:hAnsi="Arial" w:cs="Arial"/>
          <w:b w:val="0"/>
          <w:bCs/>
          <w:iCs/>
        </w:rPr>
        <w:t>k.</w:t>
      </w:r>
    </w:p>
    <w:p w:rsidR="00AA4677" w:rsidRPr="00C65603" w:rsidRDefault="00AA4677" w:rsidP="008F175A">
      <w:pPr>
        <w:pStyle w:val="Stlus1"/>
        <w:jc w:val="both"/>
        <w:rPr>
          <w:rFonts w:ascii="Arial" w:hAnsi="Arial" w:cs="Arial"/>
          <w:b w:val="0"/>
          <w:bCs/>
          <w:sz w:val="16"/>
          <w:szCs w:val="16"/>
        </w:rPr>
      </w:pPr>
    </w:p>
    <w:p w:rsidR="00AA4677" w:rsidRPr="00C65603" w:rsidRDefault="00AA4677" w:rsidP="008F175A">
      <w:pPr>
        <w:pStyle w:val="Stlus1"/>
        <w:jc w:val="both"/>
        <w:rPr>
          <w:rFonts w:ascii="Arial" w:hAnsi="Arial" w:cs="Arial"/>
          <w:b w:val="0"/>
          <w:bCs/>
        </w:rPr>
      </w:pPr>
      <w:r w:rsidRPr="00C65603">
        <w:rPr>
          <w:rFonts w:ascii="Arial" w:hAnsi="Arial" w:cs="Arial"/>
          <w:b w:val="0"/>
          <w:bCs/>
        </w:rPr>
        <w:t>(4)</w:t>
      </w:r>
      <w:r w:rsidRPr="00C65603">
        <w:rPr>
          <w:rFonts w:ascii="Arial" w:hAnsi="Arial" w:cs="Arial"/>
          <w:b w:val="0"/>
          <w:bCs/>
        </w:rPr>
        <w:tab/>
        <w:t xml:space="preserve">Igazolási szerv: az igazolást és az átigazolást végző, a sportszervezet székhelye szerint illetékes </w:t>
      </w:r>
      <w:r w:rsidRPr="001C761B">
        <w:rPr>
          <w:rFonts w:ascii="Arial" w:hAnsi="Arial" w:cs="Arial"/>
          <w:b w:val="0"/>
        </w:rPr>
        <w:t>Megyei (Budapesti) Igazgatóság</w:t>
      </w:r>
      <w:r w:rsidRPr="00C65603">
        <w:rPr>
          <w:rFonts w:ascii="Arial" w:hAnsi="Arial" w:cs="Arial"/>
          <w:b w:val="0"/>
          <w:bCs/>
        </w:rPr>
        <w:t>, a külföldi állampolgárok esetében az MLSZ.</w:t>
      </w:r>
    </w:p>
    <w:p w:rsidR="00AA4677" w:rsidRPr="00C65603" w:rsidRDefault="00AA4677" w:rsidP="008F175A">
      <w:pPr>
        <w:pStyle w:val="Stlus1"/>
        <w:jc w:val="both"/>
        <w:rPr>
          <w:rFonts w:ascii="Arial" w:hAnsi="Arial" w:cs="Arial"/>
          <w:b w:val="0"/>
          <w:bCs/>
          <w:sz w:val="16"/>
          <w:szCs w:val="16"/>
        </w:rPr>
      </w:pPr>
    </w:p>
    <w:p w:rsidR="00AA4677" w:rsidRPr="00C65603" w:rsidRDefault="00AA4677" w:rsidP="008F175A">
      <w:pPr>
        <w:pStyle w:val="Stlus1"/>
        <w:jc w:val="both"/>
        <w:rPr>
          <w:rFonts w:ascii="Arial" w:hAnsi="Arial" w:cs="Arial"/>
          <w:b w:val="0"/>
          <w:bCs/>
        </w:rPr>
      </w:pPr>
      <w:r w:rsidRPr="00C65603">
        <w:rPr>
          <w:rFonts w:ascii="Arial" w:hAnsi="Arial" w:cs="Arial"/>
          <w:b w:val="0"/>
          <w:bCs/>
        </w:rPr>
        <w:t>(5)</w:t>
      </w:r>
      <w:r w:rsidRPr="00C65603">
        <w:rPr>
          <w:rFonts w:ascii="Arial" w:hAnsi="Arial" w:cs="Arial"/>
          <w:b w:val="0"/>
          <w:bCs/>
        </w:rPr>
        <w:tab/>
        <w:t>MLSZ szervezeti egységei: az Alapszabály határozza meg.</w:t>
      </w:r>
    </w:p>
    <w:p w:rsidR="00AA4677" w:rsidRPr="00C65603" w:rsidRDefault="00AA4677" w:rsidP="008F175A">
      <w:pPr>
        <w:pStyle w:val="Stlus1"/>
        <w:jc w:val="both"/>
        <w:rPr>
          <w:rFonts w:ascii="Arial" w:hAnsi="Arial" w:cs="Arial"/>
          <w:b w:val="0"/>
          <w:bCs/>
          <w:sz w:val="16"/>
          <w:szCs w:val="16"/>
        </w:rPr>
      </w:pPr>
    </w:p>
    <w:p w:rsidR="00AA4677" w:rsidRPr="00C65603" w:rsidRDefault="00AA4677" w:rsidP="008F175A">
      <w:pPr>
        <w:pStyle w:val="Stlus1"/>
        <w:jc w:val="both"/>
        <w:rPr>
          <w:rFonts w:ascii="Arial" w:hAnsi="Arial" w:cs="Arial"/>
          <w:b w:val="0"/>
          <w:bCs/>
        </w:rPr>
      </w:pPr>
      <w:r w:rsidRPr="00C65603">
        <w:rPr>
          <w:rFonts w:ascii="Arial" w:hAnsi="Arial" w:cs="Arial"/>
          <w:b w:val="0"/>
          <w:bCs/>
        </w:rPr>
        <w:t>(6)</w:t>
      </w:r>
      <w:r w:rsidRPr="00C65603">
        <w:rPr>
          <w:rFonts w:ascii="Arial" w:hAnsi="Arial" w:cs="Arial"/>
          <w:b w:val="0"/>
          <w:bCs/>
        </w:rPr>
        <w:tab/>
        <w:t>Szövetségi versenyrendszerben</w:t>
      </w:r>
      <w:r w:rsidRPr="00C65603">
        <w:rPr>
          <w:rFonts w:ascii="Arial" w:hAnsi="Arial" w:cs="Arial"/>
          <w:b w:val="0"/>
          <w:bCs/>
          <w:i/>
          <w:iCs/>
        </w:rPr>
        <w:t xml:space="preserve"> </w:t>
      </w:r>
      <w:r w:rsidRPr="00C65603">
        <w:rPr>
          <w:rFonts w:ascii="Arial" w:hAnsi="Arial" w:cs="Arial"/>
          <w:b w:val="0"/>
          <w:bCs/>
        </w:rPr>
        <w:t>rendezett</w:t>
      </w:r>
      <w:r w:rsidRPr="00C65603">
        <w:rPr>
          <w:rFonts w:ascii="Arial" w:hAnsi="Arial" w:cs="Arial"/>
          <w:b w:val="0"/>
          <w:bCs/>
          <w:i/>
          <w:iCs/>
        </w:rPr>
        <w:t xml:space="preserve"> </w:t>
      </w:r>
      <w:r w:rsidRPr="00C65603">
        <w:rPr>
          <w:rFonts w:ascii="Arial" w:hAnsi="Arial" w:cs="Arial"/>
          <w:b w:val="0"/>
          <w:bCs/>
        </w:rPr>
        <w:t>mérkőzésen csak a Szabályzat szerint igazolt, illetve átigazolt labdarúgó vehet részt.</w:t>
      </w:r>
    </w:p>
    <w:p w:rsidR="00AA4677" w:rsidRPr="00C65603" w:rsidRDefault="00AA4677" w:rsidP="008F175A">
      <w:pPr>
        <w:pStyle w:val="Stlus1"/>
        <w:jc w:val="both"/>
        <w:rPr>
          <w:rFonts w:ascii="Arial" w:hAnsi="Arial" w:cs="Arial"/>
          <w:b w:val="0"/>
          <w:bCs/>
          <w:sz w:val="16"/>
          <w:szCs w:val="16"/>
        </w:rPr>
      </w:pPr>
    </w:p>
    <w:p w:rsidR="00AA4677" w:rsidRPr="00C65603" w:rsidRDefault="00AA4677" w:rsidP="008F175A">
      <w:pPr>
        <w:pStyle w:val="Stlus1"/>
        <w:jc w:val="both"/>
        <w:rPr>
          <w:rFonts w:ascii="Arial" w:hAnsi="Arial" w:cs="Arial"/>
          <w:b w:val="0"/>
          <w:bCs/>
        </w:rPr>
      </w:pPr>
      <w:r w:rsidRPr="00C65603">
        <w:rPr>
          <w:rFonts w:ascii="Arial" w:hAnsi="Arial" w:cs="Arial"/>
          <w:b w:val="0"/>
          <w:bCs/>
        </w:rPr>
        <w:t>(7)</w:t>
      </w:r>
      <w:r w:rsidRPr="00C65603">
        <w:rPr>
          <w:rFonts w:ascii="Arial" w:hAnsi="Arial" w:cs="Arial"/>
          <w:b w:val="0"/>
          <w:bCs/>
        </w:rPr>
        <w:tab/>
        <w:t>A labdarúgó játékjogosultságát, a versenyengedélyét az MLSZ és az illetékes szervezeti egység korlátozhatja, illetve megvonhatja, az érvényben lévő szabályzatok alapján.</w:t>
      </w:r>
    </w:p>
    <w:p w:rsidR="00AA4677" w:rsidRPr="00C65603" w:rsidRDefault="00AA4677" w:rsidP="008F175A">
      <w:pPr>
        <w:pStyle w:val="Stlus1"/>
        <w:ind w:left="0" w:firstLine="0"/>
        <w:jc w:val="both"/>
        <w:rPr>
          <w:rFonts w:ascii="Arial" w:hAnsi="Arial" w:cs="Arial"/>
          <w:b w:val="0"/>
          <w:bCs/>
          <w:sz w:val="16"/>
          <w:szCs w:val="16"/>
        </w:rPr>
      </w:pPr>
    </w:p>
    <w:p w:rsidR="00AA4677" w:rsidRPr="005A4D72" w:rsidRDefault="00AA4677" w:rsidP="005A4D72">
      <w:pPr>
        <w:pStyle w:val="Default"/>
        <w:ind w:left="705" w:hanging="705"/>
        <w:jc w:val="both"/>
        <w:rPr>
          <w:color w:val="auto"/>
        </w:rPr>
      </w:pPr>
      <w:r w:rsidRPr="005A4D72">
        <w:rPr>
          <w:color w:val="auto"/>
        </w:rPr>
        <w:t xml:space="preserve">(8) </w:t>
      </w:r>
      <w:r w:rsidRPr="005A4D72">
        <w:rPr>
          <w:color w:val="auto"/>
        </w:rPr>
        <w:tab/>
        <w:t xml:space="preserve">A Szabályzat alkalmazásakor labdarúgó meghatározáson valamennyi labdarúgót – a hivatásos labdarúgót, az amatőr labdarúgót és a szerződéses amatőr labdarúgót – kell érteni. </w:t>
      </w:r>
    </w:p>
    <w:p w:rsidR="00AA4677" w:rsidRPr="005A4D72" w:rsidRDefault="00AA4677" w:rsidP="005A4D72">
      <w:pPr>
        <w:pStyle w:val="Default"/>
        <w:ind w:left="705"/>
        <w:jc w:val="both"/>
        <w:rPr>
          <w:color w:val="auto"/>
        </w:rPr>
      </w:pPr>
      <w:r w:rsidRPr="005A4D72">
        <w:rPr>
          <w:color w:val="auto"/>
        </w:rPr>
        <w:t xml:space="preserve">a) Amatőr labdarúgó: aki tagsági jogviszony alapján szerepel sportszervezetében és tagsági díjat fizet. </w:t>
      </w:r>
    </w:p>
    <w:p w:rsidR="00AA4677" w:rsidRPr="005A4D72" w:rsidRDefault="00AA4677" w:rsidP="005A4D72">
      <w:pPr>
        <w:pStyle w:val="Default"/>
        <w:ind w:left="705"/>
        <w:jc w:val="both"/>
        <w:rPr>
          <w:color w:val="auto"/>
        </w:rPr>
      </w:pPr>
      <w:r w:rsidRPr="005A4D72">
        <w:rPr>
          <w:color w:val="auto"/>
        </w:rPr>
        <w:t xml:space="preserve">b) Sportszerződéses labdarúgó: aki amatőr sportolói szerződés alapján szerepel sportszervezetében. </w:t>
      </w:r>
    </w:p>
    <w:p w:rsidR="00AA4677" w:rsidRPr="005A4D72" w:rsidRDefault="00AA4677" w:rsidP="005A4D72">
      <w:pPr>
        <w:pStyle w:val="Default"/>
        <w:ind w:left="705"/>
        <w:jc w:val="both"/>
        <w:rPr>
          <w:color w:val="auto"/>
        </w:rPr>
      </w:pPr>
      <w:r w:rsidRPr="005A4D72">
        <w:rPr>
          <w:color w:val="auto"/>
        </w:rPr>
        <w:t xml:space="preserve">c) Hivatásos labdarúgó: munkaszerződés, vagy megbízási jogviszony (kizárólag természetes személyként) alapján szerepel sportszervezetében. </w:t>
      </w:r>
    </w:p>
    <w:p w:rsidR="00AA4677" w:rsidRPr="005A4D72" w:rsidRDefault="00AA4677" w:rsidP="005A4D72">
      <w:pPr>
        <w:pStyle w:val="Default"/>
        <w:ind w:left="705"/>
        <w:jc w:val="both"/>
        <w:rPr>
          <w:color w:val="auto"/>
        </w:rPr>
      </w:pPr>
      <w:r w:rsidRPr="005A4D72">
        <w:rPr>
          <w:color w:val="auto"/>
        </w:rPr>
        <w:t xml:space="preserve">d) Szerződés alatt a továbbiakban: az amatőr sportolói sportszerződést és munkaszerződést, valamint megbízási szerződést is kell érteni. </w:t>
      </w:r>
    </w:p>
    <w:p w:rsidR="00AA4677" w:rsidRPr="00C65603" w:rsidRDefault="00AA4677" w:rsidP="008F175A">
      <w:pPr>
        <w:pStyle w:val="Stlus1"/>
        <w:jc w:val="both"/>
        <w:rPr>
          <w:rFonts w:ascii="Arial" w:hAnsi="Arial" w:cs="Arial"/>
          <w:b w:val="0"/>
          <w:bCs/>
          <w:sz w:val="16"/>
          <w:szCs w:val="16"/>
        </w:rPr>
      </w:pPr>
    </w:p>
    <w:p w:rsidR="00AA4677" w:rsidRPr="003B6466" w:rsidRDefault="00AA4677" w:rsidP="003B6466">
      <w:pPr>
        <w:pStyle w:val="Default"/>
        <w:jc w:val="both"/>
        <w:rPr>
          <w:color w:val="auto"/>
        </w:rPr>
      </w:pPr>
      <w:r w:rsidRPr="005A4D72">
        <w:rPr>
          <w:color w:val="auto"/>
        </w:rPr>
        <w:t>(9)</w:t>
      </w:r>
      <w:r w:rsidRPr="003B6466">
        <w:rPr>
          <w:color w:val="auto"/>
        </w:rPr>
        <w:t xml:space="preserve">  Szerződéses labdarúgó: amatőr sportszerződéssel vagy hivatásos szerződéssel </w:t>
      </w:r>
    </w:p>
    <w:p w:rsidR="00AA4677" w:rsidRPr="003B6466" w:rsidRDefault="00AA4677" w:rsidP="003B6466">
      <w:pPr>
        <w:pStyle w:val="Default"/>
        <w:ind w:firstLine="708"/>
        <w:jc w:val="both"/>
        <w:rPr>
          <w:color w:val="auto"/>
        </w:rPr>
      </w:pPr>
      <w:r w:rsidRPr="003B6466">
        <w:rPr>
          <w:color w:val="auto"/>
        </w:rPr>
        <w:t xml:space="preserve">rendelkező labdarúgó. </w:t>
      </w:r>
    </w:p>
    <w:p w:rsidR="00AA4677" w:rsidRPr="003B6466" w:rsidRDefault="00AA4677" w:rsidP="003B6466">
      <w:pPr>
        <w:pStyle w:val="Default"/>
        <w:ind w:firstLine="708"/>
        <w:jc w:val="both"/>
        <w:rPr>
          <w:color w:val="auto"/>
        </w:rPr>
      </w:pPr>
      <w:r w:rsidRPr="003B6466">
        <w:rPr>
          <w:color w:val="auto"/>
        </w:rPr>
        <w:t xml:space="preserve">A labdarúgó szerződése lehet: </w:t>
      </w:r>
    </w:p>
    <w:p w:rsidR="00AA4677" w:rsidRPr="003B6466" w:rsidRDefault="00AA4677" w:rsidP="003B6466">
      <w:pPr>
        <w:pStyle w:val="NoSpacing"/>
        <w:ind w:left="708"/>
        <w:jc w:val="both"/>
        <w:rPr>
          <w:rFonts w:cs="Arial"/>
          <w:sz w:val="24"/>
          <w:szCs w:val="24"/>
        </w:rPr>
      </w:pPr>
      <w:r w:rsidRPr="003B6466">
        <w:rPr>
          <w:rFonts w:cs="Arial"/>
          <w:sz w:val="24"/>
          <w:szCs w:val="24"/>
        </w:rPr>
        <w:t>- 14. életévét be nem töltött labdarúgóval sportszerződés nem köthető, az ezzel ellentétes megállapodás semmis,</w:t>
      </w:r>
    </w:p>
    <w:p w:rsidR="00AA4677" w:rsidRPr="003B6466" w:rsidRDefault="00AA4677" w:rsidP="003B6466">
      <w:pPr>
        <w:pStyle w:val="Default"/>
        <w:ind w:left="708"/>
        <w:jc w:val="both"/>
        <w:rPr>
          <w:color w:val="auto"/>
        </w:rPr>
      </w:pPr>
      <w:r w:rsidRPr="003B6466">
        <w:rPr>
          <w:color w:val="auto"/>
        </w:rPr>
        <w:t>- 14. életévét betöltött és 16. életévét be nem töltött labdarúgó esetében kizárólag amatőr sportolói sportszerződés köthető a labdarúgó törvényes képviselőjének előzetes beleegyezésével,</w:t>
      </w:r>
    </w:p>
    <w:p w:rsidR="00AA4677" w:rsidRPr="003B6466" w:rsidRDefault="00AA4677" w:rsidP="003B6466">
      <w:pPr>
        <w:pStyle w:val="NoSpacing"/>
        <w:ind w:left="708"/>
        <w:jc w:val="both"/>
        <w:rPr>
          <w:rFonts w:cs="Arial"/>
          <w:sz w:val="24"/>
          <w:szCs w:val="24"/>
        </w:rPr>
      </w:pPr>
      <w:r w:rsidRPr="003B6466">
        <w:rPr>
          <w:rFonts w:cs="Arial"/>
          <w:sz w:val="24"/>
          <w:szCs w:val="24"/>
        </w:rPr>
        <w:t>- 16. életévét betöltött, de 18. életévét be nem töltött labdarúgó esetében munkaszerződés, vagy amatőr sportolói sportszerződés csak a labdarúgó törvényes képviselőjének előzetes beleegyezésével válik érvényessé,</w:t>
      </w:r>
    </w:p>
    <w:p w:rsidR="00AA4677" w:rsidRPr="003B6466" w:rsidRDefault="00AA4677" w:rsidP="003B6466">
      <w:pPr>
        <w:ind w:left="708"/>
        <w:rPr>
          <w:rFonts w:ascii="Arial" w:hAnsi="Arial" w:cs="Arial"/>
        </w:rPr>
      </w:pPr>
      <w:r w:rsidRPr="003B6466">
        <w:rPr>
          <w:rFonts w:ascii="Arial" w:hAnsi="Arial" w:cs="Arial"/>
        </w:rPr>
        <w:t xml:space="preserve">- 18. életévét betöltött labdarúgó esetében munkaszerződés vagy amatőr sportolói sportszerződés, melyet a labdarúgó ír alá, </w:t>
      </w:r>
    </w:p>
    <w:p w:rsidR="00AA4677" w:rsidRDefault="00AA4677" w:rsidP="003B6466">
      <w:pPr>
        <w:pStyle w:val="Stlus1"/>
        <w:jc w:val="both"/>
        <w:rPr>
          <w:rFonts w:ascii="Arial" w:hAnsi="Arial" w:cs="Arial"/>
          <w:b w:val="0"/>
          <w:bCs/>
          <w:i/>
          <w:iCs/>
          <w:sz w:val="16"/>
          <w:szCs w:val="16"/>
        </w:rPr>
      </w:pPr>
    </w:p>
    <w:p w:rsidR="00AA4677" w:rsidRDefault="00AA4677" w:rsidP="003B6466">
      <w:pPr>
        <w:pStyle w:val="Stlus1"/>
        <w:jc w:val="both"/>
        <w:rPr>
          <w:rFonts w:ascii="Arial" w:hAnsi="Arial" w:cs="Arial"/>
          <w:b w:val="0"/>
          <w:bCs/>
          <w:i/>
          <w:iCs/>
          <w:sz w:val="16"/>
          <w:szCs w:val="16"/>
        </w:rPr>
      </w:pPr>
    </w:p>
    <w:p w:rsidR="00AA4677" w:rsidRDefault="00AA4677" w:rsidP="003B6466">
      <w:pPr>
        <w:pStyle w:val="Stlus1"/>
        <w:jc w:val="both"/>
        <w:rPr>
          <w:rFonts w:ascii="Arial" w:hAnsi="Arial" w:cs="Arial"/>
          <w:b w:val="0"/>
          <w:bCs/>
          <w:i/>
          <w:iCs/>
          <w:sz w:val="16"/>
          <w:szCs w:val="16"/>
        </w:rPr>
      </w:pPr>
    </w:p>
    <w:p w:rsidR="00AA4677" w:rsidRPr="00C65603" w:rsidRDefault="00AA4677" w:rsidP="003B6466">
      <w:pPr>
        <w:pStyle w:val="Stlus1"/>
        <w:jc w:val="both"/>
        <w:rPr>
          <w:rFonts w:ascii="Arial" w:hAnsi="Arial" w:cs="Arial"/>
          <w:b w:val="0"/>
          <w:bCs/>
          <w:i/>
          <w:iCs/>
          <w:sz w:val="16"/>
          <w:szCs w:val="16"/>
        </w:rPr>
      </w:pPr>
    </w:p>
    <w:p w:rsidR="00AA4677" w:rsidRDefault="00AA4677" w:rsidP="008F175A">
      <w:pPr>
        <w:pStyle w:val="Stlus1"/>
        <w:ind w:left="704" w:hanging="705"/>
        <w:jc w:val="both"/>
        <w:rPr>
          <w:rFonts w:ascii="Arial" w:hAnsi="Arial" w:cs="Arial"/>
          <w:b w:val="0"/>
          <w:bCs/>
          <w:color w:val="FF6600"/>
        </w:rPr>
      </w:pPr>
      <w:r w:rsidRPr="00D42D7D">
        <w:rPr>
          <w:rFonts w:ascii="Arial" w:hAnsi="Arial" w:cs="Arial"/>
          <w:b w:val="0"/>
          <w:bCs/>
        </w:rPr>
        <w:t>(10)</w:t>
      </w:r>
      <w:r w:rsidRPr="00D42D7D">
        <w:rPr>
          <w:rFonts w:ascii="Arial" w:hAnsi="Arial" w:cs="Arial"/>
          <w:b w:val="0"/>
          <w:bCs/>
        </w:rPr>
        <w:tab/>
      </w:r>
      <w:r w:rsidRPr="00D9609F">
        <w:rPr>
          <w:rFonts w:ascii="Arial" w:hAnsi="Arial" w:cs="Arial"/>
          <w:b w:val="0"/>
          <w:bCs/>
        </w:rPr>
        <w:t>Utánpótlás képzési kártalanítás: az az összeg, amelyet a bajnokságban szereplő sportszervezet fi</w:t>
      </w:r>
      <w:r>
        <w:rPr>
          <w:rFonts w:ascii="Arial" w:hAnsi="Arial" w:cs="Arial"/>
          <w:b w:val="0"/>
          <w:bCs/>
        </w:rPr>
        <w:t xml:space="preserve">zet utánpótlás nevelés céljára a </w:t>
      </w:r>
      <w:r w:rsidRPr="00D9609F">
        <w:rPr>
          <w:rFonts w:ascii="Arial" w:hAnsi="Arial" w:cs="Arial"/>
          <w:b w:val="0"/>
          <w:bCs/>
        </w:rPr>
        <w:t>sportszervezet(ek)nek</w:t>
      </w:r>
      <w:r w:rsidRPr="002E0AA5">
        <w:rPr>
          <w:rFonts w:ascii="Arial" w:hAnsi="Arial" w:cs="Arial"/>
          <w:b w:val="0"/>
          <w:bCs/>
          <w:color w:val="FF0000"/>
        </w:rPr>
        <w:t>:</w:t>
      </w:r>
    </w:p>
    <w:p w:rsidR="00AA4677" w:rsidRPr="008F175A" w:rsidRDefault="00AA4677" w:rsidP="008F175A">
      <w:pPr>
        <w:pStyle w:val="Stlus1"/>
        <w:ind w:hanging="1"/>
        <w:jc w:val="both"/>
        <w:rPr>
          <w:rFonts w:ascii="Arial" w:hAnsi="Arial" w:cs="Arial"/>
          <w:b w:val="0"/>
        </w:rPr>
      </w:pPr>
      <w:r w:rsidRPr="008F175A">
        <w:rPr>
          <w:rFonts w:ascii="Arial" w:hAnsi="Arial" w:cs="Arial"/>
          <w:b w:val="0"/>
          <w:bCs/>
        </w:rPr>
        <w:t>a.) amikor a labdarúgó 21. életévének betöltése előtt aláírja</w:t>
      </w:r>
      <w:r w:rsidRPr="008F175A">
        <w:rPr>
          <w:rFonts w:ascii="Arial" w:hAnsi="Arial" w:cs="Arial"/>
          <w:bCs/>
        </w:rPr>
        <w:t xml:space="preserve"> </w:t>
      </w:r>
      <w:r w:rsidRPr="008F175A">
        <w:rPr>
          <w:rFonts w:ascii="Arial" w:hAnsi="Arial" w:cs="Arial"/>
          <w:b w:val="0"/>
          <w:bCs/>
        </w:rPr>
        <w:t xml:space="preserve">első hivatásos szerződését, </w:t>
      </w:r>
    </w:p>
    <w:p w:rsidR="00AA4677" w:rsidRPr="008F175A" w:rsidRDefault="00AA4677" w:rsidP="008F175A">
      <w:pPr>
        <w:pStyle w:val="Stlus1"/>
        <w:ind w:hanging="1"/>
        <w:jc w:val="both"/>
        <w:rPr>
          <w:rFonts w:ascii="Arial" w:hAnsi="Arial" w:cs="Arial"/>
          <w:b w:val="0"/>
        </w:rPr>
      </w:pPr>
      <w:r w:rsidRPr="008F175A">
        <w:rPr>
          <w:rFonts w:ascii="Arial" w:hAnsi="Arial" w:cs="Arial"/>
          <w:b w:val="0"/>
          <w:bCs/>
        </w:rPr>
        <w:t xml:space="preserve">b.) </w:t>
      </w:r>
      <w:r w:rsidRPr="008F175A">
        <w:rPr>
          <w:rFonts w:ascii="Arial" w:hAnsi="Arial" w:cs="Arial"/>
          <w:b w:val="0"/>
        </w:rPr>
        <w:t>a hivatásos labdarúgó minden további átigazolásakor 23. születésnapjáig az átadó sportszervezet részére.</w:t>
      </w:r>
    </w:p>
    <w:p w:rsidR="00AA4677" w:rsidRDefault="00AA4677" w:rsidP="008F175A">
      <w:pPr>
        <w:pStyle w:val="Stlus1"/>
        <w:ind w:hanging="1"/>
        <w:jc w:val="both"/>
        <w:rPr>
          <w:rFonts w:ascii="Arial" w:hAnsi="Arial" w:cs="Arial"/>
          <w:b w:val="0"/>
        </w:rPr>
      </w:pPr>
      <w:r>
        <w:rPr>
          <w:rFonts w:ascii="Arial" w:hAnsi="Arial" w:cs="Arial"/>
          <w:b w:val="0"/>
        </w:rPr>
        <w:t>(2. számú melléklet)</w:t>
      </w:r>
      <w:r w:rsidRPr="00D9609F">
        <w:rPr>
          <w:rFonts w:ascii="Arial" w:hAnsi="Arial" w:cs="Arial"/>
          <w:b w:val="0"/>
        </w:rPr>
        <w:t xml:space="preserve">.  </w:t>
      </w:r>
    </w:p>
    <w:p w:rsidR="00AA4677" w:rsidRDefault="00AA4677" w:rsidP="008F175A">
      <w:pPr>
        <w:pStyle w:val="Stlus1"/>
        <w:jc w:val="both"/>
        <w:rPr>
          <w:rFonts w:ascii="Arial" w:hAnsi="Arial" w:cs="Arial"/>
          <w:b w:val="0"/>
          <w:bCs/>
          <w:iCs/>
          <w:sz w:val="16"/>
          <w:szCs w:val="16"/>
        </w:rPr>
      </w:pPr>
    </w:p>
    <w:p w:rsidR="00AA4677" w:rsidRPr="005A4D72" w:rsidRDefault="00AA4677" w:rsidP="005A4D72">
      <w:pPr>
        <w:pStyle w:val="Default"/>
        <w:ind w:left="708" w:hanging="708"/>
        <w:jc w:val="both"/>
        <w:rPr>
          <w:color w:val="auto"/>
        </w:rPr>
      </w:pPr>
      <w:r w:rsidRPr="005A4D72">
        <w:rPr>
          <w:color w:val="auto"/>
        </w:rPr>
        <w:t xml:space="preserve">(11) </w:t>
      </w:r>
      <w:r w:rsidRPr="005A4D72">
        <w:rPr>
          <w:color w:val="auto"/>
        </w:rPr>
        <w:tab/>
        <w:t xml:space="preserve">Szolidaritási mechanizmus: ha egy hivatásos labdarúgót szerződése lejárta előtt átigazolnak, az átvevő sportszervezet írásban kötött megállapodás alapján fizetendő átigazolási díj 95%-át az átvevő sportszervezet átutalja az átadó sportszervezetnek, az 5%-ot az MLSZ-hez kell átutalni. </w:t>
      </w:r>
    </w:p>
    <w:p w:rsidR="00AA4677" w:rsidRPr="005A4D72" w:rsidRDefault="00AA4677" w:rsidP="005A4D72">
      <w:pPr>
        <w:pStyle w:val="Stlus1"/>
        <w:ind w:hanging="1"/>
        <w:jc w:val="both"/>
        <w:rPr>
          <w:rFonts w:ascii="Arial" w:hAnsi="Arial" w:cs="Arial"/>
          <w:b w:val="0"/>
          <w:bCs/>
          <w:szCs w:val="24"/>
        </w:rPr>
      </w:pPr>
      <w:r w:rsidRPr="005A4D72">
        <w:rPr>
          <w:rFonts w:ascii="Arial" w:hAnsi="Arial" w:cs="Arial"/>
          <w:b w:val="0"/>
          <w:bCs/>
          <w:szCs w:val="24"/>
        </w:rPr>
        <w:t xml:space="preserve">Az MLSZ az 5%-ot arányosan elosztva azoknak a sportszervezeteknek utalja át, amelyek részt vettek a labdarúgó 5 és 23 éves kora között képzésében (amelyhez a labdarúgó ezen időszakban igazolva volt). </w:t>
      </w:r>
    </w:p>
    <w:p w:rsidR="00AA4677" w:rsidRDefault="00AA4677" w:rsidP="008F175A">
      <w:pPr>
        <w:pStyle w:val="Stlus1"/>
        <w:jc w:val="both"/>
        <w:rPr>
          <w:rFonts w:ascii="Arial" w:hAnsi="Arial" w:cs="Arial"/>
          <w:b w:val="0"/>
          <w:bCs/>
          <w:strike/>
          <w:szCs w:val="24"/>
        </w:rPr>
      </w:pPr>
    </w:p>
    <w:p w:rsidR="00AA4677" w:rsidRPr="005A4D72" w:rsidRDefault="00AA4677" w:rsidP="005A4D72">
      <w:pPr>
        <w:pStyle w:val="Default"/>
        <w:ind w:left="705" w:hanging="705"/>
        <w:jc w:val="both"/>
        <w:rPr>
          <w:color w:val="auto"/>
        </w:rPr>
      </w:pPr>
      <w:r w:rsidRPr="005A4D72">
        <w:rPr>
          <w:color w:val="auto"/>
        </w:rPr>
        <w:t xml:space="preserve">(12) </w:t>
      </w:r>
      <w:r>
        <w:rPr>
          <w:color w:val="auto"/>
        </w:rPr>
        <w:tab/>
      </w:r>
      <w:r w:rsidRPr="005A4D72">
        <w:rPr>
          <w:color w:val="auto"/>
        </w:rPr>
        <w:t xml:space="preserve">Átigazolási, kölcsönadási díj: az érvényes munkaszerződéssel, vagy megbízási szerződéssel rendelkező labdarúgó szerződésének, átigazolás céljából, közös megegyezéssel történő megszüntetését követően, illetve, érvényes szerződésének időtartama alatt történő kölcsönadásakor, a két sportszervezet (átadó-átvevő) között fizetendő összeg, amelyről külön írásos megállapodást kell kötni, és azt az MLSZ Gazdasági Osztályának 5 napon belül megküldeni. </w:t>
      </w:r>
    </w:p>
    <w:p w:rsidR="00AA4677" w:rsidRPr="004E626E" w:rsidRDefault="00AA4677" w:rsidP="008F175A">
      <w:pPr>
        <w:pStyle w:val="Stlus1"/>
        <w:jc w:val="both"/>
        <w:rPr>
          <w:rFonts w:ascii="Arial" w:hAnsi="Arial" w:cs="Arial"/>
          <w:b w:val="0"/>
          <w:bCs/>
        </w:rPr>
      </w:pPr>
      <w:r>
        <w:rPr>
          <w:rFonts w:ascii="Arial" w:hAnsi="Arial" w:cs="Arial"/>
          <w:bCs/>
        </w:rPr>
        <w:tab/>
      </w:r>
      <w:r w:rsidRPr="004E626E">
        <w:rPr>
          <w:rFonts w:ascii="Arial" w:hAnsi="Arial" w:cs="Arial"/>
          <w:b w:val="0"/>
          <w:bCs/>
        </w:rPr>
        <w:t>Sportszerződéssel re</w:t>
      </w:r>
      <w:r>
        <w:rPr>
          <w:rFonts w:ascii="Arial" w:hAnsi="Arial" w:cs="Arial"/>
          <w:b w:val="0"/>
          <w:bCs/>
        </w:rPr>
        <w:t xml:space="preserve">ndelkező labdarúgó átigazolásakor az átadó sportszervezet költségtérítésre tarthat igényt. </w:t>
      </w:r>
      <w:r w:rsidRPr="004E626E">
        <w:rPr>
          <w:rFonts w:ascii="Arial" w:hAnsi="Arial" w:cs="Arial"/>
          <w:b w:val="0"/>
          <w:bCs/>
        </w:rPr>
        <w:t xml:space="preserve"> </w:t>
      </w:r>
    </w:p>
    <w:p w:rsidR="00AA4677" w:rsidRPr="00C65603" w:rsidRDefault="00AA4677" w:rsidP="008F175A">
      <w:pPr>
        <w:pStyle w:val="Stlus1"/>
        <w:jc w:val="both"/>
        <w:rPr>
          <w:rFonts w:ascii="Arial" w:hAnsi="Arial" w:cs="Arial"/>
          <w:b w:val="0"/>
          <w:iCs/>
          <w:sz w:val="16"/>
          <w:szCs w:val="16"/>
        </w:rPr>
      </w:pPr>
    </w:p>
    <w:p w:rsidR="00AA4677" w:rsidRPr="00C65603" w:rsidRDefault="00AA4677" w:rsidP="008F175A">
      <w:pPr>
        <w:pStyle w:val="Stlus1"/>
        <w:jc w:val="both"/>
        <w:rPr>
          <w:rFonts w:ascii="Arial" w:hAnsi="Arial" w:cs="Arial"/>
          <w:b w:val="0"/>
          <w:bCs/>
        </w:rPr>
      </w:pPr>
      <w:r w:rsidRPr="00C65603">
        <w:rPr>
          <w:rFonts w:ascii="Arial" w:hAnsi="Arial" w:cs="Arial"/>
          <w:b w:val="0"/>
          <w:bCs/>
        </w:rPr>
        <w:t xml:space="preserve"> (13)</w:t>
      </w:r>
      <w:r w:rsidRPr="00C65603">
        <w:rPr>
          <w:rFonts w:ascii="Arial" w:hAnsi="Arial" w:cs="Arial"/>
          <w:b w:val="0"/>
          <w:bCs/>
        </w:rPr>
        <w:tab/>
        <w:t>Igazolási díj: az az összeg, amelyet a hivatásos labdarúgó a bajnokságban szereplő</w:t>
      </w:r>
      <w:r w:rsidRPr="00C65603">
        <w:rPr>
          <w:rFonts w:ascii="Arial" w:hAnsi="Arial" w:cs="Arial"/>
          <w:i/>
          <w:iCs/>
        </w:rPr>
        <w:t xml:space="preserve"> </w:t>
      </w:r>
      <w:r w:rsidRPr="00C65603">
        <w:rPr>
          <w:rFonts w:ascii="Arial" w:hAnsi="Arial" w:cs="Arial"/>
          <w:b w:val="0"/>
          <w:bCs/>
        </w:rPr>
        <w:t>sportszervezettel történő szerződés megkötésére tekintettel a játékjog használati jogának átruházásáért kap, és a szerződésben rögzítettek szerint esedékes, s annak kifizetése feltételhez vagy teljesítményhez nincs kötve. Ennek kötelezettsége a kifizető sportszervezetet terheli fegyelmi eljárás terhe mellett.</w:t>
      </w:r>
    </w:p>
    <w:p w:rsidR="00AA4677" w:rsidRPr="00C65603" w:rsidRDefault="00AA4677" w:rsidP="008F175A">
      <w:pPr>
        <w:pStyle w:val="Stlus1"/>
        <w:ind w:left="0" w:firstLine="0"/>
        <w:jc w:val="both"/>
        <w:rPr>
          <w:rFonts w:ascii="Arial" w:hAnsi="Arial" w:cs="Arial"/>
          <w:b w:val="0"/>
          <w:bCs/>
          <w:sz w:val="16"/>
          <w:szCs w:val="16"/>
        </w:rPr>
      </w:pPr>
    </w:p>
    <w:p w:rsidR="00AA4677" w:rsidRDefault="00AA4677" w:rsidP="008F175A">
      <w:pPr>
        <w:pStyle w:val="Stlus1"/>
        <w:jc w:val="both"/>
        <w:rPr>
          <w:rFonts w:ascii="Arial" w:hAnsi="Arial" w:cs="Arial"/>
          <w:b w:val="0"/>
          <w:szCs w:val="24"/>
        </w:rPr>
      </w:pPr>
      <w:r w:rsidRPr="00C65603">
        <w:rPr>
          <w:rFonts w:ascii="Arial" w:hAnsi="Arial" w:cs="Arial"/>
          <w:b w:val="0"/>
        </w:rPr>
        <w:t xml:space="preserve"> (14)</w:t>
      </w:r>
      <w:r w:rsidRPr="00C65603">
        <w:rPr>
          <w:rFonts w:ascii="Arial" w:hAnsi="Arial" w:cs="Arial"/>
          <w:b w:val="0"/>
        </w:rPr>
        <w:tab/>
        <w:t>Amennyiben a sportszervezet és a labdarúgó szerződést köt, a szerződést a labdarúgóval az átigazolás végrehajtása előtt kell megkötni, az csak közös megegyezéssel hosszabbítható meg</w:t>
      </w:r>
      <w:r w:rsidRPr="00BA5B93">
        <w:rPr>
          <w:rFonts w:ascii="Arial" w:hAnsi="Arial" w:cs="Arial"/>
          <w:b w:val="0"/>
          <w:szCs w:val="24"/>
        </w:rPr>
        <w:t xml:space="preserve">. </w:t>
      </w:r>
      <w:r w:rsidRPr="00895F81">
        <w:rPr>
          <w:rFonts w:ascii="Arial" w:hAnsi="Arial" w:cs="Arial"/>
          <w:b w:val="0"/>
          <w:szCs w:val="24"/>
        </w:rPr>
        <w:t>A</w:t>
      </w:r>
      <w:r>
        <w:rPr>
          <w:rFonts w:ascii="Arial" w:hAnsi="Arial" w:cs="Arial"/>
          <w:b w:val="0"/>
          <w:szCs w:val="24"/>
        </w:rPr>
        <w:t xml:space="preserve"> szerződésben a </w:t>
      </w:r>
      <w:r w:rsidRPr="00363E2E">
        <w:rPr>
          <w:rFonts w:ascii="Arial" w:hAnsi="Arial" w:cs="Arial"/>
          <w:b w:val="0"/>
          <w:szCs w:val="24"/>
        </w:rPr>
        <w:t>21</w:t>
      </w:r>
      <w:r w:rsidRPr="00895F81">
        <w:rPr>
          <w:rFonts w:ascii="Arial" w:hAnsi="Arial" w:cs="Arial"/>
          <w:b w:val="0"/>
          <w:szCs w:val="24"/>
        </w:rPr>
        <w:t xml:space="preserve"> éven aluli labdarúgónál kiemelten kell rögzíteni, hogy „első hivatásos szerződés”-t kötött.</w:t>
      </w:r>
    </w:p>
    <w:p w:rsidR="00AA4677" w:rsidRDefault="00AA4677" w:rsidP="008F175A">
      <w:pPr>
        <w:pStyle w:val="Stlus1"/>
        <w:jc w:val="both"/>
        <w:rPr>
          <w:rFonts w:ascii="Arial" w:hAnsi="Arial" w:cs="Arial"/>
          <w:b w:val="0"/>
          <w:szCs w:val="24"/>
        </w:rPr>
      </w:pPr>
    </w:p>
    <w:p w:rsidR="00AA4677" w:rsidRDefault="00AA4677" w:rsidP="008F175A">
      <w:pPr>
        <w:pStyle w:val="Stlus1"/>
        <w:rPr>
          <w:rFonts w:ascii="Arial" w:hAnsi="Arial" w:cs="Arial"/>
        </w:rPr>
      </w:pPr>
    </w:p>
    <w:p w:rsidR="00AA4677" w:rsidRDefault="00AA4677" w:rsidP="008F175A">
      <w:pPr>
        <w:pStyle w:val="Stlus1"/>
        <w:rPr>
          <w:rFonts w:ascii="Arial" w:hAnsi="Arial" w:cs="Arial"/>
        </w:rPr>
      </w:pPr>
    </w:p>
    <w:p w:rsidR="00AA4677" w:rsidRDefault="00AA4677" w:rsidP="008F175A">
      <w:pPr>
        <w:pStyle w:val="Stlus1"/>
        <w:rPr>
          <w:rFonts w:ascii="Arial" w:hAnsi="Arial" w:cs="Arial"/>
        </w:rPr>
      </w:pPr>
    </w:p>
    <w:p w:rsidR="00AA4677" w:rsidRDefault="00AA4677" w:rsidP="008F175A">
      <w:pPr>
        <w:pStyle w:val="Stlus1"/>
        <w:rPr>
          <w:rFonts w:ascii="Arial" w:hAnsi="Arial" w:cs="Arial"/>
        </w:rPr>
      </w:pPr>
    </w:p>
    <w:p w:rsidR="00AA4677" w:rsidRDefault="00AA4677" w:rsidP="008F175A">
      <w:pPr>
        <w:pStyle w:val="Stlus1"/>
        <w:rPr>
          <w:rFonts w:ascii="Arial" w:hAnsi="Arial" w:cs="Arial"/>
        </w:rPr>
      </w:pPr>
    </w:p>
    <w:p w:rsidR="00AA4677" w:rsidRDefault="00AA4677" w:rsidP="008F175A">
      <w:pPr>
        <w:pStyle w:val="Stlus1"/>
        <w:rPr>
          <w:rFonts w:ascii="Arial" w:hAnsi="Arial" w:cs="Arial"/>
        </w:rPr>
      </w:pPr>
    </w:p>
    <w:p w:rsidR="00AA4677" w:rsidRDefault="00AA4677" w:rsidP="008F175A">
      <w:pPr>
        <w:pStyle w:val="Stlus1"/>
        <w:rPr>
          <w:rFonts w:ascii="Arial" w:hAnsi="Arial" w:cs="Arial"/>
        </w:rPr>
      </w:pPr>
    </w:p>
    <w:p w:rsidR="00AA4677" w:rsidRDefault="00AA4677" w:rsidP="008F175A">
      <w:pPr>
        <w:pStyle w:val="Stlus1"/>
        <w:rPr>
          <w:rFonts w:ascii="Arial" w:hAnsi="Arial" w:cs="Arial"/>
        </w:rPr>
      </w:pPr>
    </w:p>
    <w:p w:rsidR="00AA4677" w:rsidRDefault="00AA4677" w:rsidP="008F175A">
      <w:pPr>
        <w:pStyle w:val="Stlus1"/>
        <w:rPr>
          <w:rFonts w:ascii="Arial" w:hAnsi="Arial" w:cs="Arial"/>
        </w:rPr>
      </w:pPr>
    </w:p>
    <w:p w:rsidR="00AA4677" w:rsidRDefault="00AA4677" w:rsidP="008F175A">
      <w:pPr>
        <w:pStyle w:val="Stlus1"/>
        <w:rPr>
          <w:rFonts w:ascii="Arial" w:hAnsi="Arial" w:cs="Arial"/>
        </w:rPr>
      </w:pPr>
    </w:p>
    <w:p w:rsidR="00AA4677" w:rsidRPr="00C65603" w:rsidRDefault="00AA4677" w:rsidP="008F175A">
      <w:pPr>
        <w:pStyle w:val="Stlus1"/>
        <w:rPr>
          <w:rFonts w:ascii="Arial" w:hAnsi="Arial" w:cs="Arial"/>
        </w:rPr>
      </w:pPr>
      <w:r w:rsidRPr="00C65603">
        <w:rPr>
          <w:rFonts w:ascii="Arial" w:hAnsi="Arial" w:cs="Arial"/>
        </w:rPr>
        <w:t>3.§</w:t>
      </w:r>
    </w:p>
    <w:p w:rsidR="00AA4677" w:rsidRPr="00C65603" w:rsidRDefault="00AA4677" w:rsidP="008F175A">
      <w:pPr>
        <w:pStyle w:val="Stlus1"/>
        <w:rPr>
          <w:rFonts w:ascii="Arial" w:hAnsi="Arial" w:cs="Arial"/>
          <w:b w:val="0"/>
          <w:sz w:val="20"/>
        </w:rPr>
      </w:pPr>
    </w:p>
    <w:p w:rsidR="00AA4677" w:rsidRPr="00C65603" w:rsidRDefault="00AA4677" w:rsidP="008F175A">
      <w:pPr>
        <w:pStyle w:val="Heading1"/>
        <w:rPr>
          <w:rFonts w:cs="Arial"/>
        </w:rPr>
      </w:pPr>
      <w:bookmarkStart w:id="5" w:name="_Toc293561637"/>
      <w:bookmarkStart w:id="6" w:name="_Toc326760459"/>
      <w:r w:rsidRPr="00C65603">
        <w:rPr>
          <w:rFonts w:cs="Arial"/>
        </w:rPr>
        <w:t>Amatőr labdarúgó</w:t>
      </w:r>
      <w:bookmarkEnd w:id="5"/>
      <w:bookmarkEnd w:id="6"/>
    </w:p>
    <w:p w:rsidR="00AA4677" w:rsidRPr="00C65603" w:rsidRDefault="00AA4677" w:rsidP="008F175A">
      <w:pPr>
        <w:pStyle w:val="Stlus1"/>
        <w:jc w:val="both"/>
        <w:rPr>
          <w:rFonts w:ascii="Arial" w:hAnsi="Arial" w:cs="Arial"/>
          <w:b w:val="0"/>
          <w:sz w:val="16"/>
          <w:szCs w:val="16"/>
        </w:rPr>
      </w:pPr>
    </w:p>
    <w:p w:rsidR="00AA4677" w:rsidRPr="00E80341" w:rsidRDefault="00AA4677" w:rsidP="00E80341">
      <w:pPr>
        <w:rPr>
          <w:rFonts w:ascii="Arial" w:hAnsi="Arial" w:cs="Arial"/>
        </w:rPr>
      </w:pPr>
      <w:r w:rsidRPr="00E80341">
        <w:rPr>
          <w:rFonts w:ascii="Arial" w:hAnsi="Arial" w:cs="Arial"/>
        </w:rPr>
        <w:t>(1)</w:t>
      </w:r>
    </w:p>
    <w:p w:rsidR="00AA4677" w:rsidRPr="00E80341" w:rsidRDefault="00AA4677" w:rsidP="008F3372">
      <w:pPr>
        <w:pStyle w:val="ListParagraph"/>
        <w:numPr>
          <w:ilvl w:val="0"/>
          <w:numId w:val="67"/>
        </w:numPr>
        <w:spacing w:after="200" w:line="276" w:lineRule="auto"/>
        <w:contextualSpacing/>
        <w:jc w:val="both"/>
        <w:rPr>
          <w:rFonts w:ascii="Arial" w:hAnsi="Arial" w:cs="Arial"/>
        </w:rPr>
      </w:pPr>
      <w:r w:rsidRPr="00E80341">
        <w:rPr>
          <w:rFonts w:ascii="Arial" w:hAnsi="Arial" w:cs="Arial"/>
        </w:rPr>
        <w:t>sportegyesület keretében tagként, illetve sportszerződés alapján folytathat sporttevékenységet;</w:t>
      </w:r>
    </w:p>
    <w:p w:rsidR="00AA4677" w:rsidRPr="00E80341" w:rsidRDefault="00AA4677" w:rsidP="008F3372">
      <w:pPr>
        <w:pStyle w:val="ListParagraph"/>
        <w:numPr>
          <w:ilvl w:val="0"/>
          <w:numId w:val="67"/>
        </w:numPr>
        <w:spacing w:after="200" w:line="276" w:lineRule="auto"/>
        <w:contextualSpacing/>
        <w:jc w:val="both"/>
        <w:rPr>
          <w:rFonts w:ascii="Arial" w:hAnsi="Arial" w:cs="Arial"/>
        </w:rPr>
      </w:pPr>
      <w:r w:rsidRPr="00E80341">
        <w:rPr>
          <w:rFonts w:ascii="Arial" w:hAnsi="Arial" w:cs="Arial"/>
        </w:rPr>
        <w:t>sportvállalkozás keretében kizárólag sportszerződés alapján folytathat sporttevékenységet;</w:t>
      </w:r>
    </w:p>
    <w:p w:rsidR="00AA4677" w:rsidRPr="00E80341" w:rsidRDefault="00AA4677" w:rsidP="008F3372">
      <w:pPr>
        <w:pStyle w:val="ListParagraph"/>
        <w:numPr>
          <w:ilvl w:val="0"/>
          <w:numId w:val="67"/>
        </w:numPr>
        <w:spacing w:after="200" w:line="276" w:lineRule="auto"/>
        <w:contextualSpacing/>
        <w:jc w:val="both"/>
        <w:rPr>
          <w:rFonts w:ascii="Arial" w:hAnsi="Arial" w:cs="Arial"/>
        </w:rPr>
      </w:pPr>
      <w:r w:rsidRPr="00E80341">
        <w:rPr>
          <w:rFonts w:ascii="Arial" w:hAnsi="Arial" w:cs="Arial"/>
        </w:rPr>
        <w:t>az utánpótlás-nevelés fejlesztést végző alapítvány keretében – amennyiben az ilyen alapítvány nem minősül sportiskolának is – kizárólag sportszerződés alapján folytathat sporttevékenységet;</w:t>
      </w:r>
    </w:p>
    <w:p w:rsidR="00AA4677" w:rsidRPr="00E80341" w:rsidRDefault="00AA4677" w:rsidP="008F3372">
      <w:pPr>
        <w:pStyle w:val="ListParagraph"/>
        <w:numPr>
          <w:ilvl w:val="0"/>
          <w:numId w:val="67"/>
        </w:numPr>
        <w:spacing w:after="200" w:line="276" w:lineRule="auto"/>
        <w:contextualSpacing/>
        <w:jc w:val="both"/>
        <w:rPr>
          <w:rFonts w:ascii="Arial" w:hAnsi="Arial" w:cs="Arial"/>
        </w:rPr>
      </w:pPr>
      <w:r w:rsidRPr="00E80341">
        <w:rPr>
          <w:rFonts w:ascii="Arial" w:hAnsi="Arial" w:cs="Arial"/>
        </w:rPr>
        <w:t>sportiskola tanulójaként tanulói jogviszonya alapján folytathat sporttevékenységet.</w:t>
      </w:r>
    </w:p>
    <w:p w:rsidR="00AA4677" w:rsidRPr="005A4D72" w:rsidRDefault="00AA4677" w:rsidP="005A4D72">
      <w:pPr>
        <w:pStyle w:val="Default"/>
        <w:ind w:left="705" w:hanging="705"/>
        <w:jc w:val="both"/>
        <w:rPr>
          <w:color w:val="auto"/>
        </w:rPr>
      </w:pPr>
      <w:r w:rsidRPr="005A4D72">
        <w:rPr>
          <w:color w:val="auto"/>
        </w:rPr>
        <w:t xml:space="preserve">(2) </w:t>
      </w:r>
      <w:r w:rsidRPr="005A4D72">
        <w:rPr>
          <w:color w:val="auto"/>
        </w:rPr>
        <w:tab/>
        <w:t>Amatőr labdarúgó sporttevékenységéért a sportszervezettől díjazásban nem részesülhet:</w:t>
      </w:r>
    </w:p>
    <w:p w:rsidR="00AA4677" w:rsidRPr="005A4D72" w:rsidRDefault="00AA4677" w:rsidP="005A4D72">
      <w:pPr>
        <w:pStyle w:val="Default"/>
        <w:ind w:firstLine="705"/>
        <w:jc w:val="both"/>
        <w:rPr>
          <w:color w:val="auto"/>
        </w:rPr>
      </w:pPr>
      <w:r w:rsidRPr="005A4D72">
        <w:rPr>
          <w:color w:val="auto"/>
        </w:rPr>
        <w:t xml:space="preserve">a) sem a sportegyesülettől, </w:t>
      </w:r>
    </w:p>
    <w:p w:rsidR="00AA4677" w:rsidRPr="005A4D72" w:rsidRDefault="00AA4677" w:rsidP="005A4D72">
      <w:pPr>
        <w:pStyle w:val="Default"/>
        <w:ind w:firstLine="705"/>
        <w:jc w:val="both"/>
        <w:rPr>
          <w:color w:val="auto"/>
        </w:rPr>
      </w:pPr>
      <w:r w:rsidRPr="005A4D72">
        <w:rPr>
          <w:color w:val="auto"/>
        </w:rPr>
        <w:t>b) sem tanulói jogviszonya alapján,</w:t>
      </w:r>
    </w:p>
    <w:p w:rsidR="00AA4677" w:rsidRPr="005A4D72" w:rsidRDefault="00AA4677" w:rsidP="005A4D72">
      <w:pPr>
        <w:pStyle w:val="Default"/>
        <w:ind w:firstLine="705"/>
        <w:jc w:val="both"/>
        <w:rPr>
          <w:color w:val="auto"/>
        </w:rPr>
      </w:pPr>
      <w:r w:rsidRPr="005A4D72">
        <w:rPr>
          <w:color w:val="auto"/>
        </w:rPr>
        <w:t>c) sem az alapítvány keretében,</w:t>
      </w:r>
    </w:p>
    <w:p w:rsidR="00AA4677" w:rsidRPr="005A4D72" w:rsidRDefault="00AA4677" w:rsidP="005A4D72">
      <w:pPr>
        <w:pStyle w:val="Default"/>
        <w:ind w:firstLine="705"/>
        <w:jc w:val="both"/>
        <w:rPr>
          <w:color w:val="auto"/>
        </w:rPr>
      </w:pPr>
      <w:r w:rsidRPr="005A4D72">
        <w:rPr>
          <w:color w:val="auto"/>
        </w:rPr>
        <w:t>d) sem más természetes és jogi személytől.</w:t>
      </w:r>
    </w:p>
    <w:p w:rsidR="00AA4677" w:rsidRDefault="00AA4677" w:rsidP="008F175A">
      <w:pPr>
        <w:pStyle w:val="Stlus1"/>
        <w:tabs>
          <w:tab w:val="left" w:pos="1080"/>
        </w:tabs>
        <w:ind w:hanging="1"/>
        <w:jc w:val="both"/>
        <w:rPr>
          <w:rFonts w:ascii="Arial" w:hAnsi="Arial" w:cs="Arial"/>
          <w:b w:val="0"/>
          <w:bCs/>
          <w:iCs/>
          <w:sz w:val="16"/>
          <w:szCs w:val="16"/>
        </w:rPr>
      </w:pPr>
    </w:p>
    <w:p w:rsidR="00AA4677" w:rsidRPr="005A4D72" w:rsidRDefault="00AA4677" w:rsidP="005A4D72">
      <w:pPr>
        <w:pStyle w:val="Default"/>
        <w:widowControl w:val="0"/>
        <w:jc w:val="both"/>
        <w:rPr>
          <w:color w:val="auto"/>
        </w:rPr>
      </w:pPr>
      <w:r w:rsidRPr="005A4D72">
        <w:rPr>
          <w:color w:val="auto"/>
        </w:rPr>
        <w:t xml:space="preserve">(3) </w:t>
      </w:r>
      <w:r w:rsidRPr="005A4D72">
        <w:rPr>
          <w:color w:val="auto"/>
        </w:rPr>
        <w:tab/>
        <w:t xml:space="preserve">Nem minősül díjazásnak: </w:t>
      </w:r>
    </w:p>
    <w:p w:rsidR="00AA4677" w:rsidRPr="005A4D72" w:rsidRDefault="00AA4677" w:rsidP="005A4D72">
      <w:pPr>
        <w:pStyle w:val="Default"/>
        <w:ind w:left="708"/>
        <w:jc w:val="both"/>
        <w:rPr>
          <w:color w:val="auto"/>
        </w:rPr>
      </w:pPr>
      <w:r w:rsidRPr="005A4D72">
        <w:rPr>
          <w:color w:val="auto"/>
        </w:rPr>
        <w:t xml:space="preserve">a) az amatőr labdarúgó felkészüléssel és versenyzéssel összefüggő indokolt és igazolt költségeinek megtérítése; </w:t>
      </w:r>
    </w:p>
    <w:p w:rsidR="00AA4677" w:rsidRPr="005A4D72" w:rsidRDefault="00AA4677" w:rsidP="005A4D72">
      <w:pPr>
        <w:pStyle w:val="Default"/>
        <w:ind w:left="708"/>
        <w:jc w:val="both"/>
        <w:rPr>
          <w:color w:val="auto"/>
        </w:rPr>
      </w:pPr>
      <w:r w:rsidRPr="005A4D72">
        <w:rPr>
          <w:color w:val="auto"/>
        </w:rPr>
        <w:t xml:space="preserve">b) a versenyzéssel, illetve az arra való felkészüléssel összefüggésben nyújtott természetbeni juttatás; </w:t>
      </w:r>
    </w:p>
    <w:p w:rsidR="00AA4677" w:rsidRPr="005A4D72" w:rsidRDefault="00AA4677" w:rsidP="005A4D72">
      <w:pPr>
        <w:pStyle w:val="Default"/>
        <w:ind w:left="708"/>
        <w:jc w:val="both"/>
        <w:rPr>
          <w:color w:val="auto"/>
        </w:rPr>
      </w:pPr>
      <w:r w:rsidRPr="005A4D72">
        <w:rPr>
          <w:color w:val="auto"/>
        </w:rPr>
        <w:t xml:space="preserve">c) a bajnokság végén a kiemelkedő sportteljesítményért nyújtott eredményességi elismerés a versenyzéssel összefüggésben szerzett érem, ajándéktárgy, pénzbeli elismerés stb. </w:t>
      </w:r>
    </w:p>
    <w:p w:rsidR="00AA4677" w:rsidRPr="00C65603" w:rsidRDefault="00AA4677" w:rsidP="008F175A">
      <w:pPr>
        <w:pStyle w:val="Stlus1"/>
        <w:tabs>
          <w:tab w:val="left" w:pos="1080"/>
        </w:tabs>
        <w:ind w:hanging="1"/>
        <w:jc w:val="both"/>
        <w:rPr>
          <w:rFonts w:ascii="Arial" w:hAnsi="Arial" w:cs="Arial"/>
          <w:i/>
          <w:sz w:val="16"/>
          <w:szCs w:val="16"/>
        </w:rPr>
      </w:pPr>
      <w:r w:rsidRPr="00C65603">
        <w:rPr>
          <w:rFonts w:ascii="Arial" w:hAnsi="Arial" w:cs="Arial"/>
          <w:b w:val="0"/>
          <w:bCs/>
          <w:iCs/>
          <w:sz w:val="16"/>
          <w:szCs w:val="16"/>
        </w:rPr>
        <w:t xml:space="preserve">   </w:t>
      </w:r>
    </w:p>
    <w:p w:rsidR="00AA4677" w:rsidRPr="00C65603" w:rsidRDefault="00AA4677" w:rsidP="008F175A">
      <w:pPr>
        <w:pStyle w:val="Stlus1"/>
        <w:jc w:val="both"/>
        <w:rPr>
          <w:rFonts w:ascii="Arial" w:hAnsi="Arial" w:cs="Arial"/>
          <w:b w:val="0"/>
          <w:bCs/>
        </w:rPr>
      </w:pPr>
      <w:r w:rsidRPr="00C65603">
        <w:rPr>
          <w:rFonts w:ascii="Arial" w:hAnsi="Arial" w:cs="Arial"/>
          <w:b w:val="0"/>
          <w:bCs/>
        </w:rPr>
        <w:t>(4)</w:t>
      </w:r>
      <w:r w:rsidRPr="00C65603">
        <w:rPr>
          <w:rFonts w:ascii="Arial" w:hAnsi="Arial" w:cs="Arial"/>
          <w:b w:val="0"/>
          <w:bCs/>
        </w:rPr>
        <w:tab/>
        <w:t>Amatőr labdarúgó által a sportszervezetnek okozott kár megtérítésére a Polgári Törvénykönyv (továbbiakban: Ptk.) kártérítésre vonatkozó általános szabályai az irányadóak.</w:t>
      </w:r>
    </w:p>
    <w:p w:rsidR="00AA4677" w:rsidRPr="00C65603" w:rsidRDefault="00AA4677" w:rsidP="008F175A">
      <w:pPr>
        <w:pStyle w:val="Stlus1"/>
        <w:jc w:val="both"/>
        <w:rPr>
          <w:rFonts w:ascii="Arial" w:hAnsi="Arial" w:cs="Arial"/>
          <w:b w:val="0"/>
          <w:bCs/>
          <w:sz w:val="16"/>
          <w:szCs w:val="16"/>
        </w:rPr>
      </w:pPr>
    </w:p>
    <w:p w:rsidR="00AA4677" w:rsidRPr="00C65603" w:rsidRDefault="00AA4677" w:rsidP="008F175A">
      <w:pPr>
        <w:pStyle w:val="Stlus1"/>
        <w:jc w:val="both"/>
        <w:rPr>
          <w:rFonts w:ascii="Arial" w:hAnsi="Arial" w:cs="Arial"/>
          <w:b w:val="0"/>
          <w:bCs/>
        </w:rPr>
      </w:pPr>
      <w:r w:rsidRPr="00C65603">
        <w:rPr>
          <w:rFonts w:ascii="Arial" w:hAnsi="Arial" w:cs="Arial"/>
          <w:b w:val="0"/>
          <w:bCs/>
        </w:rPr>
        <w:t>(5)</w:t>
      </w:r>
      <w:r w:rsidRPr="00C65603">
        <w:rPr>
          <w:rFonts w:ascii="Arial" w:hAnsi="Arial" w:cs="Arial"/>
          <w:b w:val="0"/>
          <w:bCs/>
        </w:rPr>
        <w:tab/>
        <w:t>Amatőr labdarúgót labdarúgó tevékenységért sportszervezete kizárólag a (3) bekezdésben meghatározott juttatásokban részesítheti.</w:t>
      </w:r>
    </w:p>
    <w:p w:rsidR="00AA4677" w:rsidRPr="00C65603" w:rsidRDefault="00AA4677" w:rsidP="008F175A">
      <w:pPr>
        <w:pStyle w:val="Stlus1"/>
        <w:jc w:val="both"/>
        <w:rPr>
          <w:rFonts w:ascii="Arial" w:hAnsi="Arial" w:cs="Arial"/>
          <w:b w:val="0"/>
          <w:bCs/>
          <w:sz w:val="16"/>
          <w:szCs w:val="16"/>
        </w:rPr>
      </w:pPr>
    </w:p>
    <w:p w:rsidR="00AA4677" w:rsidRPr="00C65603" w:rsidRDefault="00AA4677" w:rsidP="008F175A">
      <w:pPr>
        <w:pStyle w:val="Stlus1"/>
        <w:jc w:val="both"/>
        <w:rPr>
          <w:rFonts w:ascii="Arial" w:hAnsi="Arial" w:cs="Arial"/>
          <w:b w:val="0"/>
          <w:bCs/>
        </w:rPr>
      </w:pPr>
      <w:r w:rsidRPr="00C65603">
        <w:rPr>
          <w:rFonts w:ascii="Arial" w:hAnsi="Arial" w:cs="Arial"/>
          <w:b w:val="0"/>
          <w:bCs/>
        </w:rPr>
        <w:t>(6)</w:t>
      </w:r>
      <w:r w:rsidRPr="00C65603">
        <w:rPr>
          <w:rFonts w:ascii="Arial" w:hAnsi="Arial" w:cs="Arial"/>
          <w:b w:val="0"/>
          <w:bCs/>
        </w:rPr>
        <w:tab/>
        <w:t>Amatőr labdarúgó, labdarúgó tevékenységért kizárólag a (3) bekezdésben meghatározott juttatásokat fogadhat el.</w:t>
      </w:r>
    </w:p>
    <w:p w:rsidR="00AA4677" w:rsidRPr="00C65603" w:rsidRDefault="00AA4677" w:rsidP="008F175A">
      <w:pPr>
        <w:pStyle w:val="Stlus1"/>
        <w:jc w:val="both"/>
        <w:rPr>
          <w:rFonts w:ascii="Arial" w:hAnsi="Arial" w:cs="Arial"/>
          <w:b w:val="0"/>
          <w:bCs/>
          <w:sz w:val="16"/>
          <w:szCs w:val="16"/>
        </w:rPr>
      </w:pPr>
    </w:p>
    <w:p w:rsidR="00AA4677" w:rsidRPr="00C65603" w:rsidRDefault="00AA4677" w:rsidP="008F175A">
      <w:pPr>
        <w:pStyle w:val="Stlus1"/>
        <w:ind w:left="705" w:hanging="705"/>
        <w:jc w:val="both"/>
        <w:rPr>
          <w:rFonts w:ascii="Arial" w:hAnsi="Arial" w:cs="Arial"/>
          <w:b w:val="0"/>
          <w:bCs/>
          <w:strike/>
          <w:szCs w:val="24"/>
        </w:rPr>
      </w:pPr>
      <w:r w:rsidRPr="00C65603">
        <w:rPr>
          <w:rFonts w:ascii="Arial" w:hAnsi="Arial" w:cs="Arial"/>
          <w:b w:val="0"/>
          <w:bCs/>
        </w:rPr>
        <w:t>(7)</w:t>
      </w:r>
      <w:r w:rsidRPr="00C65603">
        <w:rPr>
          <w:rFonts w:ascii="Arial" w:hAnsi="Arial" w:cs="Arial"/>
          <w:b w:val="0"/>
          <w:bCs/>
        </w:rPr>
        <w:tab/>
        <w:t xml:space="preserve">Az amatőr szabályok ellen vétő labdarúgóval vagy sportszervezettel szemben fegyelmi eljárást kell kezdeményezni. </w:t>
      </w:r>
    </w:p>
    <w:p w:rsidR="00AA4677" w:rsidRDefault="00AA4677" w:rsidP="008F175A">
      <w:pPr>
        <w:pStyle w:val="Stlus1"/>
        <w:ind w:left="0" w:firstLine="0"/>
        <w:jc w:val="both"/>
        <w:rPr>
          <w:rFonts w:ascii="Arial" w:hAnsi="Arial" w:cs="Arial"/>
          <w:b w:val="0"/>
          <w:iCs/>
        </w:rPr>
      </w:pPr>
    </w:p>
    <w:p w:rsidR="00AA4677" w:rsidRDefault="00AA4677" w:rsidP="008F175A">
      <w:pPr>
        <w:pStyle w:val="Stlus1"/>
        <w:ind w:left="0" w:firstLine="0"/>
        <w:jc w:val="both"/>
        <w:rPr>
          <w:rFonts w:ascii="Arial" w:hAnsi="Arial" w:cs="Arial"/>
          <w:b w:val="0"/>
          <w:iCs/>
        </w:rPr>
      </w:pPr>
    </w:p>
    <w:p w:rsidR="00AA4677" w:rsidRDefault="00AA4677" w:rsidP="008F175A">
      <w:pPr>
        <w:pStyle w:val="Stlus1"/>
        <w:ind w:left="0" w:firstLine="0"/>
        <w:jc w:val="both"/>
        <w:rPr>
          <w:rFonts w:ascii="Arial" w:hAnsi="Arial" w:cs="Arial"/>
          <w:b w:val="0"/>
          <w:iCs/>
        </w:rPr>
      </w:pPr>
    </w:p>
    <w:p w:rsidR="00AA4677" w:rsidRDefault="00AA4677" w:rsidP="008F175A">
      <w:pPr>
        <w:pStyle w:val="Stlus1"/>
        <w:ind w:left="0" w:firstLine="0"/>
        <w:jc w:val="both"/>
        <w:rPr>
          <w:rFonts w:ascii="Arial" w:hAnsi="Arial" w:cs="Arial"/>
          <w:b w:val="0"/>
          <w:iCs/>
        </w:rPr>
      </w:pPr>
    </w:p>
    <w:p w:rsidR="00AA4677" w:rsidRDefault="00AA4677" w:rsidP="008F175A">
      <w:pPr>
        <w:pStyle w:val="Stlus1"/>
        <w:ind w:left="0" w:firstLine="0"/>
        <w:jc w:val="both"/>
        <w:rPr>
          <w:rFonts w:ascii="Arial" w:hAnsi="Arial" w:cs="Arial"/>
          <w:b w:val="0"/>
          <w:iCs/>
        </w:rPr>
      </w:pPr>
    </w:p>
    <w:p w:rsidR="00AA4677" w:rsidRDefault="00AA4677" w:rsidP="008F175A">
      <w:pPr>
        <w:pStyle w:val="Stlus1"/>
        <w:ind w:left="0" w:firstLine="0"/>
        <w:jc w:val="both"/>
        <w:rPr>
          <w:rFonts w:ascii="Arial" w:hAnsi="Arial" w:cs="Arial"/>
          <w:b w:val="0"/>
          <w:iCs/>
        </w:rPr>
      </w:pPr>
    </w:p>
    <w:p w:rsidR="00AA4677" w:rsidRDefault="00AA4677" w:rsidP="008F175A">
      <w:pPr>
        <w:pStyle w:val="Stlus1"/>
        <w:ind w:left="0" w:firstLine="0"/>
        <w:jc w:val="both"/>
        <w:rPr>
          <w:rFonts w:ascii="Arial" w:hAnsi="Arial" w:cs="Arial"/>
          <w:b w:val="0"/>
          <w:iCs/>
        </w:rPr>
      </w:pPr>
    </w:p>
    <w:p w:rsidR="00AA4677" w:rsidRPr="00C65603" w:rsidRDefault="00AA4677" w:rsidP="008F175A">
      <w:pPr>
        <w:pStyle w:val="Stlus1"/>
        <w:ind w:left="0" w:firstLine="0"/>
        <w:jc w:val="both"/>
        <w:rPr>
          <w:rFonts w:ascii="Arial" w:hAnsi="Arial" w:cs="Arial"/>
          <w:b w:val="0"/>
          <w:iCs/>
        </w:rPr>
      </w:pPr>
    </w:p>
    <w:p w:rsidR="00AA4677" w:rsidRPr="00C65603" w:rsidRDefault="00AA4677" w:rsidP="008F175A">
      <w:pPr>
        <w:pStyle w:val="Stlus1"/>
        <w:ind w:left="0" w:firstLine="0"/>
        <w:rPr>
          <w:rFonts w:ascii="Arial" w:hAnsi="Arial" w:cs="Arial"/>
        </w:rPr>
      </w:pPr>
      <w:r w:rsidRPr="00C65603">
        <w:rPr>
          <w:rFonts w:ascii="Arial" w:hAnsi="Arial" w:cs="Arial"/>
        </w:rPr>
        <w:t>4. §</w:t>
      </w:r>
    </w:p>
    <w:p w:rsidR="00AA4677" w:rsidRPr="00C65603" w:rsidRDefault="00AA4677" w:rsidP="008F175A">
      <w:pPr>
        <w:pStyle w:val="Stlus1"/>
        <w:rPr>
          <w:rFonts w:ascii="Arial" w:hAnsi="Arial" w:cs="Arial"/>
          <w:b w:val="0"/>
          <w:sz w:val="20"/>
        </w:rPr>
      </w:pPr>
    </w:p>
    <w:p w:rsidR="00AA4677" w:rsidRPr="00C65603" w:rsidRDefault="00AA4677" w:rsidP="008F175A">
      <w:pPr>
        <w:pStyle w:val="Heading1"/>
        <w:rPr>
          <w:rFonts w:cs="Arial"/>
        </w:rPr>
      </w:pPr>
      <w:bookmarkStart w:id="7" w:name="_Toc293561638"/>
      <w:bookmarkStart w:id="8" w:name="_Toc326760460"/>
      <w:r w:rsidRPr="00C65603">
        <w:rPr>
          <w:rFonts w:cs="Arial"/>
        </w:rPr>
        <w:t>Amatőr sportolói sportszerződés</w:t>
      </w:r>
      <w:bookmarkEnd w:id="7"/>
      <w:bookmarkEnd w:id="8"/>
    </w:p>
    <w:p w:rsidR="00AA4677" w:rsidRPr="00C65603" w:rsidRDefault="00AA4677" w:rsidP="008F175A"/>
    <w:p w:rsidR="00AA4677" w:rsidRPr="00E80341" w:rsidRDefault="00AA4677" w:rsidP="00E80341">
      <w:pPr>
        <w:ind w:left="709" w:hanging="709"/>
        <w:rPr>
          <w:rFonts w:ascii="Arial" w:hAnsi="Arial" w:cs="Arial"/>
          <w:b/>
        </w:rPr>
      </w:pPr>
      <w:r w:rsidRPr="00E80341">
        <w:rPr>
          <w:rFonts w:ascii="Arial" w:hAnsi="Arial" w:cs="Arial"/>
        </w:rPr>
        <w:t>(1)</w:t>
      </w:r>
      <w:r w:rsidRPr="00E80341">
        <w:rPr>
          <w:rFonts w:ascii="Arial" w:hAnsi="Arial" w:cs="Arial"/>
        </w:rPr>
        <w:tab/>
      </w:r>
      <w:r w:rsidRPr="00E80341">
        <w:rPr>
          <w:rFonts w:ascii="Arial" w:hAnsi="Arial" w:cs="Arial"/>
          <w:b/>
        </w:rPr>
        <w:t xml:space="preserve"> </w:t>
      </w:r>
      <w:r w:rsidRPr="00E80341">
        <w:rPr>
          <w:rFonts w:ascii="Arial" w:hAnsi="Arial" w:cs="Arial"/>
        </w:rPr>
        <w:t xml:space="preserve">Amatőr labdarúgó a sportszervezettel amatőr labdarúgói sportszerződést (továbbiakban: sportszerződés) köthet az alábbiak szerint, amit az igazolás, illetve átigazolás előtt kell megkötni: </w:t>
      </w:r>
    </w:p>
    <w:p w:rsidR="00AA4677" w:rsidRPr="00E80341" w:rsidRDefault="00AA4677" w:rsidP="00E80341">
      <w:pPr>
        <w:pStyle w:val="Default"/>
        <w:ind w:firstLine="708"/>
        <w:jc w:val="both"/>
        <w:rPr>
          <w:color w:val="auto"/>
        </w:rPr>
      </w:pPr>
      <w:r w:rsidRPr="00E80341">
        <w:rPr>
          <w:color w:val="auto"/>
        </w:rPr>
        <w:t>- a 18. életévét betöltött labdarúgó önállóan,</w:t>
      </w:r>
    </w:p>
    <w:p w:rsidR="00AA4677" w:rsidRPr="00E80341" w:rsidRDefault="00AA4677" w:rsidP="00E80341">
      <w:pPr>
        <w:pStyle w:val="Default"/>
        <w:ind w:left="708"/>
        <w:jc w:val="both"/>
        <w:rPr>
          <w:color w:val="auto"/>
        </w:rPr>
      </w:pPr>
      <w:r w:rsidRPr="00E80341">
        <w:rPr>
          <w:color w:val="auto"/>
        </w:rPr>
        <w:t xml:space="preserve">- a 14. életévét betöltött, de 18. életévét be nem töltött labdarúgó a törvényes </w:t>
      </w:r>
    </w:p>
    <w:p w:rsidR="00AA4677" w:rsidRPr="00E80341" w:rsidRDefault="00AA4677" w:rsidP="00E80341">
      <w:pPr>
        <w:pStyle w:val="Default"/>
        <w:ind w:left="708"/>
        <w:jc w:val="both"/>
        <w:rPr>
          <w:color w:val="auto"/>
        </w:rPr>
      </w:pPr>
      <w:r w:rsidRPr="00E80341">
        <w:rPr>
          <w:color w:val="auto"/>
        </w:rPr>
        <w:t xml:space="preserve"> képviselőjének előzetes beleegyezésével,</w:t>
      </w:r>
    </w:p>
    <w:p w:rsidR="00AA4677" w:rsidRPr="00E80341" w:rsidRDefault="00AA4677" w:rsidP="00E80341">
      <w:pPr>
        <w:pStyle w:val="Default"/>
        <w:ind w:left="708"/>
        <w:jc w:val="both"/>
        <w:rPr>
          <w:color w:val="auto"/>
        </w:rPr>
      </w:pPr>
      <w:r w:rsidRPr="00E80341">
        <w:rPr>
          <w:color w:val="auto"/>
        </w:rPr>
        <w:t>-14. életévét be nem töltött labdarúgóval nem köthető sportszerződés.</w:t>
      </w:r>
    </w:p>
    <w:p w:rsidR="00AA4677" w:rsidRPr="00C65603" w:rsidRDefault="00AA4677" w:rsidP="00E80341">
      <w:pPr>
        <w:ind w:left="705" w:hanging="705"/>
        <w:rPr>
          <w:rFonts w:ascii="Arial" w:hAnsi="Arial" w:cs="Arial"/>
          <w:sz w:val="16"/>
          <w:szCs w:val="16"/>
        </w:rPr>
      </w:pPr>
    </w:p>
    <w:p w:rsidR="00AA4677" w:rsidRPr="0077302F" w:rsidRDefault="00AA4677" w:rsidP="0077302F">
      <w:pPr>
        <w:pStyle w:val="Default"/>
        <w:ind w:left="708" w:hanging="708"/>
        <w:jc w:val="both"/>
        <w:rPr>
          <w:b/>
          <w:color w:val="auto"/>
        </w:rPr>
      </w:pPr>
      <w:r w:rsidRPr="0077302F">
        <w:rPr>
          <w:color w:val="auto"/>
        </w:rPr>
        <w:t>(2)</w:t>
      </w:r>
      <w:r w:rsidRPr="0077302F">
        <w:rPr>
          <w:color w:val="auto"/>
        </w:rPr>
        <w:tab/>
        <w:t xml:space="preserve">Amatőr labdarúgó sportvállalkozás keretében kizárólag sportszerződés, az utánpótlás-nevelés fejlesztést végző alapítvány keretében – amennyiben az ilyen alapítvány nem minősül sportiskolának is – kizárólag sportszerződés alapján, illetve az NB I és NB II sportszervezetek férfi felnőtt nagypályás bajnokságaiban kizárólag sportszerződés alapján sportolhat. </w:t>
      </w:r>
    </w:p>
    <w:p w:rsidR="00AA4677" w:rsidRDefault="00AA4677" w:rsidP="008F175A">
      <w:pPr>
        <w:pStyle w:val="BodyText"/>
        <w:rPr>
          <w:rFonts w:ascii="Arial" w:hAnsi="Arial" w:cs="Arial"/>
          <w:sz w:val="16"/>
          <w:szCs w:val="16"/>
        </w:rPr>
      </w:pPr>
    </w:p>
    <w:p w:rsidR="00AA4677" w:rsidRDefault="00AA4677" w:rsidP="008F175A">
      <w:pPr>
        <w:pStyle w:val="BodyText"/>
        <w:rPr>
          <w:rFonts w:ascii="Arial" w:hAnsi="Arial" w:cs="Arial"/>
          <w:sz w:val="16"/>
          <w:szCs w:val="16"/>
        </w:rPr>
      </w:pPr>
    </w:p>
    <w:p w:rsidR="00AA4677" w:rsidRPr="00056C9E" w:rsidRDefault="00AA4677" w:rsidP="00056C9E">
      <w:pPr>
        <w:pStyle w:val="Default"/>
        <w:ind w:left="705" w:hanging="705"/>
        <w:jc w:val="both"/>
        <w:rPr>
          <w:color w:val="auto"/>
        </w:rPr>
      </w:pPr>
      <w:r w:rsidRPr="00056C9E">
        <w:rPr>
          <w:color w:val="auto"/>
        </w:rPr>
        <w:t xml:space="preserve">(3) </w:t>
      </w:r>
      <w:r w:rsidRPr="00056C9E">
        <w:rPr>
          <w:color w:val="auto"/>
        </w:rPr>
        <w:tab/>
        <w:t xml:space="preserve">A sportszerződés csak határozott időre, egy bajnokság időtartamára köthető, lejáratának időpontja június 30. </w:t>
      </w:r>
    </w:p>
    <w:p w:rsidR="00AA4677" w:rsidRPr="00056C9E" w:rsidRDefault="00AA4677" w:rsidP="00056C9E">
      <w:pPr>
        <w:pStyle w:val="Default"/>
        <w:ind w:firstLine="705"/>
        <w:jc w:val="both"/>
        <w:rPr>
          <w:color w:val="auto"/>
        </w:rPr>
      </w:pPr>
      <w:r w:rsidRPr="00056C9E">
        <w:rPr>
          <w:color w:val="auto"/>
        </w:rPr>
        <w:t xml:space="preserve">a) 14. életévét még be nem töltött labdarúgóval nem köthető sportszerződés, </w:t>
      </w:r>
    </w:p>
    <w:p w:rsidR="00AA4677" w:rsidRPr="00056C9E" w:rsidRDefault="00AA4677" w:rsidP="00056C9E">
      <w:pPr>
        <w:pStyle w:val="Default"/>
        <w:ind w:left="705"/>
        <w:jc w:val="both"/>
        <w:rPr>
          <w:color w:val="auto"/>
        </w:rPr>
      </w:pPr>
      <w:r w:rsidRPr="00056C9E">
        <w:rPr>
          <w:color w:val="auto"/>
        </w:rPr>
        <w:t xml:space="preserve">b) az a labdarúgó, aki a 14. életévét betöltötte, de 18. életévét még nem töltötte be, csak törvényes képviselőjének előzetes beleegyezésével köthet szerződést, </w:t>
      </w:r>
    </w:p>
    <w:p w:rsidR="00AA4677" w:rsidRPr="00056C9E" w:rsidRDefault="00AA4677" w:rsidP="00056C9E">
      <w:pPr>
        <w:pStyle w:val="Default"/>
        <w:ind w:left="705"/>
        <w:jc w:val="both"/>
        <w:rPr>
          <w:color w:val="auto"/>
        </w:rPr>
      </w:pPr>
      <w:r w:rsidRPr="00056C9E">
        <w:rPr>
          <w:color w:val="auto"/>
        </w:rPr>
        <w:t>c) egy évnél rövidebb sportszerződés akkor köthető, ha a sportszerződést a bajnoki év közben kötik meg, lejáratának időpontja legfeljebb június 30.</w:t>
      </w:r>
    </w:p>
    <w:p w:rsidR="00AA4677" w:rsidRPr="00056C9E" w:rsidRDefault="00AA4677" w:rsidP="00056C9E">
      <w:pPr>
        <w:pStyle w:val="Default"/>
        <w:ind w:left="705"/>
        <w:jc w:val="both"/>
        <w:rPr>
          <w:color w:val="auto"/>
        </w:rPr>
      </w:pPr>
      <w:r w:rsidRPr="00056C9E">
        <w:rPr>
          <w:color w:val="auto"/>
        </w:rPr>
        <w:t xml:space="preserve">d) a 2011. december 31-ig megkötött és az MLSZ-hez, megyei (budapesti) igazgatóságokhoz benyújtott sportszerződések legfeljebb 2012. december 31-ig hatályosak. </w:t>
      </w:r>
    </w:p>
    <w:p w:rsidR="00AA4677" w:rsidRPr="0077302F" w:rsidRDefault="00AA4677" w:rsidP="0077302F">
      <w:pPr>
        <w:pStyle w:val="Default"/>
        <w:ind w:left="708"/>
        <w:jc w:val="both"/>
        <w:rPr>
          <w:color w:val="auto"/>
        </w:rPr>
      </w:pPr>
    </w:p>
    <w:p w:rsidR="00AA4677" w:rsidRPr="008F175A" w:rsidRDefault="00AA4677" w:rsidP="008F175A">
      <w:pPr>
        <w:pStyle w:val="Stlus1"/>
        <w:jc w:val="both"/>
        <w:rPr>
          <w:rFonts w:ascii="Arial" w:hAnsi="Arial" w:cs="Arial"/>
          <w:b w:val="0"/>
          <w:bCs/>
          <w:iCs/>
        </w:rPr>
      </w:pPr>
      <w:r w:rsidRPr="008F175A">
        <w:rPr>
          <w:rFonts w:ascii="Arial" w:hAnsi="Arial" w:cs="Arial"/>
          <w:b w:val="0"/>
          <w:bCs/>
          <w:iCs/>
        </w:rPr>
        <w:t>(4)</w:t>
      </w:r>
      <w:r w:rsidRPr="008F175A">
        <w:rPr>
          <w:rFonts w:ascii="Arial" w:hAnsi="Arial" w:cs="Arial"/>
          <w:b w:val="0"/>
          <w:bCs/>
          <w:iCs/>
        </w:rPr>
        <w:tab/>
        <w:t>Amennyiben az amatőr sportolói szerződés a fentebb kifejtett kötelező alaki feltételeknek nem felel meg, joghatás kiváltására nem alkalmas.</w:t>
      </w:r>
    </w:p>
    <w:p w:rsidR="00AA4677" w:rsidRDefault="00AA4677" w:rsidP="008F175A">
      <w:pPr>
        <w:pStyle w:val="Stlus1"/>
        <w:jc w:val="both"/>
        <w:rPr>
          <w:rFonts w:ascii="Arial" w:hAnsi="Arial" w:cs="Arial"/>
          <w:b w:val="0"/>
          <w:bCs/>
          <w:iCs/>
        </w:rPr>
      </w:pPr>
    </w:p>
    <w:p w:rsidR="00AA4677" w:rsidRDefault="00AA4677" w:rsidP="00056C9E">
      <w:pPr>
        <w:pStyle w:val="Default"/>
        <w:ind w:left="708" w:hanging="708"/>
        <w:jc w:val="both"/>
        <w:rPr>
          <w:color w:val="auto"/>
        </w:rPr>
      </w:pPr>
      <w:r w:rsidRPr="00056C9E">
        <w:rPr>
          <w:color w:val="auto"/>
        </w:rPr>
        <w:t xml:space="preserve">(5)   A sportszerződést írásba kell foglalni, amelyben rögzíteni kell a sportszervezet által az amatőr labdarúgó részére nyújtandó költségtérítés, természetbeni juttatás és az eredményességi elismerés konkrét formáit, tartalmát, összegét, valamint a labdarúgó, sporttevékenységgel kapcsolatos, együttműködési kötelezettségének részletes feltételeit. A sportszervezet képviselőjének a keltezéstől számított öt napon belül négy (MLSZ Gazdasági Osztálya, MLSZ Versenybizottsága, sportszervezet, labdarúgó) eredeti példányban, személyesen vagy postai úton – igazolhatóan – kell leadnia az MLSZ-nek az </w:t>
      </w:r>
      <w:r w:rsidRPr="00056C9E">
        <w:rPr>
          <w:strike/>
          <w:color w:val="auto"/>
        </w:rPr>
        <w:t>hivatásos</w:t>
      </w:r>
      <w:r w:rsidRPr="00056C9E">
        <w:rPr>
          <w:color w:val="auto"/>
        </w:rPr>
        <w:t xml:space="preserve"> amatőr labdarúgóval kötött sportszerződést, annak mellékleteit, illetve a szerződés módosítását, valamint a jelen szabályzat 7. számú melléklete szerinti nyilatkozatnak a géppel, illetve nyomtatott nagybetűkkel kitöltött és cégszerűen aláírt példányait. A határidő be nem tartása, illetve a szükséges példányszám leadásának elmulasztása fegyelmi vétség.</w:t>
      </w:r>
    </w:p>
    <w:p w:rsidR="00AA4677" w:rsidRDefault="00AA4677" w:rsidP="00056C9E">
      <w:pPr>
        <w:pStyle w:val="Default"/>
        <w:ind w:left="708" w:hanging="708"/>
        <w:jc w:val="both"/>
        <w:rPr>
          <w:color w:val="auto"/>
        </w:rPr>
      </w:pPr>
    </w:p>
    <w:p w:rsidR="00AA4677" w:rsidRDefault="00AA4677" w:rsidP="00056C9E">
      <w:pPr>
        <w:pStyle w:val="Default"/>
        <w:ind w:left="708" w:hanging="708"/>
        <w:jc w:val="both"/>
        <w:rPr>
          <w:color w:val="auto"/>
        </w:rPr>
      </w:pPr>
    </w:p>
    <w:p w:rsidR="00AA4677" w:rsidRPr="00056C9E" w:rsidRDefault="00AA4677" w:rsidP="00056C9E">
      <w:pPr>
        <w:pStyle w:val="Default"/>
        <w:ind w:left="708" w:hanging="708"/>
        <w:jc w:val="both"/>
        <w:rPr>
          <w:color w:val="auto"/>
        </w:rPr>
      </w:pPr>
    </w:p>
    <w:p w:rsidR="00AA4677" w:rsidRDefault="00AA4677" w:rsidP="008F175A">
      <w:pPr>
        <w:pStyle w:val="Stlus1"/>
        <w:jc w:val="both"/>
        <w:rPr>
          <w:rFonts w:ascii="Arial" w:hAnsi="Arial" w:cs="Arial"/>
          <w:b w:val="0"/>
          <w:bCs/>
          <w:iCs/>
          <w:sz w:val="16"/>
          <w:szCs w:val="16"/>
        </w:rPr>
      </w:pPr>
    </w:p>
    <w:p w:rsidR="00AA4677" w:rsidRPr="008F175A" w:rsidRDefault="00AA4677" w:rsidP="008F175A">
      <w:pPr>
        <w:pStyle w:val="Stlus1"/>
        <w:jc w:val="both"/>
        <w:rPr>
          <w:rFonts w:ascii="Arial" w:hAnsi="Arial" w:cs="Arial"/>
          <w:bCs/>
        </w:rPr>
      </w:pPr>
      <w:r w:rsidRPr="008F175A">
        <w:rPr>
          <w:rFonts w:ascii="Arial" w:hAnsi="Arial" w:cs="Arial"/>
          <w:b w:val="0"/>
          <w:bCs/>
        </w:rPr>
        <w:t>(6)</w:t>
      </w:r>
      <w:r w:rsidRPr="008F175A">
        <w:rPr>
          <w:rFonts w:ascii="Arial" w:hAnsi="Arial" w:cs="Arial"/>
          <w:b w:val="0"/>
          <w:bCs/>
          <w:i/>
          <w:iCs/>
        </w:rPr>
        <w:tab/>
      </w:r>
      <w:r w:rsidRPr="008F175A">
        <w:rPr>
          <w:rFonts w:ascii="Arial" w:hAnsi="Arial" w:cs="Arial"/>
          <w:b w:val="0"/>
          <w:bCs/>
        </w:rPr>
        <w:t xml:space="preserve">Amennyiben a szerződő felek a szerződést bármilyen ok miatt annak lejárta előtt megszüntetik, szüneteltetik (kölcsönadás, nappali tagozaton folytatott tanulmányok, stb.), a sportszervezetnek erről öt napon belül írásban kell értesítenie az </w:t>
      </w:r>
      <w:r w:rsidRPr="008F175A">
        <w:rPr>
          <w:rFonts w:ascii="Arial" w:hAnsi="Arial" w:cs="Arial"/>
          <w:b w:val="0"/>
          <w:bCs/>
          <w:iCs/>
        </w:rPr>
        <w:t>MLSZ-t, illetve NB III-as Versenybizottságot</w:t>
      </w:r>
      <w:r w:rsidRPr="008F175A">
        <w:rPr>
          <w:rFonts w:ascii="Arial" w:hAnsi="Arial" w:cs="Arial"/>
          <w:b w:val="0"/>
          <w:bCs/>
        </w:rPr>
        <w:t xml:space="preserve"> vagy a </w:t>
      </w:r>
      <w:r w:rsidRPr="001C761B">
        <w:rPr>
          <w:rFonts w:ascii="Arial" w:hAnsi="Arial" w:cs="Arial"/>
          <w:b w:val="0"/>
        </w:rPr>
        <w:t>Megyei (Budapesti) Igazgatóságo</w:t>
      </w:r>
      <w:r w:rsidRPr="008F175A">
        <w:rPr>
          <w:rFonts w:ascii="Arial" w:hAnsi="Arial" w:cs="Arial"/>
          <w:b w:val="0"/>
          <w:bCs/>
        </w:rPr>
        <w:t xml:space="preserve">t. </w:t>
      </w:r>
      <w:r w:rsidRPr="008F175A">
        <w:rPr>
          <w:rFonts w:ascii="Arial" w:hAnsi="Arial" w:cs="Arial"/>
          <w:b w:val="0"/>
          <w:bCs/>
          <w:iCs/>
        </w:rPr>
        <w:t xml:space="preserve">A határidő be nem tartása, illetve a szükséges példányszám leadásának elmulasztása fegyelmi vétség, melyről az MLSZ, az NB III-as Versenybizottság vagy a </w:t>
      </w:r>
      <w:r w:rsidRPr="001C761B">
        <w:rPr>
          <w:rFonts w:ascii="Arial" w:hAnsi="Arial" w:cs="Arial"/>
          <w:b w:val="0"/>
        </w:rPr>
        <w:t>Megyei (Budapesti) Igazgatóság</w:t>
      </w:r>
      <w:r w:rsidRPr="008F175A">
        <w:rPr>
          <w:rFonts w:ascii="Arial" w:hAnsi="Arial" w:cs="Arial"/>
          <w:b w:val="0"/>
          <w:bCs/>
          <w:iCs/>
        </w:rPr>
        <w:t xml:space="preserve"> írásban köteles értesíteni az érintett sportszervezetet.</w:t>
      </w:r>
    </w:p>
    <w:p w:rsidR="00AA4677" w:rsidRPr="008F175A" w:rsidRDefault="00AA4677" w:rsidP="008F175A">
      <w:pPr>
        <w:pStyle w:val="Stlus1"/>
        <w:jc w:val="both"/>
        <w:rPr>
          <w:rFonts w:ascii="Arial" w:hAnsi="Arial" w:cs="Arial"/>
          <w:b w:val="0"/>
          <w:bCs/>
          <w:sz w:val="16"/>
          <w:szCs w:val="16"/>
        </w:rPr>
      </w:pPr>
      <w:r w:rsidRPr="008F175A">
        <w:rPr>
          <w:rFonts w:ascii="Arial" w:hAnsi="Arial" w:cs="Arial"/>
          <w:b w:val="0"/>
          <w:bCs/>
          <w:sz w:val="16"/>
          <w:szCs w:val="16"/>
        </w:rPr>
        <w:tab/>
      </w:r>
    </w:p>
    <w:p w:rsidR="00AA4677" w:rsidRPr="00056C9E" w:rsidRDefault="00AA4677" w:rsidP="00056C9E">
      <w:pPr>
        <w:pStyle w:val="Default"/>
        <w:ind w:left="708" w:hanging="708"/>
        <w:jc w:val="both"/>
        <w:rPr>
          <w:color w:val="auto"/>
        </w:rPr>
      </w:pPr>
      <w:r w:rsidRPr="00056C9E">
        <w:rPr>
          <w:bCs/>
          <w:color w:val="auto"/>
        </w:rPr>
        <w:t xml:space="preserve">(7) </w:t>
      </w:r>
      <w:r w:rsidRPr="00056C9E">
        <w:rPr>
          <w:bCs/>
          <w:color w:val="auto"/>
        </w:rPr>
        <w:tab/>
      </w:r>
      <w:r w:rsidRPr="00056C9E">
        <w:rPr>
          <w:color w:val="auto"/>
        </w:rPr>
        <w:t xml:space="preserve">A sportszerződésre a Ptk.-ról szóló 1959. évi IV. törvény megbízási szerződésre vonatkozó rendelkezéseit a sportról szóló 2004. évi I. és az azt módosító 2011. évi CLXXII. törvényben foglalt eltérésekkel kell alkalmazni. </w:t>
      </w:r>
    </w:p>
    <w:p w:rsidR="00AA4677" w:rsidRPr="00056C9E" w:rsidRDefault="00AA4677" w:rsidP="00056C9E">
      <w:pPr>
        <w:pStyle w:val="Default"/>
        <w:ind w:left="708" w:hanging="708"/>
        <w:jc w:val="both"/>
        <w:rPr>
          <w:color w:val="auto"/>
        </w:rPr>
      </w:pPr>
      <w:r w:rsidRPr="00056C9E">
        <w:rPr>
          <w:color w:val="auto"/>
        </w:rPr>
        <w:tab/>
        <w:t>Köztartozás fennállása miatt nem induló, illetve kizárt sportszervezetnél, továbbá amellyel szemben a Bíróság elrendelte a sportszervezet felszámolását, illetve végelszámolás, vagy kényszer-végelszámolás alatt áll és a bajnokságból utóbb kizárják, a sportszerződéses labdarúgó rendkívüli felmondással a sportszerződést azonnali hatállyal megszüntetheti. A felmondás után a labdarúgó – függetlenül az átigazolási időszaktól, kivéve a 12.§-ban meghatározottakat – azonnal átigazolhatóvá válik és játékjogosultsággal rendelkezik, amennyiben az illetékes igazolási szervezethez benyújtotta kérelmét.</w:t>
      </w:r>
    </w:p>
    <w:p w:rsidR="00AA4677" w:rsidRPr="008F175A" w:rsidRDefault="00AA4677" w:rsidP="008F175A">
      <w:pPr>
        <w:pStyle w:val="Stlus1"/>
        <w:jc w:val="both"/>
        <w:rPr>
          <w:rFonts w:ascii="Arial" w:hAnsi="Arial" w:cs="Arial"/>
          <w:b w:val="0"/>
          <w:bCs/>
          <w:iCs/>
        </w:rPr>
      </w:pPr>
    </w:p>
    <w:p w:rsidR="00AA4677" w:rsidRPr="00F40B4B" w:rsidRDefault="00AA4677" w:rsidP="00F40B4B">
      <w:pPr>
        <w:pStyle w:val="Default"/>
        <w:ind w:left="708" w:hanging="708"/>
        <w:jc w:val="both"/>
        <w:rPr>
          <w:color w:val="auto"/>
        </w:rPr>
      </w:pPr>
      <w:r w:rsidRPr="00F40B4B">
        <w:rPr>
          <w:color w:val="auto"/>
        </w:rPr>
        <w:t xml:space="preserve">(8) </w:t>
      </w:r>
      <w:r w:rsidRPr="00F40B4B">
        <w:rPr>
          <w:color w:val="auto"/>
        </w:rPr>
        <w:tab/>
        <w:t xml:space="preserve">Szerződéses amatőr labdarúgó és sportszervezet között kötött szerződést kiegészíteni, módosítani csak mindkét fél egyetértő akaratával lehet. Egyoldalúan csak akkor mondható fel a szerződés, ha a szerződés, illetve a jogszabály bármelyik szerződő felet erre feljogosítja. </w:t>
      </w:r>
    </w:p>
    <w:p w:rsidR="00AA4677" w:rsidRPr="00F40B4B" w:rsidRDefault="00AA4677" w:rsidP="00F40B4B">
      <w:pPr>
        <w:pStyle w:val="Default"/>
        <w:ind w:left="708"/>
        <w:jc w:val="both"/>
        <w:rPr>
          <w:strike/>
          <w:color w:val="auto"/>
        </w:rPr>
      </w:pPr>
      <w:r w:rsidRPr="00F40B4B">
        <w:rPr>
          <w:color w:val="auto"/>
        </w:rPr>
        <w:t xml:space="preserve">A felmondás csak írásban történhet. A felmondásban pontosan hivatkozni kell a szerződés azon pontjára, amely az egyoldalú felmondást lehetővé teszi. A felmondást igazoltan át kell adni, vagy megküldeni a másik félnek, valamint a szerződést nyilvántartó MLSZ-nek, illetve megyei – budapesti igazgatóságnak. A felmondás elfogadásáról vagy elutasításáról a kézhezvételtől számított nyolc napon belül írásban nyilatkozni kell akkor, ha felmondásra a szerződés lehetőséget ad. A nyilatkozatot tértivevénnyel meg kell küldeni a felmondó félnek, a szerződést nyilvántartó MLSZ-nek, vagy az illetékes megyei – budapesti igazgatóságnak. Amennyiben a nyilatkozatot a felmondó félnek határidőben nem küldik meg, az egyoldalú felmondást elfogadottnak kell tekinteti, ha az a szerződés alapján történt. </w:t>
      </w:r>
    </w:p>
    <w:p w:rsidR="00AA4677" w:rsidRPr="00C65603" w:rsidRDefault="00AA4677" w:rsidP="008F175A">
      <w:pPr>
        <w:pStyle w:val="Stlus1"/>
        <w:ind w:left="0" w:firstLine="0"/>
        <w:jc w:val="both"/>
        <w:rPr>
          <w:rFonts w:ascii="Arial" w:hAnsi="Arial" w:cs="Arial"/>
          <w:b w:val="0"/>
          <w:bCs/>
          <w:sz w:val="16"/>
          <w:szCs w:val="16"/>
        </w:rPr>
      </w:pPr>
    </w:p>
    <w:p w:rsidR="00AA4677" w:rsidRPr="00564E55" w:rsidRDefault="00AA4677" w:rsidP="00564E55">
      <w:pPr>
        <w:pStyle w:val="Default"/>
        <w:ind w:left="708" w:hanging="708"/>
        <w:jc w:val="both"/>
        <w:rPr>
          <w:color w:val="auto"/>
        </w:rPr>
      </w:pPr>
      <w:r w:rsidRPr="00564E55">
        <w:rPr>
          <w:color w:val="auto"/>
        </w:rPr>
        <w:t xml:space="preserve">(9) </w:t>
      </w:r>
      <w:r w:rsidRPr="00564E55">
        <w:rPr>
          <w:color w:val="auto"/>
        </w:rPr>
        <w:tab/>
        <w:t xml:space="preserve">Szerződő felek vitája esetén kizárólag az MLSZ, illetve NB III versenybizottság, vagy a Megyei (Budapesti) Igazgatóság részére leadott, és ott nyilvántartásba vett szerződés vehető figyelembe. </w:t>
      </w:r>
    </w:p>
    <w:p w:rsidR="00AA4677" w:rsidRPr="00564E55" w:rsidRDefault="00AA4677" w:rsidP="00564E55">
      <w:pPr>
        <w:pStyle w:val="Default"/>
        <w:ind w:left="708"/>
        <w:jc w:val="both"/>
        <w:rPr>
          <w:color w:val="auto"/>
        </w:rPr>
      </w:pPr>
      <w:r w:rsidRPr="00564E55">
        <w:rPr>
          <w:color w:val="auto"/>
        </w:rPr>
        <w:t xml:space="preserve">Az illetékes IÁB azokban az ügyekben jár el, ahol a beadvány szerint a szerződésben meghatározott költségtérítést, természetbeni juttatást, vagy az eredményességi elismerést a sportszervezet nem teljesítette határidőre. Bármelyik szerződő fél írásos – indokolt, bizonyítékot is tartalmazó – kérelmét az illetékes IÁB-k vizsgálják és döntenek I. fokon. </w:t>
      </w:r>
    </w:p>
    <w:p w:rsidR="00AA4677" w:rsidRDefault="00AA4677" w:rsidP="00564E55">
      <w:pPr>
        <w:pStyle w:val="Default"/>
        <w:ind w:left="708"/>
        <w:jc w:val="both"/>
        <w:rPr>
          <w:i/>
          <w:iCs/>
          <w:color w:val="auto"/>
        </w:rPr>
      </w:pPr>
      <w:r w:rsidRPr="00564E55">
        <w:rPr>
          <w:color w:val="auto"/>
        </w:rPr>
        <w:t>Ha a kitűzött Igazolási és Átigazolási Bizottsági ülés előtt 24 órán belül érkezik meg a felek megegyezése vagy a fél, illetve felek valamelyike visszavonja kérelmét, az eljárási költség nem jár vissza, az eljárási költséget a felek azonos arányban viselik</w:t>
      </w:r>
      <w:r w:rsidRPr="00564E55">
        <w:rPr>
          <w:i/>
          <w:iCs/>
          <w:color w:val="auto"/>
        </w:rPr>
        <w:t xml:space="preserve">. </w:t>
      </w:r>
    </w:p>
    <w:p w:rsidR="00AA4677" w:rsidRPr="00564E55" w:rsidRDefault="00AA4677" w:rsidP="00564E55">
      <w:pPr>
        <w:pStyle w:val="Default"/>
        <w:ind w:left="708"/>
        <w:jc w:val="both"/>
        <w:rPr>
          <w:strike/>
          <w:color w:val="auto"/>
        </w:rPr>
      </w:pPr>
    </w:p>
    <w:p w:rsidR="00AA4677" w:rsidRPr="00564E55" w:rsidRDefault="00AA4677" w:rsidP="00564E55">
      <w:pPr>
        <w:pStyle w:val="Default"/>
        <w:ind w:firstLine="708"/>
        <w:jc w:val="both"/>
        <w:rPr>
          <w:color w:val="auto"/>
        </w:rPr>
      </w:pPr>
      <w:r w:rsidRPr="00564E55">
        <w:rPr>
          <w:color w:val="auto"/>
        </w:rPr>
        <w:t xml:space="preserve">a) a kérelmet két példányban kell beadni, melynek tartalmaznia kell: </w:t>
      </w:r>
    </w:p>
    <w:p w:rsidR="00AA4677" w:rsidRPr="00564E55" w:rsidRDefault="00AA4677" w:rsidP="00564E55">
      <w:pPr>
        <w:pStyle w:val="Default"/>
        <w:ind w:left="708" w:firstLine="708"/>
        <w:jc w:val="both"/>
        <w:rPr>
          <w:color w:val="auto"/>
        </w:rPr>
      </w:pPr>
      <w:r w:rsidRPr="00564E55">
        <w:rPr>
          <w:rFonts w:ascii="Times New Roman" w:hAnsi="Times New Roman" w:cs="Times New Roman"/>
          <w:color w:val="auto"/>
        </w:rPr>
        <w:t xml:space="preserve">- </w:t>
      </w:r>
      <w:r w:rsidRPr="00564E55">
        <w:rPr>
          <w:color w:val="auto"/>
        </w:rPr>
        <w:t xml:space="preserve">a szerződés érvényességi idejét; </w:t>
      </w:r>
    </w:p>
    <w:p w:rsidR="00AA4677" w:rsidRPr="00564E55" w:rsidRDefault="00AA4677" w:rsidP="00564E55">
      <w:pPr>
        <w:pStyle w:val="Default"/>
        <w:ind w:left="708" w:firstLine="708"/>
        <w:jc w:val="both"/>
        <w:rPr>
          <w:color w:val="auto"/>
        </w:rPr>
      </w:pPr>
      <w:r w:rsidRPr="00564E55">
        <w:rPr>
          <w:rFonts w:ascii="Times New Roman" w:hAnsi="Times New Roman" w:cs="Times New Roman"/>
          <w:color w:val="auto"/>
        </w:rPr>
        <w:t xml:space="preserve">- </w:t>
      </w:r>
      <w:r w:rsidRPr="00564E55">
        <w:rPr>
          <w:color w:val="auto"/>
        </w:rPr>
        <w:t xml:space="preserve">a tartozás összege és szerződés szerinti jogcíme; </w:t>
      </w:r>
    </w:p>
    <w:p w:rsidR="00AA4677" w:rsidRPr="00564E55" w:rsidRDefault="00AA4677" w:rsidP="00564E55">
      <w:pPr>
        <w:pStyle w:val="Default"/>
        <w:ind w:left="1416"/>
        <w:jc w:val="both"/>
        <w:rPr>
          <w:color w:val="auto"/>
        </w:rPr>
      </w:pPr>
      <w:r w:rsidRPr="00564E55">
        <w:rPr>
          <w:rFonts w:ascii="Times New Roman" w:hAnsi="Times New Roman" w:cs="Times New Roman"/>
          <w:color w:val="auto"/>
        </w:rPr>
        <w:t xml:space="preserve">- </w:t>
      </w:r>
      <w:r w:rsidRPr="00564E55">
        <w:rPr>
          <w:color w:val="auto"/>
        </w:rPr>
        <w:t xml:space="preserve">jogszabályok által lehetővé tett, a szerződésben meghatározottak alapján indokolt költségszámlák fénymásolatát; </w:t>
      </w:r>
    </w:p>
    <w:p w:rsidR="00AA4677" w:rsidRPr="00564E55" w:rsidRDefault="00AA4677" w:rsidP="00564E55">
      <w:pPr>
        <w:pStyle w:val="Default"/>
        <w:ind w:firstLine="708"/>
        <w:jc w:val="both"/>
        <w:rPr>
          <w:color w:val="auto"/>
        </w:rPr>
      </w:pPr>
      <w:r w:rsidRPr="00564E55">
        <w:rPr>
          <w:color w:val="auto"/>
        </w:rPr>
        <w:t xml:space="preserve">b) a kérelemhez mellékelni kell: </w:t>
      </w:r>
    </w:p>
    <w:p w:rsidR="00AA4677" w:rsidRPr="00564E55" w:rsidRDefault="00AA4677" w:rsidP="00564E55">
      <w:pPr>
        <w:pStyle w:val="Default"/>
        <w:ind w:left="1416"/>
        <w:jc w:val="both"/>
        <w:rPr>
          <w:color w:val="auto"/>
        </w:rPr>
      </w:pPr>
      <w:r w:rsidRPr="00564E55">
        <w:rPr>
          <w:color w:val="auto"/>
        </w:rPr>
        <w:t xml:space="preserve">- az MLSZ, az NB III-as Versenybizottság vagy a Megyei (Budapesti) Igazgatóság által nyilvántartott szerződés másolatát; </w:t>
      </w:r>
    </w:p>
    <w:p w:rsidR="00AA4677" w:rsidRPr="00564E55" w:rsidRDefault="00AA4677" w:rsidP="00564E55">
      <w:pPr>
        <w:pStyle w:val="Default"/>
        <w:ind w:left="1416"/>
        <w:jc w:val="both"/>
        <w:rPr>
          <w:color w:val="auto"/>
        </w:rPr>
      </w:pPr>
      <w:r w:rsidRPr="00564E55">
        <w:rPr>
          <w:color w:val="auto"/>
        </w:rPr>
        <w:t xml:space="preserve">- a kérelem beadása előtt legalább 8 nappal a teljesítésre felszólító levél másolatát, </w:t>
      </w:r>
    </w:p>
    <w:p w:rsidR="00AA4677" w:rsidRPr="00564E55" w:rsidRDefault="00AA4677" w:rsidP="00564E55">
      <w:pPr>
        <w:pStyle w:val="Default"/>
        <w:ind w:left="708" w:firstLine="708"/>
        <w:jc w:val="both"/>
        <w:rPr>
          <w:color w:val="auto"/>
        </w:rPr>
      </w:pPr>
      <w:r w:rsidRPr="00564E55">
        <w:rPr>
          <w:color w:val="auto"/>
        </w:rPr>
        <w:t xml:space="preserve">- a labdarúgó levelezési címét, </w:t>
      </w:r>
    </w:p>
    <w:p w:rsidR="00AA4677" w:rsidRPr="00564E55" w:rsidRDefault="00AA4677" w:rsidP="00564E55">
      <w:pPr>
        <w:pStyle w:val="Default"/>
        <w:ind w:left="1416"/>
        <w:jc w:val="both"/>
        <w:rPr>
          <w:color w:val="auto"/>
        </w:rPr>
      </w:pPr>
      <w:r w:rsidRPr="00564E55">
        <w:rPr>
          <w:color w:val="auto"/>
        </w:rPr>
        <w:t xml:space="preserve">- az eljárási költségtérítés befizetésének igazolását a (Szabályzatokhoz kapcsolódó Díjfizetési Rendben meghatározottak szerint); </w:t>
      </w:r>
    </w:p>
    <w:p w:rsidR="00AA4677" w:rsidRPr="00564E55" w:rsidRDefault="00AA4677" w:rsidP="00564E55">
      <w:pPr>
        <w:pStyle w:val="Default"/>
        <w:ind w:firstLine="708"/>
        <w:jc w:val="both"/>
        <w:rPr>
          <w:color w:val="auto"/>
        </w:rPr>
      </w:pPr>
      <w:r w:rsidRPr="00564E55">
        <w:rPr>
          <w:color w:val="auto"/>
        </w:rPr>
        <w:t xml:space="preserve">c) az eljárási költségtérítés a jogerős határozattal elmarasztalt felet terheli; </w:t>
      </w:r>
    </w:p>
    <w:p w:rsidR="00AA4677" w:rsidRPr="00564E55" w:rsidRDefault="00AA4677" w:rsidP="00564E55">
      <w:pPr>
        <w:pStyle w:val="Default"/>
        <w:ind w:left="708"/>
        <w:jc w:val="both"/>
        <w:rPr>
          <w:color w:val="auto"/>
        </w:rPr>
      </w:pPr>
      <w:r w:rsidRPr="00564E55">
        <w:rPr>
          <w:color w:val="auto"/>
        </w:rPr>
        <w:t xml:space="preserve">d) sportszervezet részéről történő költségtérítés, juttatás, eredményességi elismerés nem teljesítése esetén az MLSZ, illetve a Megyei (Budapesti) Igazgatóság hivatalból fegyelmi eljárást indít a sportszervezettel szemben; </w:t>
      </w:r>
    </w:p>
    <w:p w:rsidR="00AA4677" w:rsidRPr="00564E55" w:rsidRDefault="00AA4677" w:rsidP="00564E55">
      <w:pPr>
        <w:pStyle w:val="Default"/>
        <w:ind w:left="708"/>
        <w:jc w:val="both"/>
        <w:rPr>
          <w:color w:val="auto"/>
        </w:rPr>
      </w:pPr>
      <w:r w:rsidRPr="00564E55">
        <w:rPr>
          <w:color w:val="auto"/>
        </w:rPr>
        <w:t xml:space="preserve">e) a d) alpontban írt intézkedést a határozat jogerőre emelkedése után kell érvényesíteni. </w:t>
      </w:r>
    </w:p>
    <w:p w:rsidR="00AA4677" w:rsidRPr="00363E2E" w:rsidRDefault="00AA4677" w:rsidP="008F175A">
      <w:pPr>
        <w:ind w:left="1080" w:hanging="360"/>
        <w:jc w:val="both"/>
        <w:rPr>
          <w:rFonts w:ascii="Arial" w:hAnsi="Arial" w:cs="Arial"/>
          <w:sz w:val="16"/>
          <w:szCs w:val="16"/>
        </w:rPr>
      </w:pPr>
    </w:p>
    <w:p w:rsidR="00AA4677" w:rsidRPr="00564E55" w:rsidRDefault="00AA4677" w:rsidP="00564E55">
      <w:pPr>
        <w:pStyle w:val="Default"/>
        <w:ind w:left="708" w:hanging="708"/>
        <w:jc w:val="both"/>
        <w:rPr>
          <w:color w:val="auto"/>
        </w:rPr>
      </w:pPr>
      <w:r w:rsidRPr="00564E55">
        <w:rPr>
          <w:color w:val="auto"/>
        </w:rPr>
        <w:t xml:space="preserve">(10) </w:t>
      </w:r>
      <w:r w:rsidRPr="00564E55">
        <w:rPr>
          <w:color w:val="auto"/>
        </w:rPr>
        <w:tab/>
        <w:t xml:space="preserve">Sportvállalkozás keretében foglalkoztatott 14 év feletti labdarúgó versenyengedélye kiadásának a feltétele: a sportvállalkozás a szerződéses amatőr labdarúgóval kötött sportszerződést, annak mellékleteit, az MLSZ-nek, NB III Versenybizottságnak, vagy a Megyei (Budapesti) Igazgatóságnak leadta, mely a beérkezésről igazolást ad. </w:t>
      </w:r>
    </w:p>
    <w:p w:rsidR="00AA4677" w:rsidRPr="00564E55" w:rsidRDefault="00AA4677" w:rsidP="00564E55">
      <w:pPr>
        <w:pStyle w:val="Default"/>
        <w:rPr>
          <w:color w:val="auto"/>
        </w:rPr>
      </w:pPr>
      <w:r w:rsidRPr="00564E55">
        <w:rPr>
          <w:color w:val="auto"/>
        </w:rPr>
        <w:tab/>
        <w:t>Sportszerződés leadásának határideje:</w:t>
      </w:r>
    </w:p>
    <w:p w:rsidR="00AA4677" w:rsidRPr="00564E55" w:rsidRDefault="00AA4677" w:rsidP="00564E55">
      <w:pPr>
        <w:pStyle w:val="Default"/>
        <w:ind w:left="708"/>
        <w:jc w:val="both"/>
        <w:rPr>
          <w:color w:val="auto"/>
        </w:rPr>
      </w:pPr>
      <w:r w:rsidRPr="00564E55">
        <w:rPr>
          <w:color w:val="auto"/>
        </w:rPr>
        <w:t>a) az aktuális bajnokság indulása előtti 30. naptól a július 1-jétől érvényes sportszerződéseknél,</w:t>
      </w:r>
    </w:p>
    <w:p w:rsidR="00AA4677" w:rsidRPr="00564E55" w:rsidRDefault="00AA4677" w:rsidP="00564E55">
      <w:pPr>
        <w:pStyle w:val="Default"/>
        <w:tabs>
          <w:tab w:val="left" w:pos="993"/>
        </w:tabs>
        <w:ind w:left="708"/>
        <w:jc w:val="both"/>
        <w:rPr>
          <w:color w:val="auto"/>
        </w:rPr>
      </w:pPr>
      <w:r w:rsidRPr="00564E55">
        <w:rPr>
          <w:color w:val="auto"/>
        </w:rPr>
        <w:t xml:space="preserve">b) év közbeni sportszerződés kötéskor a szerződés keltezésétől számított 5 </w:t>
      </w:r>
      <w:r w:rsidRPr="00564E55">
        <w:rPr>
          <w:color w:val="auto"/>
        </w:rPr>
        <w:tab/>
        <w:t>munkanapon belül,</w:t>
      </w:r>
    </w:p>
    <w:p w:rsidR="00AA4677" w:rsidRPr="00564E55" w:rsidRDefault="00AA4677" w:rsidP="00564E55">
      <w:pPr>
        <w:pStyle w:val="Default"/>
        <w:ind w:left="708"/>
        <w:rPr>
          <w:color w:val="auto"/>
        </w:rPr>
      </w:pPr>
      <w:r w:rsidRPr="00564E55">
        <w:rPr>
          <w:color w:val="auto"/>
        </w:rPr>
        <w:t>c) az év közbeni igazoláskor, átigazoláskor a versenyengedély kiváltásakor.</w:t>
      </w:r>
    </w:p>
    <w:p w:rsidR="00AA4677" w:rsidRDefault="00AA4677" w:rsidP="0077302F">
      <w:pPr>
        <w:ind w:left="720" w:hanging="720"/>
        <w:jc w:val="both"/>
        <w:rPr>
          <w:rFonts w:ascii="Arial" w:hAnsi="Arial" w:cs="Arial"/>
        </w:rPr>
      </w:pPr>
    </w:p>
    <w:p w:rsidR="00AA4677" w:rsidRPr="00C65603" w:rsidRDefault="00AA4677" w:rsidP="008F175A">
      <w:pPr>
        <w:pStyle w:val="Stlus1"/>
        <w:ind w:left="0" w:firstLine="0"/>
        <w:rPr>
          <w:rFonts w:ascii="Arial" w:hAnsi="Arial" w:cs="Arial"/>
          <w:b w:val="0"/>
        </w:rPr>
      </w:pPr>
      <w:r w:rsidRPr="00C65603">
        <w:rPr>
          <w:rFonts w:ascii="Arial" w:hAnsi="Arial" w:cs="Arial"/>
        </w:rPr>
        <w:t>4</w:t>
      </w:r>
      <w:r>
        <w:rPr>
          <w:rFonts w:ascii="Arial" w:hAnsi="Arial" w:cs="Arial"/>
        </w:rPr>
        <w:t>.</w:t>
      </w:r>
      <w:r w:rsidRPr="00C65603">
        <w:rPr>
          <w:rFonts w:ascii="Arial" w:hAnsi="Arial" w:cs="Arial"/>
        </w:rPr>
        <w:t>/</w:t>
      </w:r>
      <w:r>
        <w:rPr>
          <w:rFonts w:ascii="Arial" w:hAnsi="Arial" w:cs="Arial"/>
        </w:rPr>
        <w:t>A</w:t>
      </w:r>
      <w:r w:rsidRPr="00C65603">
        <w:rPr>
          <w:rFonts w:ascii="Arial" w:hAnsi="Arial" w:cs="Arial"/>
        </w:rPr>
        <w:t xml:space="preserve"> § </w:t>
      </w:r>
    </w:p>
    <w:p w:rsidR="00AA4677" w:rsidRPr="00C65603" w:rsidRDefault="00AA4677" w:rsidP="008F175A">
      <w:pPr>
        <w:pStyle w:val="Stlus1"/>
        <w:jc w:val="both"/>
        <w:rPr>
          <w:rFonts w:ascii="Arial" w:hAnsi="Arial" w:cs="Arial"/>
          <w:b w:val="0"/>
          <w:sz w:val="16"/>
          <w:szCs w:val="16"/>
        </w:rPr>
      </w:pPr>
    </w:p>
    <w:p w:rsidR="00AA4677" w:rsidRPr="00C65603" w:rsidRDefault="00AA4677" w:rsidP="008F175A">
      <w:pPr>
        <w:pStyle w:val="Stlus1"/>
        <w:ind w:left="705" w:hanging="705"/>
        <w:jc w:val="both"/>
        <w:rPr>
          <w:rFonts w:ascii="Arial" w:hAnsi="Arial" w:cs="Arial"/>
          <w:i/>
          <w:iCs/>
        </w:rPr>
      </w:pPr>
      <w:r w:rsidRPr="00C65603">
        <w:rPr>
          <w:rFonts w:ascii="Arial" w:hAnsi="Arial" w:cs="Arial"/>
          <w:b w:val="0"/>
        </w:rPr>
        <w:t>(1)</w:t>
      </w:r>
      <w:r w:rsidRPr="00C65603">
        <w:rPr>
          <w:rFonts w:ascii="Arial" w:hAnsi="Arial" w:cs="Arial"/>
          <w:b w:val="0"/>
        </w:rPr>
        <w:tab/>
        <w:t>Amennyiben a szerződéses labdarúgó a sportszervezetével kötött szerződését jogellenesen megszünteti és ennek tényét a sportszervezet kérésére</w:t>
      </w:r>
      <w:r w:rsidRPr="00C65603">
        <w:rPr>
          <w:rFonts w:ascii="Arial" w:hAnsi="Arial" w:cs="Arial"/>
        </w:rPr>
        <w:t xml:space="preserve"> </w:t>
      </w:r>
      <w:r w:rsidRPr="00C65603">
        <w:rPr>
          <w:rFonts w:ascii="Arial" w:hAnsi="Arial" w:cs="Arial"/>
          <w:b w:val="0"/>
        </w:rPr>
        <w:t xml:space="preserve">az MLSZ vagy </w:t>
      </w:r>
      <w:r w:rsidRPr="001C761B">
        <w:rPr>
          <w:rFonts w:ascii="Arial" w:hAnsi="Arial" w:cs="Arial"/>
          <w:b w:val="0"/>
        </w:rPr>
        <w:t>Megyei (Budapesti) Igazgatóság</w:t>
      </w:r>
      <w:r>
        <w:rPr>
          <w:rFonts w:ascii="Arial" w:hAnsi="Arial" w:cs="Arial"/>
          <w:b w:val="0"/>
        </w:rPr>
        <w:t xml:space="preserve"> </w:t>
      </w:r>
      <w:r w:rsidRPr="00C65603">
        <w:rPr>
          <w:rFonts w:ascii="Arial" w:hAnsi="Arial" w:cs="Arial"/>
          <w:b w:val="0"/>
        </w:rPr>
        <w:t>illetékes bizottsága</w:t>
      </w:r>
      <w:r w:rsidRPr="00C65603">
        <w:rPr>
          <w:rFonts w:ascii="Arial" w:hAnsi="Arial" w:cs="Arial"/>
        </w:rPr>
        <w:t xml:space="preserve"> </w:t>
      </w:r>
      <w:r w:rsidRPr="00C65603">
        <w:rPr>
          <w:rFonts w:ascii="Arial" w:hAnsi="Arial" w:cs="Arial"/>
          <w:b w:val="0"/>
        </w:rPr>
        <w:t>jogerősen megállapítja, a szerződéses labdarúgó átigazolható, azonban játékjogosultsággal nem rendelkezik addig az időtartamig, amennyi időre vele a sportszervezet szerződést kötött, ez az időtartam azonban</w:t>
      </w:r>
      <w:r w:rsidRPr="00C65603">
        <w:rPr>
          <w:rFonts w:ascii="Arial" w:hAnsi="Arial" w:cs="Arial"/>
        </w:rPr>
        <w:t xml:space="preserve"> </w:t>
      </w:r>
      <w:r w:rsidRPr="00C65603">
        <w:rPr>
          <w:rFonts w:ascii="Arial" w:hAnsi="Arial" w:cs="Arial"/>
          <w:b w:val="0"/>
        </w:rPr>
        <w:t xml:space="preserve">nem lehet több mint két év.  </w:t>
      </w:r>
    </w:p>
    <w:p w:rsidR="00AA4677" w:rsidRPr="00C65603" w:rsidRDefault="00AA4677" w:rsidP="008F175A">
      <w:pPr>
        <w:pStyle w:val="Stlus1"/>
        <w:ind w:hanging="1"/>
        <w:jc w:val="both"/>
        <w:rPr>
          <w:rFonts w:ascii="Arial" w:hAnsi="Arial" w:cs="Arial"/>
          <w:b w:val="0"/>
          <w:bCs/>
        </w:rPr>
      </w:pPr>
      <w:r w:rsidRPr="00C65603">
        <w:rPr>
          <w:rFonts w:ascii="Arial" w:hAnsi="Arial" w:cs="Arial"/>
          <w:b w:val="0"/>
          <w:bCs/>
        </w:rPr>
        <w:t xml:space="preserve">A labdarúgó szerződésszegése esetén az illetékes IÁB hivatalból fegyelmi eljárást kezdeményez az illetékes fegyelmi bizottságnál. </w:t>
      </w:r>
    </w:p>
    <w:p w:rsidR="00AA4677" w:rsidRDefault="00AA4677" w:rsidP="008F175A">
      <w:pPr>
        <w:pStyle w:val="BodyText"/>
        <w:ind w:left="708"/>
        <w:rPr>
          <w:rFonts w:ascii="Arial" w:hAnsi="Arial" w:cs="Arial"/>
          <w:bCs/>
        </w:rPr>
      </w:pPr>
      <w:r w:rsidRPr="00C65603">
        <w:rPr>
          <w:rFonts w:ascii="Arial" w:hAnsi="Arial" w:cs="Arial"/>
          <w:bCs/>
        </w:rPr>
        <w:t xml:space="preserve">A játékjogosultsággal nem rendelkező labdarúgó Versenyigazolványát a sportszervezet a határozat jogerőre emelkedése után 5 napon belül köteles az illetékes </w:t>
      </w:r>
      <w:r w:rsidRPr="001C761B">
        <w:rPr>
          <w:rFonts w:ascii="Arial" w:hAnsi="Arial" w:cs="Arial"/>
        </w:rPr>
        <w:t>Megyei (Budapesti) Igazgatóságnak</w:t>
      </w:r>
      <w:r w:rsidRPr="00C65603">
        <w:rPr>
          <w:rFonts w:ascii="Arial" w:hAnsi="Arial" w:cs="Arial"/>
          <w:bCs/>
        </w:rPr>
        <w:t xml:space="preserve">, külföldi állampolgár esetében az MLSZ-nek leadni. </w:t>
      </w:r>
    </w:p>
    <w:p w:rsidR="00AA4677" w:rsidRDefault="00AA4677" w:rsidP="008F175A">
      <w:pPr>
        <w:pStyle w:val="BodyText"/>
        <w:ind w:left="708"/>
        <w:rPr>
          <w:rFonts w:ascii="Arial" w:hAnsi="Arial" w:cs="Arial"/>
          <w:bCs/>
        </w:rPr>
      </w:pPr>
    </w:p>
    <w:p w:rsidR="00AA4677" w:rsidRDefault="00AA4677" w:rsidP="008F175A">
      <w:pPr>
        <w:pStyle w:val="BodyText"/>
        <w:ind w:left="708"/>
        <w:rPr>
          <w:rFonts w:ascii="Arial" w:hAnsi="Arial" w:cs="Arial"/>
          <w:bCs/>
        </w:rPr>
      </w:pPr>
    </w:p>
    <w:p w:rsidR="00AA4677" w:rsidRPr="00C65603" w:rsidRDefault="00AA4677" w:rsidP="008F175A">
      <w:pPr>
        <w:pStyle w:val="BodyText"/>
        <w:ind w:left="708"/>
        <w:rPr>
          <w:rFonts w:ascii="Arial" w:hAnsi="Arial" w:cs="Arial"/>
          <w:bCs/>
        </w:rPr>
      </w:pPr>
    </w:p>
    <w:p w:rsidR="00AA4677" w:rsidRPr="00DF0520" w:rsidRDefault="00AA4677" w:rsidP="008F175A">
      <w:pPr>
        <w:pStyle w:val="BodyText"/>
        <w:ind w:left="708" w:hanging="708"/>
        <w:rPr>
          <w:rFonts w:ascii="Arial" w:hAnsi="Arial" w:cs="Arial"/>
          <w:b/>
          <w:bCs/>
          <w:sz w:val="16"/>
          <w:szCs w:val="16"/>
        </w:rPr>
      </w:pPr>
      <w:r w:rsidRPr="00DF0520">
        <w:rPr>
          <w:sz w:val="16"/>
          <w:szCs w:val="16"/>
        </w:rPr>
        <w:t xml:space="preserve"> </w:t>
      </w:r>
      <w:r w:rsidRPr="00DF0520">
        <w:rPr>
          <w:sz w:val="16"/>
          <w:szCs w:val="16"/>
        </w:rPr>
        <w:tab/>
      </w:r>
    </w:p>
    <w:p w:rsidR="00AA4677" w:rsidRPr="00564E55" w:rsidRDefault="00AA4677" w:rsidP="00564E55">
      <w:pPr>
        <w:pStyle w:val="Default"/>
        <w:widowControl w:val="0"/>
        <w:ind w:left="705" w:hanging="705"/>
        <w:jc w:val="both"/>
        <w:rPr>
          <w:color w:val="auto"/>
        </w:rPr>
      </w:pPr>
      <w:r w:rsidRPr="00564E55">
        <w:rPr>
          <w:color w:val="auto"/>
        </w:rPr>
        <w:t xml:space="preserve">(2) </w:t>
      </w:r>
      <w:r w:rsidRPr="00564E55">
        <w:rPr>
          <w:color w:val="auto"/>
        </w:rPr>
        <w:tab/>
        <w:t xml:space="preserve">Költségtérítés, juttatás, eredményességi elismerés nem teljesítése esetén határozathozatalra jogosult szervek: </w:t>
      </w:r>
    </w:p>
    <w:p w:rsidR="00AA4677" w:rsidRPr="00564E55" w:rsidRDefault="00AA4677" w:rsidP="00564E55">
      <w:pPr>
        <w:pStyle w:val="Default"/>
        <w:ind w:left="705"/>
        <w:jc w:val="both"/>
        <w:rPr>
          <w:color w:val="auto"/>
        </w:rPr>
      </w:pPr>
      <w:r w:rsidRPr="00564E55">
        <w:rPr>
          <w:color w:val="auto"/>
        </w:rPr>
        <w:t xml:space="preserve">Az illetékes Megyei (Budapesti) Igazgatóság Igazolási és Átigazolási Bizottsága dönt a területéhez tartozó: </w:t>
      </w:r>
    </w:p>
    <w:p w:rsidR="00AA4677" w:rsidRPr="00564E55" w:rsidRDefault="00AA4677" w:rsidP="00564E55">
      <w:pPr>
        <w:pStyle w:val="Default"/>
        <w:ind w:left="705"/>
        <w:jc w:val="both"/>
        <w:rPr>
          <w:color w:val="auto"/>
        </w:rPr>
      </w:pPr>
      <w:r w:rsidRPr="00564E55">
        <w:rPr>
          <w:color w:val="auto"/>
        </w:rPr>
        <w:t xml:space="preserve">- területi első és alacsonyabb osztályú férfi – női felnőtt nagypályás bajnokságban szereplő sportszervezetek és a hozzájuk tartozó utánpótlás korú labdarúgók ügyében, </w:t>
      </w:r>
    </w:p>
    <w:p w:rsidR="00AA4677" w:rsidRPr="00564E55" w:rsidRDefault="00AA4677" w:rsidP="00564E55">
      <w:pPr>
        <w:pStyle w:val="Default"/>
        <w:ind w:left="705"/>
        <w:jc w:val="both"/>
        <w:rPr>
          <w:color w:val="auto"/>
        </w:rPr>
      </w:pPr>
      <w:r w:rsidRPr="00564E55">
        <w:rPr>
          <w:color w:val="auto"/>
        </w:rPr>
        <w:t xml:space="preserve">- területi első és alacsonyabb osztályú férfi – női felnőtt futsal, terem-kispályás bajnokságban szereplő sportszervezetek és a hozzájuk tartozó utánpótlás korú labdarúgók ügyében; </w:t>
      </w:r>
    </w:p>
    <w:p w:rsidR="00AA4677" w:rsidRPr="00564E55" w:rsidRDefault="00AA4677" w:rsidP="00564E55">
      <w:pPr>
        <w:pStyle w:val="Default"/>
        <w:ind w:left="705"/>
        <w:jc w:val="both"/>
        <w:rPr>
          <w:color w:val="auto"/>
        </w:rPr>
      </w:pPr>
      <w:r w:rsidRPr="00564E55">
        <w:rPr>
          <w:color w:val="auto"/>
        </w:rPr>
        <w:t xml:space="preserve">- a Megyei (Budapesti) Igazgatóságok bajnokságaiban résztvevő önálló utánpótlás nevelő sportszervezetek ás a hozzájuk tartozó utánpótlás korú labdarúgók ügyében. </w:t>
      </w:r>
    </w:p>
    <w:p w:rsidR="00AA4677" w:rsidRPr="00564E55" w:rsidRDefault="00AA4677" w:rsidP="00564E55">
      <w:pPr>
        <w:pStyle w:val="Default"/>
        <w:ind w:firstLine="705"/>
        <w:jc w:val="both"/>
        <w:rPr>
          <w:color w:val="auto"/>
        </w:rPr>
      </w:pPr>
    </w:p>
    <w:p w:rsidR="00AA4677" w:rsidRPr="00564E55" w:rsidRDefault="00AA4677" w:rsidP="00564E55">
      <w:pPr>
        <w:pStyle w:val="Default"/>
        <w:ind w:firstLine="705"/>
        <w:jc w:val="both"/>
        <w:rPr>
          <w:color w:val="auto"/>
        </w:rPr>
      </w:pPr>
      <w:r w:rsidRPr="00564E55">
        <w:rPr>
          <w:color w:val="auto"/>
        </w:rPr>
        <w:t xml:space="preserve">Az MLSZ Igazolási és Átigazolási Bizottsága dönt: </w:t>
      </w:r>
    </w:p>
    <w:p w:rsidR="00AA4677" w:rsidRPr="00564E55" w:rsidRDefault="00AA4677" w:rsidP="00564E55">
      <w:pPr>
        <w:pStyle w:val="Default"/>
        <w:ind w:left="705"/>
        <w:jc w:val="both"/>
        <w:rPr>
          <w:color w:val="auto"/>
        </w:rPr>
      </w:pPr>
      <w:r w:rsidRPr="00564E55">
        <w:rPr>
          <w:color w:val="auto"/>
        </w:rPr>
        <w:t xml:space="preserve">- NB I, NB II és NB III férfi felnőtt nagypályás bajnokságban szereplő sportszervezetek és a hozzájuk tartozó utánpótláskorú labdarúgók ügyében </w:t>
      </w:r>
    </w:p>
    <w:p w:rsidR="00AA4677" w:rsidRPr="00564E55" w:rsidRDefault="00AA4677" w:rsidP="00564E55">
      <w:pPr>
        <w:pStyle w:val="Default"/>
        <w:ind w:left="705"/>
        <w:jc w:val="both"/>
        <w:rPr>
          <w:color w:val="auto"/>
        </w:rPr>
      </w:pPr>
      <w:r w:rsidRPr="00564E55">
        <w:rPr>
          <w:color w:val="auto"/>
        </w:rPr>
        <w:t xml:space="preserve">- az NB I és NB II férfi felnőtt futsal bajnokságban szereplő sportszervezetek és a hozzájuk tartozó utánpótlás korú labdarúgók ügyében, </w:t>
      </w:r>
    </w:p>
    <w:p w:rsidR="00AA4677" w:rsidRPr="00564E55" w:rsidRDefault="00AA4677" w:rsidP="00564E55">
      <w:pPr>
        <w:pStyle w:val="Default"/>
        <w:ind w:left="705"/>
        <w:jc w:val="both"/>
        <w:rPr>
          <w:color w:val="auto"/>
        </w:rPr>
      </w:pPr>
      <w:r w:rsidRPr="00564E55">
        <w:rPr>
          <w:color w:val="auto"/>
        </w:rPr>
        <w:t xml:space="preserve">- NB I és NB II női felnőtt nagypályás és futsal bajnokságban szereplő sportszervezetek és a hozzájuk tartozó utánpótláskorú labdarúgók ügyében; </w:t>
      </w:r>
    </w:p>
    <w:p w:rsidR="00AA4677" w:rsidRPr="00564E55" w:rsidRDefault="00AA4677" w:rsidP="00564E55">
      <w:pPr>
        <w:pStyle w:val="Default"/>
        <w:ind w:left="705"/>
        <w:jc w:val="both"/>
        <w:rPr>
          <w:color w:val="auto"/>
        </w:rPr>
      </w:pPr>
      <w:r w:rsidRPr="00564E55">
        <w:rPr>
          <w:color w:val="auto"/>
        </w:rPr>
        <w:t xml:space="preserve">- az MLSZ, Versenybizottság által rendezett utánpótlás korú bajnokságokban résztvevő önálló utánpótlás nevelő sportszervezetek és hozzájuk tartozó utánpótlás korú labdarúgók ügyében. </w:t>
      </w:r>
    </w:p>
    <w:p w:rsidR="00AA4677" w:rsidRDefault="00AA4677" w:rsidP="00564E55">
      <w:pPr>
        <w:pStyle w:val="Default"/>
        <w:ind w:left="705"/>
        <w:jc w:val="both"/>
        <w:rPr>
          <w:strike/>
          <w:color w:val="auto"/>
          <w:sz w:val="23"/>
          <w:szCs w:val="23"/>
        </w:rPr>
      </w:pPr>
    </w:p>
    <w:p w:rsidR="00AA4677" w:rsidRPr="00564E55" w:rsidRDefault="00AA4677" w:rsidP="00564E55">
      <w:pPr>
        <w:pStyle w:val="Default"/>
        <w:ind w:left="705" w:hanging="705"/>
        <w:jc w:val="both"/>
        <w:rPr>
          <w:color w:val="auto"/>
        </w:rPr>
      </w:pPr>
      <w:r w:rsidRPr="00564E55">
        <w:rPr>
          <w:color w:val="auto"/>
        </w:rPr>
        <w:t xml:space="preserve">(3) </w:t>
      </w:r>
      <w:r w:rsidRPr="00564E55">
        <w:rPr>
          <w:color w:val="auto"/>
        </w:rPr>
        <w:tab/>
        <w:t xml:space="preserve">Szerződéses labdarúgó a sportszervezet hozzájárulása nélkül átigazolható és játékjogosultsággal rendelkezik </w:t>
      </w:r>
      <w:r w:rsidRPr="00564E55">
        <w:rPr>
          <w:i/>
          <w:iCs/>
          <w:color w:val="auto"/>
        </w:rPr>
        <w:t xml:space="preserve">– </w:t>
      </w:r>
      <w:r w:rsidRPr="00564E55">
        <w:rPr>
          <w:color w:val="auto"/>
        </w:rPr>
        <w:t>a 12.§-ban foglaltak kivételével – ha a sportszervezet a labdarúgó sporttevékenységével összefüggő költségtérítési, juttatási, eredményességi elismerés fizetési kötelezettségét meghatározott határidőre nem teljesítette, és ezt az MLSZ, vagy Megyei (Budapesti) Igazgatóság illetékes bizottsága megállapította. Az MLSZ vagy Megyei (Budapesti) Igazgatóság az átigazolási lapot a határozat jogerőre emelkedése után záradékolja</w:t>
      </w:r>
      <w:r w:rsidRPr="00564E55">
        <w:rPr>
          <w:b/>
          <w:bCs/>
          <w:color w:val="auto"/>
        </w:rPr>
        <w:t xml:space="preserve">. </w:t>
      </w:r>
      <w:r w:rsidRPr="00564E55">
        <w:rPr>
          <w:color w:val="auto"/>
        </w:rPr>
        <w:t>A határozat jogerőre emelkedése után – amennyiben a labdarúgó másik sportszervezetbe átigazol – a határozatban megállapított tartozás kiegyenlítésén túl a sportszervezetet további fizetési vagy egyéb kötelezettség nem terheli.  Amennyiben a labdarúgó a határozat jogerőre emelkedése után továbbra is a sportszervezet szerződéses labdarúgója marad, a labdarúgó és a sportszervezet a szerződésben meghatározottak szerint kell teljesítsen.</w:t>
      </w:r>
    </w:p>
    <w:p w:rsidR="00AA4677" w:rsidRDefault="00AA4677" w:rsidP="008F175A">
      <w:pPr>
        <w:pStyle w:val="Stlus1"/>
        <w:jc w:val="both"/>
        <w:rPr>
          <w:rFonts w:ascii="Arial" w:hAnsi="Arial" w:cs="Arial"/>
          <w:b w:val="0"/>
          <w:bCs/>
        </w:rPr>
      </w:pPr>
      <w:r w:rsidRPr="00C65603">
        <w:rPr>
          <w:rFonts w:ascii="Arial" w:hAnsi="Arial" w:cs="Arial"/>
        </w:rPr>
        <w:tab/>
      </w:r>
      <w:r w:rsidRPr="00C65603">
        <w:rPr>
          <w:rFonts w:ascii="Arial" w:hAnsi="Arial" w:cs="Arial"/>
          <w:b w:val="0"/>
          <w:bCs/>
        </w:rPr>
        <w:t xml:space="preserve"> </w:t>
      </w:r>
    </w:p>
    <w:p w:rsidR="00AA4677" w:rsidRDefault="00AA4677" w:rsidP="008F175A">
      <w:pPr>
        <w:pStyle w:val="Stlus1"/>
        <w:jc w:val="both"/>
        <w:rPr>
          <w:rFonts w:ascii="Arial" w:hAnsi="Arial" w:cs="Arial"/>
          <w:b w:val="0"/>
          <w:bCs/>
        </w:rPr>
      </w:pPr>
    </w:p>
    <w:p w:rsidR="00AA4677" w:rsidRDefault="00AA4677" w:rsidP="008F175A">
      <w:pPr>
        <w:pStyle w:val="Stlus1"/>
        <w:jc w:val="both"/>
        <w:rPr>
          <w:rFonts w:ascii="Arial" w:hAnsi="Arial" w:cs="Arial"/>
          <w:b w:val="0"/>
          <w:bCs/>
        </w:rPr>
      </w:pPr>
    </w:p>
    <w:p w:rsidR="00AA4677" w:rsidRDefault="00AA4677" w:rsidP="008F175A">
      <w:pPr>
        <w:pStyle w:val="Stlus1"/>
        <w:jc w:val="both"/>
        <w:rPr>
          <w:rFonts w:ascii="Arial" w:hAnsi="Arial" w:cs="Arial"/>
          <w:b w:val="0"/>
          <w:bCs/>
        </w:rPr>
      </w:pPr>
    </w:p>
    <w:p w:rsidR="00AA4677" w:rsidRDefault="00AA4677" w:rsidP="008F175A">
      <w:pPr>
        <w:pStyle w:val="Stlus1"/>
        <w:jc w:val="both"/>
        <w:rPr>
          <w:rFonts w:ascii="Arial" w:hAnsi="Arial" w:cs="Arial"/>
          <w:b w:val="0"/>
          <w:bCs/>
        </w:rPr>
      </w:pPr>
    </w:p>
    <w:p w:rsidR="00AA4677" w:rsidRDefault="00AA4677" w:rsidP="008F175A">
      <w:pPr>
        <w:pStyle w:val="Stlus1"/>
        <w:jc w:val="both"/>
        <w:rPr>
          <w:rFonts w:ascii="Arial" w:hAnsi="Arial" w:cs="Arial"/>
          <w:b w:val="0"/>
          <w:bCs/>
        </w:rPr>
      </w:pPr>
    </w:p>
    <w:p w:rsidR="00AA4677" w:rsidRDefault="00AA4677" w:rsidP="008F175A">
      <w:pPr>
        <w:pStyle w:val="Stlus1"/>
        <w:jc w:val="both"/>
        <w:rPr>
          <w:rFonts w:ascii="Arial" w:hAnsi="Arial" w:cs="Arial"/>
          <w:b w:val="0"/>
          <w:bCs/>
        </w:rPr>
      </w:pPr>
    </w:p>
    <w:p w:rsidR="00AA4677" w:rsidRDefault="00AA4677" w:rsidP="008F175A">
      <w:pPr>
        <w:pStyle w:val="Stlus1"/>
        <w:jc w:val="both"/>
        <w:rPr>
          <w:rFonts w:ascii="Arial" w:hAnsi="Arial" w:cs="Arial"/>
          <w:b w:val="0"/>
          <w:bCs/>
        </w:rPr>
      </w:pPr>
    </w:p>
    <w:p w:rsidR="00AA4677" w:rsidRDefault="00AA4677" w:rsidP="008F175A">
      <w:pPr>
        <w:pStyle w:val="Stlus1"/>
        <w:jc w:val="both"/>
        <w:rPr>
          <w:rFonts w:ascii="Arial" w:hAnsi="Arial" w:cs="Arial"/>
          <w:b w:val="0"/>
          <w:bCs/>
        </w:rPr>
      </w:pPr>
    </w:p>
    <w:p w:rsidR="00AA4677" w:rsidRPr="00C65603" w:rsidRDefault="00AA4677" w:rsidP="008F175A">
      <w:pPr>
        <w:pStyle w:val="Stlus1"/>
        <w:jc w:val="both"/>
        <w:rPr>
          <w:rFonts w:ascii="Arial" w:hAnsi="Arial" w:cs="Arial"/>
          <w:b w:val="0"/>
          <w:bCs/>
        </w:rPr>
      </w:pPr>
    </w:p>
    <w:p w:rsidR="00AA4677" w:rsidRDefault="00AA4677" w:rsidP="008F175A">
      <w:pPr>
        <w:pStyle w:val="Stlus1"/>
        <w:ind w:left="705" w:hanging="705"/>
        <w:jc w:val="both"/>
        <w:rPr>
          <w:rFonts w:ascii="Arial" w:hAnsi="Arial" w:cs="Arial"/>
          <w:b w:val="0"/>
          <w:bCs/>
        </w:rPr>
      </w:pPr>
      <w:r w:rsidRPr="00C65603">
        <w:rPr>
          <w:rFonts w:ascii="Arial" w:hAnsi="Arial" w:cs="Arial"/>
          <w:b w:val="0"/>
          <w:bCs/>
        </w:rPr>
        <w:t>(4)</w:t>
      </w:r>
      <w:r w:rsidRPr="00C65603">
        <w:rPr>
          <w:rFonts w:ascii="Arial" w:hAnsi="Arial" w:cs="Arial"/>
          <w:b w:val="0"/>
          <w:bCs/>
        </w:rPr>
        <w:tab/>
        <w:t>Szerződéses labdarúgó a sportszervezet fizetési</w:t>
      </w:r>
      <w:r w:rsidRPr="00C65603">
        <w:rPr>
          <w:rFonts w:ascii="Arial" w:hAnsi="Arial" w:cs="Arial"/>
        </w:rPr>
        <w:t xml:space="preserve"> </w:t>
      </w:r>
      <w:r w:rsidRPr="00C65603">
        <w:rPr>
          <w:rFonts w:ascii="Arial" w:hAnsi="Arial" w:cs="Arial"/>
          <w:b w:val="0"/>
          <w:bCs/>
        </w:rPr>
        <w:t xml:space="preserve">és egyéb vállalt kötelezettsége nem teljesítésének a megállapítását a szerződésben </w:t>
      </w:r>
    </w:p>
    <w:p w:rsidR="00AA4677" w:rsidRPr="00C65603" w:rsidRDefault="00AA4677" w:rsidP="003F4286">
      <w:pPr>
        <w:pStyle w:val="Stlus1"/>
        <w:ind w:left="705" w:firstLine="0"/>
        <w:jc w:val="both"/>
        <w:rPr>
          <w:rFonts w:ascii="Arial" w:hAnsi="Arial" w:cs="Arial"/>
          <w:b w:val="0"/>
        </w:rPr>
      </w:pPr>
      <w:r w:rsidRPr="00C65603">
        <w:rPr>
          <w:rFonts w:ascii="Arial" w:hAnsi="Arial" w:cs="Arial"/>
          <w:b w:val="0"/>
          <w:bCs/>
        </w:rPr>
        <w:t>meghatározott utolsó teljesítési határnapot követő</w:t>
      </w:r>
      <w:r w:rsidRPr="00C65603">
        <w:rPr>
          <w:rFonts w:ascii="Arial" w:hAnsi="Arial" w:cs="Arial"/>
          <w:i/>
          <w:iCs/>
        </w:rPr>
        <w:t xml:space="preserve"> </w:t>
      </w:r>
      <w:r w:rsidRPr="00C65603">
        <w:rPr>
          <w:rFonts w:ascii="Arial" w:hAnsi="Arial" w:cs="Arial"/>
          <w:b w:val="0"/>
          <w:bCs/>
        </w:rPr>
        <w:t>hatvan</w:t>
      </w:r>
      <w:r w:rsidRPr="00C65603">
        <w:rPr>
          <w:rFonts w:ascii="Arial" w:hAnsi="Arial" w:cs="Arial"/>
        </w:rPr>
        <w:t xml:space="preserve"> </w:t>
      </w:r>
      <w:r w:rsidRPr="00C65603">
        <w:rPr>
          <w:rFonts w:ascii="Arial" w:hAnsi="Arial" w:cs="Arial"/>
          <w:b w:val="0"/>
          <w:bCs/>
        </w:rPr>
        <w:t xml:space="preserve">napon belül kérheti. </w:t>
      </w:r>
      <w:r w:rsidRPr="00C65603">
        <w:rPr>
          <w:rFonts w:ascii="Arial" w:hAnsi="Arial" w:cs="Arial"/>
          <w:b w:val="0"/>
        </w:rPr>
        <w:t>Ha az érdekelt felek kölcsönösen új fizetési határidőben állapodtak meg, vagy a labdarúgó felszólító levelében új fizetési határnapot adott, vagy a leadott számlán új fizetési határidőt tüntetett fel, a 60 napos jogvesztő határidőt ettől az időtől kell számítani. Ha a labdarúgó szerződése lejárt, vagy időközben bármely ok miatt megszűnt és a labdarúgó átigazolt, de sportszervezete a szerződése alapján tartozik a labdarúgónak, akkor a sportszervezet ellen a labdarúgó 6 hónapon belül fegyelmi eljárás megindítását kezdeményezheti az MLSZ Fegyelmi Szabályzata szerint.</w:t>
      </w:r>
    </w:p>
    <w:p w:rsidR="00AA4677" w:rsidRPr="00B1176E" w:rsidRDefault="00AA4677" w:rsidP="008F175A">
      <w:pPr>
        <w:pStyle w:val="Stlus1"/>
        <w:ind w:hanging="1"/>
        <w:jc w:val="both"/>
        <w:rPr>
          <w:rFonts w:ascii="Arial" w:hAnsi="Arial" w:cs="Arial"/>
          <w:bCs/>
          <w:color w:val="339966"/>
        </w:rPr>
      </w:pPr>
      <w:r w:rsidRPr="00C65603">
        <w:rPr>
          <w:rFonts w:ascii="Arial" w:hAnsi="Arial" w:cs="Arial"/>
          <w:b w:val="0"/>
          <w:bCs/>
        </w:rPr>
        <w:t>A határidők elmulasztása jogvesztő. A kérelmet elutasító határozat esetén a kezdeményező, ellenkező esetben a sportszervezet</w:t>
      </w:r>
      <w:r w:rsidRPr="00C65603">
        <w:rPr>
          <w:rFonts w:ascii="Arial" w:hAnsi="Arial" w:cs="Arial"/>
          <w:b w:val="0"/>
          <w:bCs/>
          <w:i/>
          <w:iCs/>
        </w:rPr>
        <w:t xml:space="preserve"> </w:t>
      </w:r>
      <w:r w:rsidRPr="00C65603">
        <w:rPr>
          <w:rFonts w:ascii="Arial" w:hAnsi="Arial" w:cs="Arial"/>
          <w:b w:val="0"/>
          <w:bCs/>
        </w:rPr>
        <w:t xml:space="preserve">köteles eljárási költségként, a </w:t>
      </w:r>
      <w:r w:rsidRPr="008F175A">
        <w:rPr>
          <w:rFonts w:ascii="Arial" w:hAnsi="Arial" w:cs="Arial"/>
          <w:b w:val="0"/>
          <w:bCs/>
        </w:rPr>
        <w:t>Díjfizetési rendben</w:t>
      </w:r>
      <w:r>
        <w:rPr>
          <w:rFonts w:ascii="Arial" w:hAnsi="Arial" w:cs="Arial"/>
          <w:b w:val="0"/>
          <w:bCs/>
          <w:color w:val="FF0000"/>
        </w:rPr>
        <w:t xml:space="preserve"> </w:t>
      </w:r>
      <w:r w:rsidRPr="00C65603">
        <w:rPr>
          <w:rFonts w:ascii="Arial" w:hAnsi="Arial" w:cs="Arial"/>
          <w:b w:val="0"/>
          <w:bCs/>
        </w:rPr>
        <w:t xml:space="preserve">meghatározott összeget az MLSZ-nek, vagy a </w:t>
      </w:r>
      <w:r w:rsidRPr="001C761B">
        <w:rPr>
          <w:rFonts w:ascii="Arial" w:hAnsi="Arial" w:cs="Arial"/>
          <w:b w:val="0"/>
        </w:rPr>
        <w:t>Megyei (Budapesti) Igazgatóság</w:t>
      </w:r>
      <w:r>
        <w:rPr>
          <w:rFonts w:ascii="Arial" w:hAnsi="Arial" w:cs="Arial"/>
          <w:b w:val="0"/>
        </w:rPr>
        <w:t xml:space="preserve"> </w:t>
      </w:r>
      <w:r w:rsidRPr="00C65603">
        <w:rPr>
          <w:rFonts w:ascii="Arial" w:hAnsi="Arial" w:cs="Arial"/>
          <w:b w:val="0"/>
          <w:bCs/>
        </w:rPr>
        <w:t>részére megfizetni.</w:t>
      </w:r>
      <w:r>
        <w:rPr>
          <w:rFonts w:ascii="Arial" w:hAnsi="Arial" w:cs="Arial"/>
          <w:b w:val="0"/>
          <w:bCs/>
        </w:rPr>
        <w:t xml:space="preserve"> </w:t>
      </w:r>
    </w:p>
    <w:p w:rsidR="00AA4677" w:rsidRDefault="00AA4677" w:rsidP="008F175A">
      <w:pPr>
        <w:pStyle w:val="Stlus1"/>
        <w:ind w:left="0" w:firstLine="0"/>
        <w:jc w:val="both"/>
        <w:rPr>
          <w:rFonts w:ascii="Arial" w:hAnsi="Arial" w:cs="Arial"/>
          <w:b w:val="0"/>
          <w:sz w:val="16"/>
          <w:szCs w:val="16"/>
        </w:rPr>
      </w:pPr>
    </w:p>
    <w:p w:rsidR="00AA4677" w:rsidRPr="00C65603" w:rsidRDefault="00AA4677" w:rsidP="008F175A">
      <w:pPr>
        <w:pStyle w:val="Stlus1"/>
        <w:ind w:left="0" w:firstLine="0"/>
        <w:jc w:val="both"/>
        <w:rPr>
          <w:rFonts w:ascii="Arial" w:hAnsi="Arial" w:cs="Arial"/>
        </w:rPr>
      </w:pPr>
    </w:p>
    <w:p w:rsidR="00AA4677" w:rsidRPr="00C65603" w:rsidRDefault="00AA4677" w:rsidP="008F175A">
      <w:pPr>
        <w:pStyle w:val="Stlus1"/>
        <w:rPr>
          <w:rFonts w:ascii="Arial" w:hAnsi="Arial" w:cs="Arial"/>
        </w:rPr>
      </w:pPr>
      <w:r w:rsidRPr="00C65603">
        <w:rPr>
          <w:rFonts w:ascii="Arial" w:hAnsi="Arial" w:cs="Arial"/>
        </w:rPr>
        <w:t>5.§</w:t>
      </w:r>
    </w:p>
    <w:p w:rsidR="00AA4677" w:rsidRPr="00C65603" w:rsidRDefault="00AA4677" w:rsidP="008F175A">
      <w:pPr>
        <w:pStyle w:val="Stlus1"/>
        <w:rPr>
          <w:rFonts w:ascii="Arial" w:hAnsi="Arial" w:cs="Arial"/>
          <w:b w:val="0"/>
          <w:sz w:val="20"/>
        </w:rPr>
      </w:pPr>
    </w:p>
    <w:p w:rsidR="00AA4677" w:rsidRPr="00C65603" w:rsidRDefault="00AA4677" w:rsidP="008F175A">
      <w:pPr>
        <w:pStyle w:val="Heading1"/>
        <w:rPr>
          <w:rFonts w:cs="Arial"/>
        </w:rPr>
      </w:pPr>
      <w:bookmarkStart w:id="9" w:name="_Toc293561639"/>
      <w:bookmarkStart w:id="10" w:name="_Toc326760461"/>
      <w:r w:rsidRPr="00C65603">
        <w:rPr>
          <w:rFonts w:cs="Arial"/>
        </w:rPr>
        <w:t>Hivatásos labdarúgó</w:t>
      </w:r>
      <w:bookmarkEnd w:id="9"/>
      <w:bookmarkEnd w:id="10"/>
    </w:p>
    <w:p w:rsidR="00AA4677" w:rsidRPr="00C65603" w:rsidRDefault="00AA4677" w:rsidP="008F175A">
      <w:pPr>
        <w:pStyle w:val="Stlus1"/>
        <w:jc w:val="both"/>
        <w:rPr>
          <w:rFonts w:ascii="Arial" w:hAnsi="Arial" w:cs="Arial"/>
          <w:b w:val="0"/>
          <w:bCs/>
          <w:sz w:val="16"/>
          <w:szCs w:val="16"/>
        </w:rPr>
      </w:pPr>
    </w:p>
    <w:p w:rsidR="00AA4677" w:rsidRPr="00BA74D6" w:rsidRDefault="00AA4677" w:rsidP="00BA74D6">
      <w:pPr>
        <w:pStyle w:val="Default"/>
        <w:ind w:left="705" w:hanging="705"/>
        <w:jc w:val="both"/>
        <w:rPr>
          <w:color w:val="auto"/>
        </w:rPr>
      </w:pPr>
      <w:r w:rsidRPr="00BA74D6">
        <w:rPr>
          <w:color w:val="auto"/>
        </w:rPr>
        <w:t xml:space="preserve">(1) </w:t>
      </w:r>
      <w:r w:rsidRPr="00BA74D6">
        <w:rPr>
          <w:color w:val="auto"/>
        </w:rPr>
        <w:tab/>
        <w:t xml:space="preserve">Hivatásos labdarúgó az a természetes személy, aki labdarúgó versenyrendszerben résztvevő sportszervezettel munkaszerződés vagy megbízási szerződés alapján fejti ki sporttevékenységét, feltéve, hogy a megbízási díj a számvitelről szóló törvény alapján bérköltségként kerül kifizetésre, és a szerződést jövedelemszerzési céllal, foglalkozásszerűen kötötte, és rendelkezik az MLSZ feltételei szerint megszerzett, az adott bajnoki osztályra érvényes versenyengedéllyel. </w:t>
      </w:r>
    </w:p>
    <w:p w:rsidR="00AA4677" w:rsidRPr="00BA74D6" w:rsidRDefault="00AA4677" w:rsidP="00BA74D6">
      <w:pPr>
        <w:pStyle w:val="Default"/>
        <w:ind w:left="705"/>
        <w:jc w:val="both"/>
        <w:rPr>
          <w:color w:val="auto"/>
        </w:rPr>
      </w:pPr>
      <w:r w:rsidRPr="00BA74D6">
        <w:rPr>
          <w:color w:val="auto"/>
        </w:rPr>
        <w:t xml:space="preserve">A szerződés csak határozott időre, legalább egy, legfeljebb öt évre köthető, melyben kiemelten szerepelnie kell az alábbi megjegyzésnek: „a labdarúgó első hivatásos szerződése”, amennyiben erre a labdarúgó 21. életévének betöltése előtt kerül sor. </w:t>
      </w:r>
    </w:p>
    <w:p w:rsidR="00AA4677" w:rsidRPr="00BA74D6" w:rsidRDefault="00AA4677" w:rsidP="00BA74D6">
      <w:pPr>
        <w:pStyle w:val="Default"/>
        <w:ind w:left="705"/>
        <w:jc w:val="both"/>
        <w:rPr>
          <w:color w:val="auto"/>
        </w:rPr>
      </w:pPr>
      <w:r w:rsidRPr="00BA74D6">
        <w:rPr>
          <w:color w:val="auto"/>
        </w:rPr>
        <w:t xml:space="preserve">Az a labdarúgó, aki 14. életévét már betöltötte, de 18. életévét még nem töltötte be, legalább egy, legfeljebb három éves szerződést írhat alá, mely törvényes képviselőjének aláírásával érvényes. </w:t>
      </w:r>
    </w:p>
    <w:p w:rsidR="00AA4677" w:rsidRPr="00BA74D6" w:rsidRDefault="00AA4677" w:rsidP="00BA74D6">
      <w:pPr>
        <w:pStyle w:val="Default"/>
        <w:ind w:left="705"/>
        <w:jc w:val="both"/>
        <w:rPr>
          <w:color w:val="auto"/>
        </w:rPr>
      </w:pPr>
      <w:r w:rsidRPr="00BA74D6">
        <w:rPr>
          <w:color w:val="auto"/>
        </w:rPr>
        <w:t xml:space="preserve">Ennél hosszabb időtartamú szerződés a labdarúgás szabályai szerint érvénytelen. </w:t>
      </w:r>
    </w:p>
    <w:p w:rsidR="00AA4677" w:rsidRPr="00BA74D6" w:rsidRDefault="00AA4677" w:rsidP="00BA74D6">
      <w:pPr>
        <w:pStyle w:val="Default"/>
        <w:widowControl w:val="0"/>
        <w:ind w:left="705"/>
        <w:jc w:val="both"/>
        <w:rPr>
          <w:color w:val="auto"/>
        </w:rPr>
      </w:pPr>
      <w:r w:rsidRPr="00BA74D6">
        <w:rPr>
          <w:color w:val="auto"/>
        </w:rPr>
        <w:t xml:space="preserve">Egy évnél rövidebb időtartamú szerződés akkor köthető, ha a labdarúgó a bajnoki év közben igazol át. A szerződés lejártának időpontja június 30. illetve december 31. kell legyen. </w:t>
      </w:r>
    </w:p>
    <w:p w:rsidR="00AA4677" w:rsidRPr="00C65603" w:rsidRDefault="00AA4677" w:rsidP="008F175A">
      <w:pPr>
        <w:pStyle w:val="Stlus1"/>
        <w:ind w:hanging="1"/>
        <w:jc w:val="both"/>
        <w:rPr>
          <w:rFonts w:ascii="Arial" w:hAnsi="Arial" w:cs="Arial"/>
          <w:b w:val="0"/>
          <w:bCs/>
          <w:sz w:val="16"/>
          <w:szCs w:val="16"/>
        </w:rPr>
      </w:pPr>
    </w:p>
    <w:p w:rsidR="00AA4677" w:rsidRPr="00BA74D6" w:rsidRDefault="00AA4677" w:rsidP="00BA74D6">
      <w:pPr>
        <w:pStyle w:val="Default"/>
        <w:ind w:left="705" w:hanging="705"/>
        <w:jc w:val="both"/>
        <w:rPr>
          <w:color w:val="auto"/>
        </w:rPr>
      </w:pPr>
      <w:r w:rsidRPr="00BA74D6">
        <w:rPr>
          <w:color w:val="auto"/>
        </w:rPr>
        <w:t xml:space="preserve">(2) </w:t>
      </w:r>
      <w:r w:rsidRPr="00BA74D6">
        <w:rPr>
          <w:color w:val="auto"/>
        </w:rPr>
        <w:tab/>
        <w:t xml:space="preserve">A hivatásos labdarúgó sporttevékenységgel összefüggő munkaviszonyára a Munka Törvénykönyvéről szóló 1992. évi XXII. Törvény (a továbbiakban: Mt.) rendelkezéseit az alábbi eltérésekkel kell alkalmazni: </w:t>
      </w:r>
    </w:p>
    <w:p w:rsidR="00AA4677" w:rsidRPr="00BA74D6" w:rsidRDefault="00AA4677" w:rsidP="00BA74D6">
      <w:pPr>
        <w:pStyle w:val="Default"/>
        <w:ind w:left="705"/>
        <w:jc w:val="both"/>
        <w:rPr>
          <w:b/>
          <w:bCs/>
          <w:color w:val="auto"/>
        </w:rPr>
      </w:pPr>
      <w:r w:rsidRPr="00BA74D6">
        <w:rPr>
          <w:color w:val="auto"/>
        </w:rPr>
        <w:t>a) a munkaszerződés vagy megbízási szerződés csak határozott időtartamra köthető, sportvállalkozásnál meg kell nevezni a sportszervezet székhelyét, és ha van, állandó telephelyét</w:t>
      </w:r>
      <w:r w:rsidRPr="00BA74D6">
        <w:rPr>
          <w:b/>
          <w:bCs/>
          <w:color w:val="auto"/>
        </w:rPr>
        <w:t xml:space="preserve">; </w:t>
      </w:r>
    </w:p>
    <w:p w:rsidR="00AA4677" w:rsidRPr="00BA74D6" w:rsidRDefault="00AA4677" w:rsidP="00BA74D6">
      <w:pPr>
        <w:pStyle w:val="Default"/>
        <w:ind w:firstLine="705"/>
        <w:jc w:val="both"/>
        <w:rPr>
          <w:color w:val="auto"/>
        </w:rPr>
      </w:pPr>
      <w:r w:rsidRPr="00BA74D6">
        <w:rPr>
          <w:color w:val="auto"/>
        </w:rPr>
        <w:t xml:space="preserve">b) próbaidő nem köthető ki; </w:t>
      </w:r>
    </w:p>
    <w:p w:rsidR="00AA4677" w:rsidRPr="00BA74D6" w:rsidRDefault="00AA4677" w:rsidP="00BA74D6">
      <w:pPr>
        <w:pStyle w:val="Default"/>
        <w:ind w:left="705"/>
        <w:jc w:val="both"/>
        <w:rPr>
          <w:color w:val="auto"/>
        </w:rPr>
      </w:pPr>
      <w:r w:rsidRPr="00BA74D6">
        <w:rPr>
          <w:color w:val="auto"/>
        </w:rPr>
        <w:t xml:space="preserve">c) ha a hivatásos labdarúgó részére a szakszövetség a hivatásos labdarúgói versenyengedélyt nem adja ki, vagy azt visszavonja, a munkáltató a munkaszerződést az Mt. 88.§ (2) alkalmazásával – kivéve az egészségügyi alkalmatlanság esetét – megszünteti azzal, hogy a hivatásos labdarúgó, a szerződéséből még hátralevő időszakra, az átlagkereset megtérítésére nem tarthat igényt; </w:t>
      </w:r>
    </w:p>
    <w:p w:rsidR="00AA4677" w:rsidRPr="00BA74D6" w:rsidRDefault="00AA4677" w:rsidP="00BA74D6">
      <w:pPr>
        <w:pStyle w:val="Default"/>
        <w:ind w:left="705"/>
        <w:jc w:val="both"/>
        <w:rPr>
          <w:color w:val="auto"/>
        </w:rPr>
      </w:pPr>
      <w:r w:rsidRPr="00BA74D6">
        <w:rPr>
          <w:color w:val="auto"/>
        </w:rPr>
        <w:t xml:space="preserve">d) a hivatásos labdarúgó munkaszüneti napokon is rendszeresen foglalkoztatható. A heti pihenőnapra vonatkozó munkajogi rendelkezéseket nem kell alkalmazni, azonban legalább negyven órát kitevő, megszakítás nélküli heti pihenőidőt biztosítani kell, amelyet a felek eltérő megállapodása hiányában legfeljebb hathavonta összevontan is ki lehet adni. A munkaidő legfeljebb hat havi keretben is meghatározható a napi nyolc óra alapul vételével; </w:t>
      </w:r>
    </w:p>
    <w:p w:rsidR="00AA4677" w:rsidRPr="00BA74D6" w:rsidRDefault="00AA4677" w:rsidP="00BA74D6">
      <w:pPr>
        <w:pStyle w:val="Default"/>
        <w:ind w:left="705"/>
        <w:jc w:val="both"/>
        <w:rPr>
          <w:color w:val="auto"/>
        </w:rPr>
      </w:pPr>
      <w:r w:rsidRPr="00BA74D6">
        <w:rPr>
          <w:color w:val="auto"/>
        </w:rPr>
        <w:t xml:space="preserve">e) a hivatásos labdarúgó sportszervezete előzetes írásbeli hozzájárulásával létesíthet sporttevékenységgel össze nem függő munkaviszonyt, vagy munkavégzésre irányuló egyéb jogviszonyt (a továbbiakban: további jogviszony); </w:t>
      </w:r>
    </w:p>
    <w:p w:rsidR="00AA4677" w:rsidRPr="00BA74D6" w:rsidRDefault="00AA4677" w:rsidP="00BA74D6">
      <w:pPr>
        <w:pStyle w:val="Default"/>
        <w:ind w:left="705"/>
        <w:jc w:val="both"/>
        <w:rPr>
          <w:color w:val="auto"/>
        </w:rPr>
      </w:pPr>
      <w:r w:rsidRPr="00BA74D6">
        <w:rPr>
          <w:color w:val="auto"/>
        </w:rPr>
        <w:t>f) a hivatásos labdarúgó csak a munkáltató előzetes írásbeli hozzájárulásával létesíthet sporttevékenységgel össze nem függő további munkavégzésre irányuló jogviszonyt;</w:t>
      </w:r>
    </w:p>
    <w:p w:rsidR="00AA4677" w:rsidRPr="00BA74D6" w:rsidRDefault="00AA4677" w:rsidP="00BA74D6">
      <w:pPr>
        <w:pStyle w:val="Default"/>
        <w:ind w:left="705"/>
        <w:jc w:val="both"/>
        <w:rPr>
          <w:color w:val="auto"/>
        </w:rPr>
      </w:pPr>
      <w:r w:rsidRPr="00BA74D6">
        <w:rPr>
          <w:color w:val="auto"/>
        </w:rPr>
        <w:t xml:space="preserve">g) a hivatásos labdarúgó a nemzeti válogatott keretben történő szereplésére a Versenyszabályzat 16.§-ban a kirendelésre vonatkozó szabályokat kell alkalmazni azzal, hogy a kirendeléshez a hivatásos labdarúgó előzetes hozzájárulása is szükséges; </w:t>
      </w:r>
    </w:p>
    <w:p w:rsidR="00AA4677" w:rsidRPr="00BA74D6" w:rsidRDefault="00AA4677" w:rsidP="00BA74D6">
      <w:pPr>
        <w:pStyle w:val="Default"/>
        <w:ind w:left="705"/>
        <w:jc w:val="both"/>
        <w:rPr>
          <w:color w:val="auto"/>
        </w:rPr>
      </w:pPr>
      <w:r w:rsidRPr="00BA74D6">
        <w:rPr>
          <w:color w:val="auto"/>
        </w:rPr>
        <w:t xml:space="preserve">h) a hivatásos labdarúgó egyéni szponzorálási szerződést a munkaviszony fennállása alatt csak a munkáltató előzetes írásbeli hozzájárulása esetén köthet; </w:t>
      </w:r>
    </w:p>
    <w:p w:rsidR="00AA4677" w:rsidRPr="00BA74D6" w:rsidRDefault="00AA4677" w:rsidP="00BA74D6">
      <w:pPr>
        <w:pStyle w:val="Default"/>
        <w:ind w:left="705"/>
        <w:jc w:val="both"/>
        <w:rPr>
          <w:color w:val="auto"/>
        </w:rPr>
      </w:pPr>
      <w:r w:rsidRPr="00BA74D6">
        <w:rPr>
          <w:color w:val="auto"/>
        </w:rPr>
        <w:t xml:space="preserve">i) a hivatásos labdarúgó csak a játékjog használati jogának ideiglenes átadása esetén foglalkoztatható a munkaszerződéstől eltérően más sportszervezetnél; </w:t>
      </w:r>
    </w:p>
    <w:p w:rsidR="00AA4677" w:rsidRPr="00BA74D6" w:rsidRDefault="00AA4677" w:rsidP="00BA74D6">
      <w:pPr>
        <w:pStyle w:val="Default"/>
        <w:ind w:left="705"/>
        <w:jc w:val="both"/>
        <w:rPr>
          <w:color w:val="auto"/>
        </w:rPr>
      </w:pPr>
      <w:r w:rsidRPr="00BA74D6">
        <w:rPr>
          <w:color w:val="auto"/>
        </w:rPr>
        <w:t xml:space="preserve">j) hivatásos labdarúgó e szabályzat szerint sportfegyelmi felelősséggel tartozik. </w:t>
      </w:r>
    </w:p>
    <w:p w:rsidR="00AA4677" w:rsidRPr="00BA74D6" w:rsidRDefault="00AA4677" w:rsidP="008F175A">
      <w:pPr>
        <w:pStyle w:val="Stlus1"/>
        <w:jc w:val="both"/>
        <w:rPr>
          <w:rFonts w:ascii="Arial" w:hAnsi="Arial" w:cs="Arial"/>
          <w:b w:val="0"/>
          <w:bCs/>
          <w:szCs w:val="24"/>
        </w:rPr>
      </w:pPr>
    </w:p>
    <w:p w:rsidR="00AA4677" w:rsidRPr="00C65603" w:rsidRDefault="00AA4677" w:rsidP="008F175A">
      <w:pPr>
        <w:pStyle w:val="Stlus1"/>
        <w:jc w:val="both"/>
        <w:rPr>
          <w:rFonts w:ascii="Arial" w:hAnsi="Arial" w:cs="Arial"/>
          <w:b w:val="0"/>
          <w:bCs/>
        </w:rPr>
      </w:pPr>
      <w:r w:rsidRPr="00C65603">
        <w:rPr>
          <w:rFonts w:ascii="Arial" w:hAnsi="Arial" w:cs="Arial"/>
          <w:b w:val="0"/>
          <w:bCs/>
        </w:rPr>
        <w:t>(3)</w:t>
      </w:r>
      <w:r w:rsidRPr="00C65603">
        <w:rPr>
          <w:rFonts w:ascii="Arial" w:hAnsi="Arial" w:cs="Arial"/>
          <w:b w:val="0"/>
          <w:bCs/>
        </w:rPr>
        <w:tab/>
        <w:t>A hivatásos labdarúgóval kötött munkaszerződés érvényesen csak akkor jön létre, ha az tartalmazza a munkavégzés módjára, a munka-, és pihenőidőre, a szabadság kiadására, valamint a munka díjazására vonatkozó megállapodást.</w:t>
      </w:r>
    </w:p>
    <w:p w:rsidR="00AA4677" w:rsidRPr="00C65603" w:rsidRDefault="00AA4677" w:rsidP="008F175A">
      <w:pPr>
        <w:pStyle w:val="Stlus1"/>
        <w:jc w:val="both"/>
        <w:rPr>
          <w:rFonts w:ascii="Arial" w:hAnsi="Arial" w:cs="Arial"/>
          <w:b w:val="0"/>
          <w:bCs/>
          <w:sz w:val="16"/>
          <w:szCs w:val="16"/>
        </w:rPr>
      </w:pPr>
    </w:p>
    <w:p w:rsidR="00AA4677" w:rsidRPr="00BA74D6" w:rsidRDefault="00AA4677" w:rsidP="00BA74D6">
      <w:pPr>
        <w:pStyle w:val="Default"/>
        <w:ind w:left="705" w:hanging="705"/>
        <w:jc w:val="both"/>
        <w:rPr>
          <w:color w:val="auto"/>
        </w:rPr>
      </w:pPr>
      <w:r w:rsidRPr="00BA74D6">
        <w:rPr>
          <w:color w:val="auto"/>
        </w:rPr>
        <w:t xml:space="preserve">(4) </w:t>
      </w:r>
      <w:r w:rsidRPr="00BA74D6">
        <w:rPr>
          <w:color w:val="auto"/>
        </w:rPr>
        <w:tab/>
        <w:t xml:space="preserve">A hivatásos labdarúgóval a munkaviszony keretében kifejtett sporttevékenysége során történt baleset üzemi balesetnek minősül. A munkáltató vagy megbízó köteles a hivatásos labdarúgó javára élet- és sport balesetbiztosítást kötni. </w:t>
      </w:r>
    </w:p>
    <w:p w:rsidR="00AA4677" w:rsidRPr="00C65603" w:rsidRDefault="00AA4677" w:rsidP="008F175A">
      <w:pPr>
        <w:pStyle w:val="Stlus1"/>
        <w:jc w:val="both"/>
        <w:rPr>
          <w:rFonts w:ascii="Arial" w:hAnsi="Arial" w:cs="Arial"/>
          <w:b w:val="0"/>
          <w:bCs/>
          <w:sz w:val="16"/>
          <w:szCs w:val="16"/>
        </w:rPr>
      </w:pPr>
    </w:p>
    <w:p w:rsidR="00AA4677" w:rsidRDefault="00AA4677" w:rsidP="007E371E">
      <w:pPr>
        <w:pStyle w:val="Default"/>
        <w:ind w:left="705" w:hanging="705"/>
        <w:jc w:val="both"/>
        <w:rPr>
          <w:color w:val="auto"/>
        </w:rPr>
      </w:pPr>
      <w:r w:rsidRPr="007E371E">
        <w:rPr>
          <w:color w:val="auto"/>
        </w:rPr>
        <w:t xml:space="preserve">(5) </w:t>
      </w:r>
      <w:r w:rsidRPr="007E371E">
        <w:rPr>
          <w:color w:val="auto"/>
        </w:rPr>
        <w:tab/>
      </w:r>
      <w:r w:rsidRPr="007E371E">
        <w:rPr>
          <w:color w:val="auto"/>
        </w:rPr>
        <w:tab/>
        <w:t>Semmis az a szerződés, amellyel a sportszervezet a hivatásos labdarúgó részére a sporttevékenységére kötött munkaszerződésben, vagy megbízási szerződésben foglaltakon túl anyagi előnyt biztosít.</w:t>
      </w:r>
    </w:p>
    <w:p w:rsidR="00AA4677" w:rsidRDefault="00AA4677" w:rsidP="007E371E">
      <w:pPr>
        <w:pStyle w:val="Default"/>
        <w:ind w:left="705" w:hanging="705"/>
        <w:jc w:val="both"/>
        <w:rPr>
          <w:color w:val="auto"/>
        </w:rPr>
      </w:pPr>
    </w:p>
    <w:p w:rsidR="00AA4677" w:rsidRDefault="00AA4677" w:rsidP="007E371E">
      <w:pPr>
        <w:pStyle w:val="Default"/>
        <w:ind w:left="705" w:hanging="705"/>
        <w:jc w:val="both"/>
        <w:rPr>
          <w:color w:val="auto"/>
        </w:rPr>
      </w:pPr>
    </w:p>
    <w:p w:rsidR="00AA4677" w:rsidRDefault="00AA4677" w:rsidP="007E371E">
      <w:pPr>
        <w:pStyle w:val="Default"/>
        <w:ind w:left="705" w:hanging="705"/>
        <w:jc w:val="both"/>
        <w:rPr>
          <w:color w:val="auto"/>
        </w:rPr>
      </w:pPr>
    </w:p>
    <w:p w:rsidR="00AA4677" w:rsidRDefault="00AA4677" w:rsidP="007E371E">
      <w:pPr>
        <w:pStyle w:val="Default"/>
        <w:ind w:left="705" w:hanging="705"/>
        <w:jc w:val="both"/>
        <w:rPr>
          <w:color w:val="auto"/>
        </w:rPr>
      </w:pPr>
    </w:p>
    <w:p w:rsidR="00AA4677" w:rsidRDefault="00AA4677" w:rsidP="007E371E">
      <w:pPr>
        <w:pStyle w:val="Default"/>
        <w:ind w:left="705" w:hanging="705"/>
        <w:jc w:val="both"/>
        <w:rPr>
          <w:color w:val="auto"/>
        </w:rPr>
      </w:pPr>
    </w:p>
    <w:p w:rsidR="00AA4677" w:rsidRDefault="00AA4677" w:rsidP="007E371E">
      <w:pPr>
        <w:pStyle w:val="Default"/>
        <w:ind w:left="705" w:hanging="705"/>
        <w:jc w:val="both"/>
        <w:rPr>
          <w:color w:val="auto"/>
        </w:rPr>
      </w:pPr>
    </w:p>
    <w:p w:rsidR="00AA4677" w:rsidRDefault="00AA4677" w:rsidP="007E371E">
      <w:pPr>
        <w:pStyle w:val="Default"/>
        <w:ind w:left="705" w:hanging="705"/>
        <w:jc w:val="both"/>
        <w:rPr>
          <w:color w:val="auto"/>
        </w:rPr>
      </w:pPr>
    </w:p>
    <w:p w:rsidR="00AA4677" w:rsidRPr="007E371E" w:rsidRDefault="00AA4677" w:rsidP="007E371E">
      <w:pPr>
        <w:pStyle w:val="Default"/>
        <w:ind w:left="705" w:hanging="705"/>
        <w:jc w:val="both"/>
        <w:rPr>
          <w:color w:val="auto"/>
        </w:rPr>
      </w:pPr>
    </w:p>
    <w:p w:rsidR="00AA4677" w:rsidRPr="00C65603" w:rsidRDefault="00AA4677" w:rsidP="008F175A">
      <w:pPr>
        <w:pStyle w:val="Stlus1"/>
        <w:jc w:val="both"/>
        <w:rPr>
          <w:rFonts w:ascii="Arial" w:hAnsi="Arial" w:cs="Arial"/>
          <w:b w:val="0"/>
          <w:bCs/>
          <w:sz w:val="16"/>
          <w:szCs w:val="16"/>
        </w:rPr>
      </w:pPr>
    </w:p>
    <w:p w:rsidR="00AA4677" w:rsidRPr="00C65603" w:rsidRDefault="00AA4677" w:rsidP="008F175A">
      <w:pPr>
        <w:pStyle w:val="Stlus1"/>
        <w:jc w:val="both"/>
        <w:rPr>
          <w:rFonts w:ascii="Arial" w:hAnsi="Arial" w:cs="Arial"/>
          <w:b w:val="0"/>
          <w:bCs/>
          <w:iCs/>
        </w:rPr>
      </w:pPr>
      <w:r w:rsidRPr="00C65603">
        <w:rPr>
          <w:rFonts w:ascii="Arial" w:hAnsi="Arial" w:cs="Arial"/>
          <w:b w:val="0"/>
          <w:bCs/>
        </w:rPr>
        <w:t>(6)</w:t>
      </w:r>
      <w:r w:rsidRPr="00C65603">
        <w:rPr>
          <w:rFonts w:ascii="Arial" w:hAnsi="Arial" w:cs="Arial"/>
          <w:b w:val="0"/>
          <w:bCs/>
        </w:rPr>
        <w:tab/>
      </w:r>
      <w:r w:rsidRPr="00C65603">
        <w:rPr>
          <w:rFonts w:ascii="Arial" w:hAnsi="Arial" w:cs="Arial"/>
          <w:b w:val="0"/>
          <w:bCs/>
          <w:iCs/>
        </w:rPr>
        <w:t>A sportszervezet képviselőjének, a keltezéstől számított öt napon belül, négy (MLSZ Gazdasági osztálya, MLSZ Versenybizottsága, sportszervezet, labdarúgó) eredeti példányban, személyesen vagy postai úton</w:t>
      </w:r>
      <w:r w:rsidRPr="00C65603">
        <w:rPr>
          <w:rFonts w:ascii="Arial" w:hAnsi="Arial" w:cs="Arial"/>
          <w:bCs/>
          <w:iCs/>
        </w:rPr>
        <w:t xml:space="preserve"> </w:t>
      </w:r>
      <w:r w:rsidRPr="00C65603">
        <w:rPr>
          <w:rFonts w:ascii="Arial" w:hAnsi="Arial" w:cs="Arial"/>
          <w:b w:val="0"/>
          <w:bCs/>
          <w:iCs/>
        </w:rPr>
        <w:t>–</w:t>
      </w:r>
      <w:r w:rsidRPr="00C65603">
        <w:rPr>
          <w:rFonts w:ascii="Arial" w:hAnsi="Arial" w:cs="Arial"/>
          <w:bCs/>
          <w:iCs/>
        </w:rPr>
        <w:t xml:space="preserve"> </w:t>
      </w:r>
      <w:r w:rsidRPr="00C65603">
        <w:rPr>
          <w:rFonts w:ascii="Arial" w:hAnsi="Arial" w:cs="Arial"/>
          <w:b w:val="0"/>
          <w:bCs/>
          <w:iCs/>
        </w:rPr>
        <w:t xml:space="preserve">igazolhatóan </w:t>
      </w:r>
      <w:r>
        <w:rPr>
          <w:rFonts w:ascii="Arial" w:hAnsi="Arial" w:cs="Arial"/>
          <w:b w:val="0"/>
          <w:bCs/>
          <w:iCs/>
        </w:rPr>
        <w:t>–</w:t>
      </w:r>
      <w:r w:rsidRPr="00C65603">
        <w:rPr>
          <w:rFonts w:ascii="Arial" w:hAnsi="Arial" w:cs="Arial"/>
          <w:b w:val="0"/>
          <w:bCs/>
          <w:iCs/>
        </w:rPr>
        <w:t xml:space="preserve"> kell leadnia az MLSZ-nek a hivatásos labdarúgóval kötött szerződést, annak mellékleteit, illetve a szerződés módosítását.</w:t>
      </w:r>
    </w:p>
    <w:p w:rsidR="00AA4677" w:rsidRPr="00C65603" w:rsidRDefault="00AA4677" w:rsidP="008F175A">
      <w:pPr>
        <w:pStyle w:val="Stlus1"/>
        <w:ind w:hanging="1"/>
        <w:jc w:val="both"/>
        <w:rPr>
          <w:rFonts w:ascii="Arial" w:hAnsi="Arial" w:cs="Arial"/>
          <w:b w:val="0"/>
          <w:bCs/>
        </w:rPr>
      </w:pPr>
      <w:r w:rsidRPr="00C65603">
        <w:rPr>
          <w:rFonts w:ascii="Arial" w:hAnsi="Arial" w:cs="Arial"/>
          <w:b w:val="0"/>
          <w:bCs/>
        </w:rPr>
        <w:t>Amennyiben a szerződő felek a szerződést bármilyen ok miatt annak lejárta előtt megszüntetik, szüneteltetik (kölcsönadás, nappali tagozaton folytatott tanulmányok, stb.), a sportszervezetnek erről öt napon belül írásban kell értesítenie az MLSZ-t.</w:t>
      </w:r>
    </w:p>
    <w:p w:rsidR="00AA4677" w:rsidRPr="00C65603" w:rsidRDefault="00AA4677" w:rsidP="008F175A">
      <w:pPr>
        <w:pStyle w:val="Stlus1"/>
        <w:ind w:hanging="1"/>
        <w:jc w:val="both"/>
        <w:rPr>
          <w:rFonts w:ascii="Arial" w:hAnsi="Arial" w:cs="Arial"/>
          <w:b w:val="0"/>
          <w:bCs/>
        </w:rPr>
      </w:pPr>
      <w:r w:rsidRPr="00C65603">
        <w:rPr>
          <w:rFonts w:ascii="Arial" w:hAnsi="Arial" w:cs="Arial"/>
          <w:b w:val="0"/>
          <w:bCs/>
        </w:rPr>
        <w:t>A bekezdésben</w:t>
      </w:r>
      <w:r w:rsidRPr="00C65603">
        <w:rPr>
          <w:rFonts w:ascii="Arial" w:hAnsi="Arial" w:cs="Arial"/>
          <w:b w:val="0"/>
          <w:bCs/>
          <w:i/>
          <w:iCs/>
        </w:rPr>
        <w:t xml:space="preserve"> </w:t>
      </w:r>
      <w:r w:rsidRPr="00C65603">
        <w:rPr>
          <w:rFonts w:ascii="Arial" w:hAnsi="Arial" w:cs="Arial"/>
          <w:b w:val="0"/>
          <w:bCs/>
        </w:rPr>
        <w:t>előírtak elmulasztása fegyelmi vétség, melyről az MLSZ írásban köteles értesíteni az érintett sportszervezetet.</w:t>
      </w:r>
    </w:p>
    <w:p w:rsidR="00AA4677" w:rsidRPr="00C65603" w:rsidRDefault="00AA4677" w:rsidP="008F175A">
      <w:pPr>
        <w:pStyle w:val="Stlus1"/>
        <w:jc w:val="both"/>
        <w:rPr>
          <w:rFonts w:ascii="Arial" w:hAnsi="Arial" w:cs="Arial"/>
          <w:b w:val="0"/>
          <w:bCs/>
          <w:sz w:val="16"/>
          <w:szCs w:val="16"/>
        </w:rPr>
      </w:pPr>
    </w:p>
    <w:p w:rsidR="00AA4677" w:rsidRPr="007E371E" w:rsidRDefault="00AA4677" w:rsidP="007E371E">
      <w:pPr>
        <w:pStyle w:val="Default"/>
        <w:ind w:left="705" w:hanging="705"/>
        <w:jc w:val="both"/>
        <w:rPr>
          <w:color w:val="auto"/>
        </w:rPr>
      </w:pPr>
      <w:r w:rsidRPr="007E371E">
        <w:rPr>
          <w:bCs/>
          <w:color w:val="auto"/>
        </w:rPr>
        <w:t>(</w:t>
      </w:r>
      <w:r>
        <w:rPr>
          <w:bCs/>
          <w:color w:val="auto"/>
        </w:rPr>
        <w:t>7</w:t>
      </w:r>
      <w:r w:rsidRPr="007E371E">
        <w:rPr>
          <w:bCs/>
          <w:color w:val="auto"/>
        </w:rPr>
        <w:t>)</w:t>
      </w:r>
      <w:r w:rsidRPr="007E371E">
        <w:rPr>
          <w:b/>
          <w:bCs/>
          <w:color w:val="auto"/>
        </w:rPr>
        <w:tab/>
      </w:r>
      <w:r w:rsidRPr="007E371E">
        <w:rPr>
          <w:color w:val="auto"/>
        </w:rPr>
        <w:t xml:space="preserve">Hivatásos labdarúgó és sportszervezet között kötött szerződést kiegészíteni vagy módosítani, érvényesen, csak közös megegyezéssel lehet. </w:t>
      </w:r>
    </w:p>
    <w:p w:rsidR="00AA4677" w:rsidRPr="007E371E" w:rsidRDefault="00AA4677" w:rsidP="007E371E">
      <w:pPr>
        <w:pStyle w:val="Default"/>
        <w:ind w:left="705"/>
        <w:jc w:val="both"/>
        <w:rPr>
          <w:color w:val="auto"/>
        </w:rPr>
      </w:pPr>
      <w:r w:rsidRPr="007E371E">
        <w:rPr>
          <w:color w:val="auto"/>
        </w:rPr>
        <w:t xml:space="preserve">Hivatásos labdarúgó és sportszervezet között kötött szerződés annak lejáratával szűnik meg, vagy közös megegyezéssel szüntethető meg. </w:t>
      </w:r>
    </w:p>
    <w:p w:rsidR="00AA4677" w:rsidRPr="007E371E" w:rsidRDefault="00AA4677" w:rsidP="007E371E">
      <w:pPr>
        <w:pStyle w:val="Default"/>
        <w:ind w:left="705"/>
        <w:jc w:val="both"/>
        <w:rPr>
          <w:color w:val="auto"/>
        </w:rPr>
      </w:pPr>
      <w:r w:rsidRPr="007E371E">
        <w:rPr>
          <w:color w:val="auto"/>
        </w:rPr>
        <w:t xml:space="preserve">A szerződés egyoldalú felmondása akkor jogszerű, ha arra bármely szerződő felet a szerződés vagy jogszabály feljogosítja. </w:t>
      </w:r>
    </w:p>
    <w:p w:rsidR="00AA4677" w:rsidRPr="007E371E" w:rsidRDefault="00AA4677" w:rsidP="007E371E">
      <w:pPr>
        <w:pStyle w:val="Default"/>
        <w:ind w:left="705"/>
        <w:jc w:val="both"/>
        <w:rPr>
          <w:strike/>
          <w:color w:val="auto"/>
        </w:rPr>
      </w:pPr>
      <w:r w:rsidRPr="007E371E">
        <w:rPr>
          <w:color w:val="auto"/>
        </w:rPr>
        <w:t xml:space="preserve">Az felmondás csak írásban – a felmondás indokolásával - történhet, amelyet igazoltan át kell adni a másik félnek. A felmondást meg kell küldeni a szerződést nyilvántartó MLSZ-nek vagy az illetékes szervezeti egységének. A felmondás elfogadásáról vagy elutasításáról a kézhezvételtől számított 8 napon belül írásban nyilatkozni kell akkor, ha a felmondásra a szerződés lehetőséget ad. A nyilatkozatot tértivevénnyel meg kell küldeni a felmondó félnek, a szerződést nyilvántartó MLSZ-nek vagy az illetékes megyei (budapesti) igazgatóságnak. Amennyiben a nyilatkozatot a felmondó félnek határidőben nem küldik meg, az egyoldalú felmondást elfogadottnak kell tekinteni, ha az a szerződés alapján történt. </w:t>
      </w:r>
    </w:p>
    <w:p w:rsidR="00AA4677" w:rsidRDefault="00AA4677" w:rsidP="007E371E">
      <w:pPr>
        <w:pStyle w:val="Stlus1"/>
        <w:jc w:val="both"/>
        <w:rPr>
          <w:rFonts w:ascii="Arial" w:hAnsi="Arial" w:cs="Arial"/>
        </w:rPr>
      </w:pPr>
    </w:p>
    <w:p w:rsidR="00AA4677" w:rsidRPr="007E371E" w:rsidRDefault="00AA4677" w:rsidP="007E371E">
      <w:pPr>
        <w:pStyle w:val="Default"/>
        <w:ind w:left="708" w:hanging="708"/>
        <w:jc w:val="both"/>
        <w:rPr>
          <w:color w:val="auto"/>
        </w:rPr>
      </w:pPr>
      <w:r w:rsidRPr="007E371E">
        <w:rPr>
          <w:color w:val="auto"/>
        </w:rPr>
        <w:t>(8)</w:t>
      </w:r>
      <w:r w:rsidRPr="007E371E">
        <w:rPr>
          <w:color w:val="auto"/>
        </w:rPr>
        <w:tab/>
        <w:t>Köztartozás fennállása miatt nem induló, illetve kizárt sportszervezetnél, továbbá amellyel szemben a Bíróság elrendelte a sportszervezet felszámolását, illetve végelszámolás, vagy kényszer-végelszámolás alatt áll és a bajnokságból utóbb kizárják, a szerződéses labdarúgó rendkívüli felmondással a szerződést azonnali hatállyal megszüntetheti. A felmondás után a labdarúgó – függetlenül az átigazolási időszaktól, kivéve a 12.§-ban meghatározottakat – azonnal átigazolhatóvá válik és játékjogosultsággal rendelkezik, amennyiben az illetékes igazolási szervezethez benyújtotta kérelmét.</w:t>
      </w:r>
    </w:p>
    <w:p w:rsidR="00AA4677" w:rsidRPr="00DF0520" w:rsidRDefault="00AA4677" w:rsidP="008F175A">
      <w:pPr>
        <w:ind w:left="705" w:hanging="705"/>
        <w:jc w:val="both"/>
        <w:rPr>
          <w:rFonts w:ascii="Arial" w:hAnsi="Arial" w:cs="Arial"/>
          <w:sz w:val="16"/>
          <w:szCs w:val="16"/>
        </w:rPr>
      </w:pPr>
    </w:p>
    <w:p w:rsidR="00AA4677" w:rsidRPr="007E371E" w:rsidRDefault="00AA4677" w:rsidP="007E371E">
      <w:pPr>
        <w:pStyle w:val="Default"/>
        <w:ind w:left="705" w:hanging="705"/>
        <w:jc w:val="both"/>
        <w:rPr>
          <w:color w:val="auto"/>
        </w:rPr>
      </w:pPr>
      <w:r w:rsidRPr="007E371E">
        <w:rPr>
          <w:color w:val="auto"/>
        </w:rPr>
        <w:t>(9)</w:t>
      </w:r>
      <w:r w:rsidRPr="007E371E">
        <w:rPr>
          <w:color w:val="auto"/>
        </w:rPr>
        <w:tab/>
        <w:t xml:space="preserve">A szerződő felek pénzügyi vitája esetén kizárólag az MLSZ részére a kérelem beadása előtt leadott és ott nyilvántartásba vett szerződés vehető figyelembe. </w:t>
      </w:r>
    </w:p>
    <w:p w:rsidR="00AA4677" w:rsidRPr="007E371E" w:rsidRDefault="00AA4677" w:rsidP="007E371E">
      <w:pPr>
        <w:pStyle w:val="Default"/>
        <w:ind w:left="705"/>
        <w:jc w:val="both"/>
        <w:rPr>
          <w:color w:val="auto"/>
        </w:rPr>
      </w:pPr>
      <w:r w:rsidRPr="007E371E">
        <w:rPr>
          <w:color w:val="auto"/>
        </w:rPr>
        <w:t xml:space="preserve">Az MLSZ IÁB azokban az ügyekben jár el, ahol a beadvány szerint a szerződésben meghatározott pénzösszeg nem került kifizetésre a meghatározott határidőre. </w:t>
      </w:r>
    </w:p>
    <w:p w:rsidR="00AA4677" w:rsidRPr="007E371E" w:rsidRDefault="00AA4677" w:rsidP="007E371E">
      <w:pPr>
        <w:pStyle w:val="Default"/>
        <w:ind w:left="705"/>
        <w:jc w:val="both"/>
        <w:rPr>
          <w:color w:val="auto"/>
        </w:rPr>
      </w:pPr>
      <w:r w:rsidRPr="007E371E">
        <w:rPr>
          <w:color w:val="auto"/>
        </w:rPr>
        <w:t xml:space="preserve">Bármelyik szerződő fél írásos – indokolt, bizonyítékot is tartalmazó – kérelmét az MLSZ vizsgálja és dönt I. és II. fokon. </w:t>
      </w:r>
    </w:p>
    <w:p w:rsidR="00AA4677" w:rsidRDefault="00AA4677" w:rsidP="007E371E">
      <w:pPr>
        <w:pStyle w:val="Default"/>
        <w:ind w:left="705"/>
        <w:jc w:val="both"/>
        <w:rPr>
          <w:color w:val="auto"/>
        </w:rPr>
      </w:pPr>
      <w:r w:rsidRPr="007E371E">
        <w:rPr>
          <w:color w:val="auto"/>
        </w:rPr>
        <w:t xml:space="preserve">Ha a kitűzött Igazolási és Átigazolási Bizottsági ülés előtt 24 órán belül érkezik meg a felek megegyezése vagy a fél, illetve felek valamelyike visszavonja kérelmét, az eljárási költség nem jár vissza, az eljárási költséget a felek azonos arányban viselik. </w:t>
      </w:r>
    </w:p>
    <w:p w:rsidR="00AA4677" w:rsidRPr="007E371E" w:rsidRDefault="00AA4677" w:rsidP="007E371E">
      <w:pPr>
        <w:pStyle w:val="Default"/>
        <w:ind w:left="705"/>
        <w:jc w:val="both"/>
        <w:rPr>
          <w:color w:val="auto"/>
        </w:rPr>
      </w:pPr>
    </w:p>
    <w:p w:rsidR="00AA4677" w:rsidRPr="007E371E" w:rsidRDefault="00AA4677" w:rsidP="007E371E">
      <w:pPr>
        <w:pStyle w:val="Default"/>
        <w:ind w:firstLine="705"/>
        <w:jc w:val="both"/>
        <w:rPr>
          <w:color w:val="auto"/>
        </w:rPr>
      </w:pPr>
      <w:r w:rsidRPr="007E371E">
        <w:rPr>
          <w:color w:val="auto"/>
        </w:rPr>
        <w:t xml:space="preserve">a) a kérelmet két példányban kell beadni, melynek tartalmaznia kell: </w:t>
      </w:r>
    </w:p>
    <w:p w:rsidR="00AA4677" w:rsidRPr="007E371E" w:rsidRDefault="00AA4677" w:rsidP="007E371E">
      <w:pPr>
        <w:pStyle w:val="Default"/>
        <w:ind w:firstLine="705"/>
        <w:jc w:val="both"/>
        <w:rPr>
          <w:color w:val="auto"/>
        </w:rPr>
      </w:pPr>
      <w:r w:rsidRPr="007E371E">
        <w:rPr>
          <w:rFonts w:ascii="Times New Roman" w:hAnsi="Times New Roman" w:cs="Times New Roman"/>
          <w:color w:val="auto"/>
        </w:rPr>
        <w:t xml:space="preserve">- </w:t>
      </w:r>
      <w:r w:rsidRPr="007E371E">
        <w:rPr>
          <w:color w:val="auto"/>
        </w:rPr>
        <w:t xml:space="preserve">a szerződés érvényességi idejét; </w:t>
      </w:r>
    </w:p>
    <w:p w:rsidR="00AA4677" w:rsidRPr="007E371E" w:rsidRDefault="00AA4677" w:rsidP="007E371E">
      <w:pPr>
        <w:pStyle w:val="Default"/>
        <w:ind w:firstLine="705"/>
        <w:jc w:val="both"/>
        <w:rPr>
          <w:color w:val="auto"/>
        </w:rPr>
      </w:pPr>
      <w:r w:rsidRPr="007E371E">
        <w:rPr>
          <w:rFonts w:ascii="Times New Roman" w:hAnsi="Times New Roman" w:cs="Times New Roman"/>
          <w:color w:val="auto"/>
        </w:rPr>
        <w:t xml:space="preserve">- </w:t>
      </w:r>
      <w:r w:rsidRPr="007E371E">
        <w:rPr>
          <w:color w:val="auto"/>
        </w:rPr>
        <w:t xml:space="preserve">a tartozás összege és szerződés szerinti jogcíme; </w:t>
      </w:r>
    </w:p>
    <w:p w:rsidR="00AA4677" w:rsidRPr="007E371E" w:rsidRDefault="00AA4677" w:rsidP="007E371E">
      <w:pPr>
        <w:pStyle w:val="Default"/>
        <w:ind w:firstLine="705"/>
        <w:jc w:val="both"/>
        <w:rPr>
          <w:color w:val="auto"/>
        </w:rPr>
      </w:pPr>
      <w:r w:rsidRPr="007E371E">
        <w:rPr>
          <w:color w:val="auto"/>
        </w:rPr>
        <w:t xml:space="preserve">b) a kérelemhez mellékelni kell: </w:t>
      </w:r>
    </w:p>
    <w:p w:rsidR="00AA4677" w:rsidRPr="007E371E" w:rsidRDefault="00AA4677" w:rsidP="007E371E">
      <w:pPr>
        <w:pStyle w:val="Default"/>
        <w:ind w:firstLine="705"/>
        <w:jc w:val="both"/>
        <w:rPr>
          <w:color w:val="auto"/>
        </w:rPr>
      </w:pPr>
      <w:r w:rsidRPr="007E371E">
        <w:rPr>
          <w:color w:val="auto"/>
        </w:rPr>
        <w:t xml:space="preserve">- az MLSZ részére leadott és ott nyilvántartott szerződés másolatát; </w:t>
      </w:r>
    </w:p>
    <w:p w:rsidR="00AA4677" w:rsidRPr="007E371E" w:rsidRDefault="00AA4677" w:rsidP="007E371E">
      <w:pPr>
        <w:pStyle w:val="Default"/>
        <w:ind w:left="705"/>
        <w:jc w:val="both"/>
        <w:rPr>
          <w:color w:val="auto"/>
        </w:rPr>
      </w:pPr>
      <w:r w:rsidRPr="007E371E">
        <w:rPr>
          <w:color w:val="auto"/>
        </w:rPr>
        <w:t xml:space="preserve">- a kérelem beadása előtt legalább 8 nappal a teljesítésre felszólító levél másolatát, </w:t>
      </w:r>
    </w:p>
    <w:p w:rsidR="00AA4677" w:rsidRPr="007E371E" w:rsidRDefault="00AA4677" w:rsidP="007E371E">
      <w:pPr>
        <w:pStyle w:val="Default"/>
        <w:ind w:firstLine="705"/>
        <w:jc w:val="both"/>
        <w:rPr>
          <w:color w:val="auto"/>
        </w:rPr>
      </w:pPr>
      <w:r w:rsidRPr="007E371E">
        <w:rPr>
          <w:color w:val="auto"/>
        </w:rPr>
        <w:t xml:space="preserve">- a labdarúgó levelezési címét, Verseny igazolványának fénymásolatát; </w:t>
      </w:r>
    </w:p>
    <w:p w:rsidR="00AA4677" w:rsidRPr="007E371E" w:rsidRDefault="00AA4677" w:rsidP="007E371E">
      <w:pPr>
        <w:pStyle w:val="Default"/>
        <w:ind w:left="705"/>
        <w:jc w:val="both"/>
        <w:rPr>
          <w:color w:val="auto"/>
        </w:rPr>
      </w:pPr>
      <w:r w:rsidRPr="007E371E">
        <w:rPr>
          <w:rFonts w:ascii="Times New Roman" w:hAnsi="Times New Roman" w:cs="Times New Roman"/>
          <w:color w:val="auto"/>
        </w:rPr>
        <w:t xml:space="preserve">- </w:t>
      </w:r>
      <w:r w:rsidRPr="007E371E">
        <w:rPr>
          <w:color w:val="auto"/>
        </w:rPr>
        <w:t xml:space="preserve">az eljárási költségtérítés befizetésének igazolását (Szabályzatához kapcsolódó Díjfizetési Rendben meghatározott összeg); </w:t>
      </w:r>
    </w:p>
    <w:p w:rsidR="00AA4677" w:rsidRPr="007E371E" w:rsidRDefault="00AA4677" w:rsidP="007E371E">
      <w:pPr>
        <w:pStyle w:val="Default"/>
        <w:ind w:firstLine="705"/>
        <w:jc w:val="both"/>
        <w:rPr>
          <w:color w:val="auto"/>
        </w:rPr>
      </w:pPr>
      <w:r w:rsidRPr="007E371E">
        <w:rPr>
          <w:color w:val="auto"/>
        </w:rPr>
        <w:t xml:space="preserve">c) az eljárási költségtérítés a jogerős határozattal elmarasztalt felet terheli; </w:t>
      </w:r>
    </w:p>
    <w:p w:rsidR="00AA4677" w:rsidRPr="007E371E" w:rsidRDefault="00AA4677" w:rsidP="007E371E">
      <w:pPr>
        <w:pStyle w:val="Default"/>
        <w:ind w:left="705"/>
        <w:jc w:val="both"/>
        <w:rPr>
          <w:color w:val="auto"/>
        </w:rPr>
      </w:pPr>
      <w:r w:rsidRPr="007E371E">
        <w:rPr>
          <w:color w:val="auto"/>
        </w:rPr>
        <w:t xml:space="preserve">d) sportszervezet részéről történő pénzügyi elmaradás esetén az MLSZ IÁB hivatalból fegyelmi eljárást kezdeményez az MLSZ Fegyelmi Bizottságánál; </w:t>
      </w:r>
    </w:p>
    <w:p w:rsidR="00AA4677" w:rsidRPr="007E371E" w:rsidRDefault="00AA4677" w:rsidP="007E371E">
      <w:pPr>
        <w:pStyle w:val="Default"/>
        <w:ind w:left="705"/>
        <w:jc w:val="both"/>
        <w:rPr>
          <w:color w:val="auto"/>
        </w:rPr>
      </w:pPr>
      <w:r w:rsidRPr="007E371E">
        <w:rPr>
          <w:color w:val="auto"/>
        </w:rPr>
        <w:t xml:space="preserve">e) a d) alpontban írt intézkedést a határozat jogerőre emelkedése után kell érvényesíteni. </w:t>
      </w:r>
    </w:p>
    <w:p w:rsidR="00AA4677" w:rsidRPr="007E371E" w:rsidRDefault="00AA4677" w:rsidP="007E371E">
      <w:pPr>
        <w:pStyle w:val="Default"/>
        <w:ind w:left="705"/>
        <w:jc w:val="both"/>
        <w:rPr>
          <w:color w:val="auto"/>
        </w:rPr>
      </w:pPr>
      <w:r w:rsidRPr="007E371E">
        <w:rPr>
          <w:color w:val="auto"/>
        </w:rPr>
        <w:t>A hivatásos labdarúgó a sportszervezet hozzájárulása nélkül átigazolható, és játékjogosultsággal rendelkezik – a 12.§-ban foglaltak kivételével -, ha a sportszervezet a labdarúgó sporttevékenységével összefüggő fizetési kötelezettségét meghatározott határidőre nem teljesítette, és ezt az MLSZ vagy a megyei (budapesti) igazgatóság illetékes bizottsága megállapította.</w:t>
      </w:r>
    </w:p>
    <w:p w:rsidR="00AA4677" w:rsidRPr="007E371E" w:rsidRDefault="00AA4677" w:rsidP="007E371E">
      <w:pPr>
        <w:pStyle w:val="Default"/>
        <w:ind w:left="705"/>
        <w:jc w:val="both"/>
        <w:rPr>
          <w:color w:val="auto"/>
        </w:rPr>
      </w:pPr>
      <w:r w:rsidRPr="007E371E">
        <w:rPr>
          <w:color w:val="auto"/>
        </w:rPr>
        <w:t>Az MLSZ vagy Megyei (Budapesti) Igazgatóság az átigazolási lapot a határozat jogerőre emelkedése után záradékolja</w:t>
      </w:r>
      <w:r w:rsidRPr="007E371E">
        <w:rPr>
          <w:b/>
          <w:bCs/>
          <w:color w:val="auto"/>
        </w:rPr>
        <w:t xml:space="preserve">. </w:t>
      </w:r>
      <w:r w:rsidRPr="007E371E">
        <w:rPr>
          <w:color w:val="auto"/>
        </w:rPr>
        <w:t>A határozat jogerőre emelkedése után – amennyiben a labdarúgó másik sportszervezetbe átigazol – a határozatban megállapított tartozás kiegyenlítésén túl a sportszervezetet további fizetési vagy egyéb kötelezettség nem terheli. Amennyiben a labdarúgó a határozat jogerőre emelkedése után továbbra is a sportszervezet szerződéses labdarúgója marad, a labdarúgó és a sportszervezet a szerződésben meghatározottak szerint kell teljesítsen.</w:t>
      </w:r>
    </w:p>
    <w:p w:rsidR="00AA4677" w:rsidRPr="00C65603" w:rsidRDefault="00AA4677" w:rsidP="007E371E">
      <w:pPr>
        <w:ind w:left="705" w:hanging="705"/>
        <w:jc w:val="both"/>
        <w:rPr>
          <w:rFonts w:ascii="Arial" w:hAnsi="Arial" w:cs="Arial"/>
          <w:b/>
          <w:bCs/>
          <w:sz w:val="16"/>
          <w:szCs w:val="16"/>
        </w:rPr>
      </w:pPr>
    </w:p>
    <w:p w:rsidR="00AA4677" w:rsidRPr="00C65603" w:rsidRDefault="00AA4677" w:rsidP="008F175A">
      <w:pPr>
        <w:pStyle w:val="Stlus1"/>
        <w:jc w:val="both"/>
        <w:rPr>
          <w:rFonts w:ascii="Arial" w:hAnsi="Arial" w:cs="Arial"/>
          <w:b w:val="0"/>
          <w:bCs/>
          <w:iCs/>
        </w:rPr>
      </w:pPr>
      <w:r w:rsidRPr="00C65603">
        <w:rPr>
          <w:rFonts w:ascii="Arial" w:hAnsi="Arial" w:cs="Arial"/>
          <w:b w:val="0"/>
          <w:bCs/>
          <w:iCs/>
        </w:rPr>
        <w:t>(10)</w:t>
      </w:r>
      <w:r w:rsidRPr="00C65603">
        <w:rPr>
          <w:rFonts w:ascii="Arial" w:hAnsi="Arial" w:cs="Arial"/>
          <w:b w:val="0"/>
          <w:bCs/>
          <w:iCs/>
        </w:rPr>
        <w:tab/>
        <w:t xml:space="preserve">A két sportszervezet átigazolási megállapodását, vagy a labdarúgó és a sportszervezet közötti szerződés érvényességét nem lehet függővé tenni az orvosi vizsgálat pozitív eredményétől, vagy a munkavállalási, tartózkodási engedély megszerzésétől. A labdarúgó leendő új sportszervezete a szerződéskötés előtt körültekintően kell, hogy eljárjon, különben köteles lesz kifizetni a megállapodott átigazolási díj teljes összegét és a labdarúgónak járó fizetés összegét. </w:t>
      </w:r>
    </w:p>
    <w:p w:rsidR="00AA4677" w:rsidRDefault="00AA4677" w:rsidP="008F175A">
      <w:pPr>
        <w:pStyle w:val="Stlus1"/>
        <w:jc w:val="both"/>
        <w:rPr>
          <w:rFonts w:ascii="Arial" w:hAnsi="Arial" w:cs="Arial"/>
          <w:b w:val="0"/>
          <w:bCs/>
          <w:iCs/>
          <w:sz w:val="16"/>
          <w:szCs w:val="16"/>
        </w:rPr>
      </w:pPr>
    </w:p>
    <w:p w:rsidR="00AA4677" w:rsidRPr="00C65603" w:rsidRDefault="00AA4677" w:rsidP="008F175A">
      <w:pPr>
        <w:pStyle w:val="Stlus1"/>
        <w:jc w:val="both"/>
        <w:rPr>
          <w:rFonts w:ascii="Arial" w:hAnsi="Arial" w:cs="Arial"/>
          <w:b w:val="0"/>
          <w:bCs/>
          <w:iCs/>
        </w:rPr>
      </w:pPr>
      <w:r w:rsidRPr="00C65603">
        <w:rPr>
          <w:rFonts w:ascii="Arial" w:hAnsi="Arial" w:cs="Arial"/>
          <w:b w:val="0"/>
          <w:bCs/>
          <w:iCs/>
        </w:rPr>
        <w:t>(11)</w:t>
      </w:r>
      <w:r w:rsidRPr="00C65603">
        <w:rPr>
          <w:rFonts w:ascii="Arial" w:hAnsi="Arial" w:cs="Arial"/>
          <w:i/>
        </w:rPr>
        <w:tab/>
      </w:r>
      <w:r w:rsidRPr="00C65603">
        <w:rPr>
          <w:rFonts w:ascii="Arial" w:hAnsi="Arial" w:cs="Arial"/>
          <w:b w:val="0"/>
          <w:bCs/>
          <w:iCs/>
        </w:rPr>
        <w:t xml:space="preserve">Két sportszervezet átigazolási megállapodásakor, vagy a labdarúgó és a sportszervezet közötti szerződéskötéskor, amennyiben játékos ügynök szolgáltatásait igénybe vették, a szerződéseknek kifejezetten tartalmaznia kell a játékos ügynök nevét és aláírását. </w:t>
      </w:r>
    </w:p>
    <w:p w:rsidR="00AA4677" w:rsidRPr="00C65603" w:rsidRDefault="00AA4677" w:rsidP="008F175A">
      <w:pPr>
        <w:pStyle w:val="Stlus1"/>
        <w:jc w:val="both"/>
        <w:rPr>
          <w:rFonts w:ascii="Arial" w:hAnsi="Arial" w:cs="Arial"/>
          <w:b w:val="0"/>
          <w:bCs/>
          <w:iCs/>
          <w:sz w:val="16"/>
          <w:szCs w:val="16"/>
        </w:rPr>
      </w:pPr>
    </w:p>
    <w:p w:rsidR="00AA4677" w:rsidRPr="00C65603" w:rsidRDefault="00AA4677" w:rsidP="008F175A">
      <w:pPr>
        <w:pStyle w:val="Stlus1"/>
        <w:jc w:val="both"/>
        <w:rPr>
          <w:rFonts w:ascii="Arial" w:hAnsi="Arial" w:cs="Arial"/>
          <w:b w:val="0"/>
          <w:bCs/>
          <w:iCs/>
        </w:rPr>
      </w:pPr>
      <w:r w:rsidRPr="00C65603">
        <w:rPr>
          <w:rFonts w:ascii="Arial" w:hAnsi="Arial" w:cs="Arial"/>
          <w:b w:val="0"/>
          <w:bCs/>
          <w:iCs/>
        </w:rPr>
        <w:t>(12)</w:t>
      </w:r>
      <w:r w:rsidRPr="00C65603">
        <w:rPr>
          <w:rFonts w:ascii="Arial" w:hAnsi="Arial" w:cs="Arial"/>
          <w:b w:val="0"/>
          <w:bCs/>
          <w:iCs/>
        </w:rPr>
        <w:tab/>
        <w:t xml:space="preserve">Kizárólag a sportszervezetek és a labdarúgók jogosultak átigazolási-, illetve igazolási díjra. </w:t>
      </w:r>
    </w:p>
    <w:p w:rsidR="00AA4677" w:rsidRPr="00C65603" w:rsidRDefault="00AA4677" w:rsidP="008F175A">
      <w:pPr>
        <w:pStyle w:val="Stlus1"/>
        <w:jc w:val="both"/>
        <w:rPr>
          <w:rFonts w:ascii="Arial" w:hAnsi="Arial" w:cs="Arial"/>
          <w:b w:val="0"/>
          <w:bCs/>
          <w:iCs/>
          <w:sz w:val="16"/>
          <w:szCs w:val="16"/>
        </w:rPr>
      </w:pPr>
    </w:p>
    <w:p w:rsidR="00AA4677" w:rsidRDefault="00AA4677" w:rsidP="008F175A">
      <w:pPr>
        <w:pStyle w:val="Stlus1"/>
        <w:jc w:val="both"/>
        <w:rPr>
          <w:rFonts w:ascii="Arial" w:hAnsi="Arial" w:cs="Arial"/>
          <w:b w:val="0"/>
          <w:bCs/>
          <w:iCs/>
        </w:rPr>
      </w:pPr>
      <w:r w:rsidRPr="00C65603">
        <w:rPr>
          <w:rFonts w:ascii="Arial" w:hAnsi="Arial" w:cs="Arial"/>
          <w:b w:val="0"/>
          <w:bCs/>
          <w:iCs/>
        </w:rPr>
        <w:t>(13)</w:t>
      </w:r>
      <w:r w:rsidRPr="00C65603">
        <w:rPr>
          <w:rFonts w:ascii="Arial" w:hAnsi="Arial" w:cs="Arial"/>
          <w:b w:val="0"/>
          <w:bCs/>
          <w:iCs/>
        </w:rPr>
        <w:tab/>
      </w:r>
      <w:r w:rsidRPr="00C65603">
        <w:rPr>
          <w:rFonts w:ascii="Arial" w:hAnsi="Arial" w:cs="Arial"/>
          <w:b w:val="0"/>
        </w:rPr>
        <w:t>Az átigazolási lap illetékes szervezeti egységnél történő leadásának és befogadásának, valamint</w:t>
      </w:r>
      <w:r w:rsidRPr="00C65603">
        <w:rPr>
          <w:rFonts w:ascii="Arial" w:hAnsi="Arial" w:cs="Arial"/>
          <w:b w:val="0"/>
          <w:bCs/>
          <w:iCs/>
        </w:rPr>
        <w:t xml:space="preserve"> a versenyengedély kiadásának feltétele, hogy a sportszervezet a hivatásos labdarúgóval kötött szerződést, annak mellékleteit az MLSZ-nél leadta, amely erről igazolást ad.</w:t>
      </w:r>
    </w:p>
    <w:p w:rsidR="00AA4677" w:rsidRDefault="00AA4677" w:rsidP="008F175A">
      <w:pPr>
        <w:pStyle w:val="Stlus1"/>
        <w:jc w:val="both"/>
        <w:rPr>
          <w:rFonts w:ascii="Arial" w:hAnsi="Arial" w:cs="Arial"/>
          <w:b w:val="0"/>
          <w:bCs/>
          <w:iCs/>
        </w:rPr>
      </w:pPr>
    </w:p>
    <w:p w:rsidR="00AA4677" w:rsidRDefault="00AA4677" w:rsidP="008F175A">
      <w:pPr>
        <w:pStyle w:val="Stlus1"/>
        <w:jc w:val="both"/>
        <w:rPr>
          <w:rFonts w:ascii="Arial" w:hAnsi="Arial" w:cs="Arial"/>
          <w:b w:val="0"/>
          <w:bCs/>
          <w:iCs/>
        </w:rPr>
      </w:pPr>
    </w:p>
    <w:p w:rsidR="00AA4677" w:rsidRPr="007E371E" w:rsidRDefault="00AA4677" w:rsidP="007E371E">
      <w:pPr>
        <w:pStyle w:val="Default"/>
        <w:ind w:left="705" w:hanging="705"/>
        <w:jc w:val="both"/>
        <w:rPr>
          <w:color w:val="auto"/>
        </w:rPr>
      </w:pPr>
      <w:r w:rsidRPr="007E371E">
        <w:rPr>
          <w:color w:val="auto"/>
        </w:rPr>
        <w:t xml:space="preserve">(14) </w:t>
      </w:r>
      <w:r w:rsidRPr="007E371E">
        <w:rPr>
          <w:color w:val="auto"/>
        </w:rPr>
        <w:tab/>
        <w:t>Nem magyar állampolgárságú hivatásos labdarúgó átigazolási kérelmét a magyar sportszervezethez az átigazolási időszakon kívül is azonnal benyújthatja és játékjogosultsággal rendelkezik – a 12.§-ban foglaltak kivételével – a magyar sportszervezetben, amennyiben a külföldi sportszervezet a labdarúgó sporttevékenységével összefüggően szerződésszegést követett el és annak megállapításáról készült magyar nyelvű jogerős-hiteles másolatát nemzeti szövetsége megküldte az MLSZ-nek.</w:t>
      </w:r>
    </w:p>
    <w:p w:rsidR="00AA4677" w:rsidRDefault="00AA4677" w:rsidP="008F175A">
      <w:pPr>
        <w:pStyle w:val="Stlus1"/>
        <w:jc w:val="both"/>
        <w:rPr>
          <w:rFonts w:ascii="Arial" w:hAnsi="Arial" w:cs="Arial"/>
          <w:b w:val="0"/>
          <w:bCs/>
          <w:iCs/>
        </w:rPr>
      </w:pPr>
    </w:p>
    <w:p w:rsidR="00AA4677" w:rsidRPr="00C65603" w:rsidRDefault="00AA4677" w:rsidP="008F175A">
      <w:pPr>
        <w:pStyle w:val="Stlus1"/>
        <w:rPr>
          <w:rFonts w:ascii="Arial" w:hAnsi="Arial" w:cs="Arial"/>
        </w:rPr>
      </w:pPr>
      <w:r w:rsidRPr="00C65603">
        <w:rPr>
          <w:rFonts w:ascii="Arial" w:hAnsi="Arial" w:cs="Arial"/>
        </w:rPr>
        <w:t>6.§</w:t>
      </w:r>
    </w:p>
    <w:p w:rsidR="00AA4677" w:rsidRPr="00C65603" w:rsidRDefault="00AA4677" w:rsidP="008F175A">
      <w:pPr>
        <w:pStyle w:val="Stlus1"/>
        <w:rPr>
          <w:rFonts w:ascii="Arial" w:hAnsi="Arial" w:cs="Arial"/>
          <w:b w:val="0"/>
          <w:sz w:val="20"/>
        </w:rPr>
      </w:pPr>
    </w:p>
    <w:p w:rsidR="00AA4677" w:rsidRPr="00C65603" w:rsidRDefault="00AA4677" w:rsidP="008F175A">
      <w:pPr>
        <w:pStyle w:val="Heading1"/>
        <w:rPr>
          <w:rFonts w:cs="Arial"/>
        </w:rPr>
      </w:pPr>
      <w:bookmarkStart w:id="11" w:name="_Toc293561640"/>
      <w:bookmarkStart w:id="12" w:name="_Toc326760462"/>
      <w:r w:rsidRPr="00C65603">
        <w:rPr>
          <w:rFonts w:cs="Arial"/>
        </w:rPr>
        <w:t>A reamat</w:t>
      </w:r>
      <w:r>
        <w:rPr>
          <w:rFonts w:cs="Arial"/>
        </w:rPr>
        <w:t>ö</w:t>
      </w:r>
      <w:r w:rsidRPr="00C65603">
        <w:rPr>
          <w:rFonts w:cs="Arial"/>
        </w:rPr>
        <w:t>rizálás szabályai</w:t>
      </w:r>
      <w:bookmarkEnd w:id="11"/>
      <w:bookmarkEnd w:id="12"/>
    </w:p>
    <w:p w:rsidR="00AA4677" w:rsidRPr="00C65603" w:rsidRDefault="00AA4677" w:rsidP="008F175A">
      <w:pPr>
        <w:pStyle w:val="Stlus1"/>
        <w:jc w:val="both"/>
        <w:rPr>
          <w:rFonts w:ascii="Arial" w:hAnsi="Arial" w:cs="Arial"/>
          <w:b w:val="0"/>
          <w:sz w:val="16"/>
          <w:szCs w:val="16"/>
        </w:rPr>
      </w:pPr>
    </w:p>
    <w:p w:rsidR="00AA4677" w:rsidRPr="00C65603" w:rsidRDefault="00AA4677" w:rsidP="008F175A">
      <w:pPr>
        <w:pStyle w:val="Stlus1"/>
        <w:jc w:val="both"/>
        <w:rPr>
          <w:rFonts w:ascii="Arial" w:hAnsi="Arial" w:cs="Arial"/>
          <w:b w:val="0"/>
        </w:rPr>
      </w:pPr>
      <w:r w:rsidRPr="00C65603">
        <w:rPr>
          <w:rFonts w:ascii="Arial" w:hAnsi="Arial" w:cs="Arial"/>
          <w:b w:val="0"/>
          <w:bCs/>
        </w:rPr>
        <w:t>(1)</w:t>
      </w:r>
      <w:r w:rsidRPr="00C65603">
        <w:rPr>
          <w:rFonts w:ascii="Arial" w:hAnsi="Arial" w:cs="Arial"/>
          <w:b w:val="0"/>
          <w:bCs/>
        </w:rPr>
        <w:tab/>
        <w:t>H</w:t>
      </w:r>
      <w:r w:rsidRPr="00C65603">
        <w:rPr>
          <w:rFonts w:ascii="Arial" w:hAnsi="Arial" w:cs="Arial"/>
          <w:b w:val="0"/>
        </w:rPr>
        <w:t>ivatásos labdarúgó nem-amatőr státuszban játszott utolsó bajnoki-, kupa-, torna (verseny) mérkőzésétől számított 30 nap elteltével minősíthető újra amatőrnek.</w:t>
      </w:r>
    </w:p>
    <w:p w:rsidR="00AA4677" w:rsidRPr="00C65603" w:rsidRDefault="00AA4677" w:rsidP="008F175A">
      <w:pPr>
        <w:pStyle w:val="Stlus1"/>
        <w:jc w:val="both"/>
        <w:rPr>
          <w:rFonts w:ascii="Arial" w:hAnsi="Arial" w:cs="Arial"/>
          <w:b w:val="0"/>
          <w:bCs/>
          <w:sz w:val="16"/>
          <w:szCs w:val="16"/>
        </w:rPr>
      </w:pPr>
    </w:p>
    <w:p w:rsidR="00AA4677" w:rsidRPr="00C65603" w:rsidRDefault="00AA4677" w:rsidP="008F175A">
      <w:pPr>
        <w:pStyle w:val="Stlus1"/>
        <w:jc w:val="both"/>
        <w:rPr>
          <w:rFonts w:ascii="Arial" w:hAnsi="Arial" w:cs="Arial"/>
          <w:b w:val="0"/>
          <w:bCs/>
        </w:rPr>
      </w:pPr>
      <w:r w:rsidRPr="00C65603">
        <w:rPr>
          <w:rFonts w:ascii="Arial" w:hAnsi="Arial" w:cs="Arial"/>
          <w:b w:val="0"/>
          <w:bCs/>
        </w:rPr>
        <w:t>(2)</w:t>
      </w:r>
      <w:r w:rsidRPr="00C65603">
        <w:rPr>
          <w:rFonts w:ascii="Arial" w:hAnsi="Arial" w:cs="Arial"/>
          <w:b w:val="0"/>
          <w:bCs/>
        </w:rPr>
        <w:tab/>
        <w:t>Ez az átmeneti időszak azzal a nappal kezdődik, amikor a labdarúgó hivatásos labdarúgóként utoljára vett részt bajnoki, kupa vagy nemzetközi mérkőzésen sportszervezetében.</w:t>
      </w:r>
    </w:p>
    <w:p w:rsidR="00AA4677" w:rsidRDefault="00AA4677" w:rsidP="008F175A">
      <w:pPr>
        <w:pStyle w:val="Stlus1"/>
        <w:jc w:val="both"/>
        <w:rPr>
          <w:rFonts w:ascii="Arial" w:hAnsi="Arial" w:cs="Arial"/>
          <w:b w:val="0"/>
          <w:bCs/>
          <w:sz w:val="16"/>
          <w:szCs w:val="16"/>
        </w:rPr>
      </w:pPr>
    </w:p>
    <w:p w:rsidR="00AA4677" w:rsidRPr="00C65603" w:rsidRDefault="00AA4677" w:rsidP="008F175A">
      <w:pPr>
        <w:pStyle w:val="Stlus1"/>
        <w:jc w:val="both"/>
        <w:rPr>
          <w:rFonts w:ascii="Arial" w:hAnsi="Arial" w:cs="Arial"/>
          <w:b w:val="0"/>
          <w:bCs/>
          <w:sz w:val="16"/>
          <w:szCs w:val="16"/>
        </w:rPr>
      </w:pPr>
    </w:p>
    <w:p w:rsidR="00AA4677" w:rsidRPr="00C65603" w:rsidRDefault="00AA4677" w:rsidP="008F175A">
      <w:pPr>
        <w:pStyle w:val="Stlus1"/>
        <w:jc w:val="both"/>
        <w:rPr>
          <w:rFonts w:ascii="Arial" w:hAnsi="Arial" w:cs="Arial"/>
          <w:b w:val="0"/>
          <w:bCs/>
        </w:rPr>
      </w:pPr>
      <w:r w:rsidRPr="00C65603">
        <w:rPr>
          <w:rFonts w:ascii="Arial" w:hAnsi="Arial" w:cs="Arial"/>
          <w:b w:val="0"/>
          <w:bCs/>
        </w:rPr>
        <w:t>(3)</w:t>
      </w:r>
      <w:r w:rsidRPr="00C65603">
        <w:rPr>
          <w:rFonts w:ascii="Arial" w:hAnsi="Arial" w:cs="Arial"/>
          <w:b w:val="0"/>
          <w:bCs/>
        </w:rPr>
        <w:tab/>
        <w:t>Hivatásos labdarúgó a reamatőrizálási idő letelte előtt amatőr labdarúgóként átigazolható, de új sportszervezetében játékjogosultsággal nem rendelkezik. Ez esetben az átigazolást végző MLSZ vagy</w:t>
      </w:r>
      <w:r w:rsidRPr="00C65603">
        <w:rPr>
          <w:rFonts w:ascii="Arial" w:hAnsi="Arial" w:cs="Arial"/>
          <w:b w:val="0"/>
          <w:bCs/>
          <w:i/>
          <w:iCs/>
        </w:rPr>
        <w:t xml:space="preserve"> </w:t>
      </w:r>
      <w:r w:rsidRPr="001C761B">
        <w:rPr>
          <w:rFonts w:ascii="Arial" w:hAnsi="Arial" w:cs="Arial"/>
          <w:b w:val="0"/>
        </w:rPr>
        <w:t>Megyei (Budapesti) Igazgatóság</w:t>
      </w:r>
      <w:r w:rsidRPr="00C65603">
        <w:rPr>
          <w:rFonts w:ascii="Arial" w:hAnsi="Arial" w:cs="Arial"/>
          <w:b w:val="0"/>
          <w:bCs/>
        </w:rPr>
        <w:t xml:space="preserve"> köteles a labdarúgó Verseny igazolványát a reamat</w:t>
      </w:r>
      <w:r>
        <w:rPr>
          <w:rFonts w:ascii="Arial" w:hAnsi="Arial" w:cs="Arial"/>
          <w:b w:val="0"/>
          <w:bCs/>
        </w:rPr>
        <w:t>ö</w:t>
      </w:r>
      <w:r w:rsidRPr="00C65603">
        <w:rPr>
          <w:rFonts w:ascii="Arial" w:hAnsi="Arial" w:cs="Arial"/>
          <w:b w:val="0"/>
          <w:bCs/>
        </w:rPr>
        <w:t>rizálási időszakra</w:t>
      </w:r>
      <w:r w:rsidRPr="00C65603">
        <w:rPr>
          <w:rFonts w:ascii="Arial" w:hAnsi="Arial" w:cs="Arial"/>
          <w:b w:val="0"/>
          <w:bCs/>
          <w:i/>
          <w:iCs/>
        </w:rPr>
        <w:t xml:space="preserve"> </w:t>
      </w:r>
      <w:r w:rsidRPr="00C65603">
        <w:rPr>
          <w:rFonts w:ascii="Arial" w:hAnsi="Arial" w:cs="Arial"/>
          <w:b w:val="0"/>
          <w:bCs/>
        </w:rPr>
        <w:t>bevonni.</w:t>
      </w:r>
    </w:p>
    <w:p w:rsidR="00AA4677" w:rsidRPr="00C65603" w:rsidRDefault="00AA4677" w:rsidP="008F175A">
      <w:pPr>
        <w:pStyle w:val="Stlus1"/>
        <w:jc w:val="both"/>
        <w:rPr>
          <w:rFonts w:ascii="Arial" w:hAnsi="Arial" w:cs="Arial"/>
          <w:b w:val="0"/>
          <w:bCs/>
        </w:rPr>
      </w:pPr>
      <w:r w:rsidRPr="00C65603">
        <w:rPr>
          <w:rFonts w:ascii="Arial" w:hAnsi="Arial" w:cs="Arial"/>
          <w:b w:val="0"/>
          <w:bCs/>
        </w:rPr>
        <w:t>(4)</w:t>
      </w:r>
      <w:r w:rsidRPr="00C65603">
        <w:rPr>
          <w:rFonts w:ascii="Arial" w:hAnsi="Arial" w:cs="Arial"/>
          <w:b w:val="0"/>
          <w:bCs/>
          <w:i/>
          <w:iCs/>
        </w:rPr>
        <w:tab/>
      </w:r>
      <w:r w:rsidRPr="00C65603">
        <w:rPr>
          <w:rFonts w:ascii="Arial" w:hAnsi="Arial" w:cs="Arial"/>
          <w:b w:val="0"/>
          <w:bCs/>
        </w:rPr>
        <w:t>Hivatásos labdarúgónak, a reamat</w:t>
      </w:r>
      <w:r>
        <w:rPr>
          <w:rFonts w:ascii="Arial" w:hAnsi="Arial" w:cs="Arial"/>
          <w:b w:val="0"/>
          <w:bCs/>
        </w:rPr>
        <w:t>ö</w:t>
      </w:r>
      <w:r w:rsidRPr="00C65603">
        <w:rPr>
          <w:rFonts w:ascii="Arial" w:hAnsi="Arial" w:cs="Arial"/>
          <w:b w:val="0"/>
          <w:bCs/>
        </w:rPr>
        <w:t>rizálási idő letelte előtt amatőrként bajnoki vagy kupamérkőzéseken való szerepeltetése jogosulatlan játéknak minősül.</w:t>
      </w:r>
    </w:p>
    <w:p w:rsidR="00AA4677" w:rsidRPr="00C65603" w:rsidRDefault="00AA4677" w:rsidP="008F175A">
      <w:pPr>
        <w:pStyle w:val="Stlus1"/>
        <w:ind w:left="0" w:firstLine="0"/>
        <w:jc w:val="both"/>
        <w:rPr>
          <w:rFonts w:ascii="Arial" w:hAnsi="Arial" w:cs="Arial"/>
        </w:rPr>
      </w:pPr>
    </w:p>
    <w:p w:rsidR="00AA4677" w:rsidRDefault="00AA4677" w:rsidP="008F175A">
      <w:pPr>
        <w:pStyle w:val="Stlus1"/>
        <w:rPr>
          <w:rFonts w:ascii="Arial" w:hAnsi="Arial" w:cs="Arial"/>
        </w:rPr>
      </w:pPr>
    </w:p>
    <w:p w:rsidR="00AA4677" w:rsidRPr="00C65603" w:rsidRDefault="00AA4677" w:rsidP="008F175A">
      <w:pPr>
        <w:pStyle w:val="Stlus1"/>
        <w:rPr>
          <w:rFonts w:ascii="Arial" w:hAnsi="Arial" w:cs="Arial"/>
        </w:rPr>
      </w:pPr>
      <w:r w:rsidRPr="00C65603">
        <w:rPr>
          <w:rFonts w:ascii="Arial" w:hAnsi="Arial" w:cs="Arial"/>
        </w:rPr>
        <w:t>7.§</w:t>
      </w:r>
    </w:p>
    <w:p w:rsidR="00AA4677" w:rsidRPr="00C65603" w:rsidRDefault="00AA4677" w:rsidP="008F175A">
      <w:pPr>
        <w:pStyle w:val="Stlus1"/>
        <w:rPr>
          <w:rFonts w:ascii="Arial" w:hAnsi="Arial" w:cs="Arial"/>
          <w:b w:val="0"/>
          <w:sz w:val="20"/>
        </w:rPr>
      </w:pPr>
    </w:p>
    <w:p w:rsidR="00AA4677" w:rsidRPr="00C65603" w:rsidRDefault="00AA4677" w:rsidP="008F175A">
      <w:pPr>
        <w:pStyle w:val="Heading1"/>
        <w:rPr>
          <w:rFonts w:cs="Arial"/>
        </w:rPr>
      </w:pPr>
      <w:bookmarkStart w:id="13" w:name="_Toc293561641"/>
      <w:bookmarkStart w:id="14" w:name="_Toc326760463"/>
      <w:r w:rsidRPr="00C65603">
        <w:rPr>
          <w:rFonts w:cs="Arial"/>
        </w:rPr>
        <w:t>A Versenyigazolvány</w:t>
      </w:r>
      <w:bookmarkEnd w:id="13"/>
      <w:bookmarkEnd w:id="14"/>
    </w:p>
    <w:p w:rsidR="00AA4677" w:rsidRPr="00C65603" w:rsidRDefault="00AA4677" w:rsidP="008F175A">
      <w:pPr>
        <w:pStyle w:val="Stlus1"/>
        <w:rPr>
          <w:rFonts w:ascii="Arial" w:hAnsi="Arial" w:cs="Arial"/>
          <w:sz w:val="16"/>
          <w:szCs w:val="16"/>
        </w:rPr>
      </w:pPr>
    </w:p>
    <w:p w:rsidR="00AA4677" w:rsidRPr="00C65603" w:rsidRDefault="00AA4677" w:rsidP="008F175A">
      <w:pPr>
        <w:pStyle w:val="Stlus1"/>
        <w:jc w:val="both"/>
        <w:rPr>
          <w:rFonts w:ascii="Arial" w:hAnsi="Arial" w:cs="Arial"/>
          <w:b w:val="0"/>
          <w:bCs/>
        </w:rPr>
      </w:pPr>
      <w:r w:rsidRPr="00C65603">
        <w:rPr>
          <w:rFonts w:ascii="Arial" w:hAnsi="Arial" w:cs="Arial"/>
          <w:b w:val="0"/>
          <w:bCs/>
        </w:rPr>
        <w:t xml:space="preserve"> (1)</w:t>
      </w:r>
      <w:r w:rsidRPr="00C65603">
        <w:rPr>
          <w:rFonts w:ascii="Arial" w:hAnsi="Arial" w:cs="Arial"/>
          <w:b w:val="0"/>
          <w:bCs/>
        </w:rPr>
        <w:tab/>
        <w:t>A Versenyigazolvány tartalmazza a labdarúgó azonosító számát, személyi adatait, állampolgárságát, a sportszervezet teljes nevét és székhelyét, az igazolás számát és keltét, versenyengedélyét és</w:t>
      </w:r>
      <w:r w:rsidRPr="00C65603">
        <w:rPr>
          <w:rFonts w:ascii="Arial" w:hAnsi="Arial" w:cs="Arial"/>
          <w:i/>
          <w:iCs/>
        </w:rPr>
        <w:t xml:space="preserve"> </w:t>
      </w:r>
      <w:r w:rsidRPr="00C65603">
        <w:rPr>
          <w:rFonts w:ascii="Arial" w:hAnsi="Arial" w:cs="Arial"/>
          <w:b w:val="0"/>
          <w:bCs/>
        </w:rPr>
        <w:t>külön lapon</w:t>
      </w:r>
      <w:r w:rsidRPr="00C65603">
        <w:rPr>
          <w:rFonts w:ascii="Arial" w:hAnsi="Arial" w:cs="Arial"/>
          <w:i/>
          <w:iCs/>
        </w:rPr>
        <w:t xml:space="preserve"> </w:t>
      </w:r>
      <w:r w:rsidRPr="00C65603">
        <w:rPr>
          <w:rFonts w:ascii="Arial" w:hAnsi="Arial" w:cs="Arial"/>
          <w:b w:val="0"/>
          <w:bCs/>
        </w:rPr>
        <w:t>a sportorvosi igazolást.</w:t>
      </w:r>
    </w:p>
    <w:p w:rsidR="00AA4677" w:rsidRPr="00C65603" w:rsidRDefault="00AA4677" w:rsidP="008F175A">
      <w:pPr>
        <w:pStyle w:val="Stlus1"/>
        <w:jc w:val="both"/>
        <w:rPr>
          <w:rFonts w:ascii="Arial" w:hAnsi="Arial" w:cs="Arial"/>
          <w:b w:val="0"/>
          <w:bCs/>
          <w:sz w:val="16"/>
          <w:szCs w:val="16"/>
        </w:rPr>
      </w:pPr>
    </w:p>
    <w:p w:rsidR="00AA4677" w:rsidRPr="00C65603" w:rsidRDefault="00AA4677" w:rsidP="008F175A">
      <w:pPr>
        <w:pStyle w:val="Stlus1"/>
        <w:ind w:left="0" w:firstLine="0"/>
        <w:jc w:val="both"/>
        <w:rPr>
          <w:rFonts w:ascii="Arial" w:hAnsi="Arial" w:cs="Arial"/>
          <w:b w:val="0"/>
          <w:bCs/>
        </w:rPr>
      </w:pPr>
      <w:r>
        <w:rPr>
          <w:rFonts w:ascii="Arial" w:hAnsi="Arial" w:cs="Arial"/>
          <w:b w:val="0"/>
          <w:bCs/>
        </w:rPr>
        <w:t>(2)</w:t>
      </w:r>
      <w:r>
        <w:rPr>
          <w:rFonts w:ascii="Arial" w:hAnsi="Arial" w:cs="Arial"/>
          <w:b w:val="0"/>
          <w:bCs/>
        </w:rPr>
        <w:tab/>
      </w:r>
      <w:r w:rsidRPr="00C65603">
        <w:rPr>
          <w:rFonts w:ascii="Arial" w:hAnsi="Arial" w:cs="Arial"/>
          <w:b w:val="0"/>
          <w:bCs/>
        </w:rPr>
        <w:t xml:space="preserve">A Versenyigazolvány a labdarúgó tulajdona, amelyet sportszervezete kezel. </w:t>
      </w:r>
    </w:p>
    <w:p w:rsidR="00AA4677" w:rsidRPr="00C65603" w:rsidRDefault="00AA4677" w:rsidP="008F175A">
      <w:pPr>
        <w:ind w:left="720" w:hanging="720"/>
        <w:jc w:val="both"/>
        <w:rPr>
          <w:rFonts w:ascii="Arial" w:hAnsi="Arial" w:cs="Arial"/>
        </w:rPr>
      </w:pPr>
      <w:r w:rsidRPr="00C65603">
        <w:rPr>
          <w:rFonts w:ascii="Arial" w:hAnsi="Arial" w:cs="Arial"/>
        </w:rPr>
        <w:tab/>
        <w:t xml:space="preserve">Évközbeni átigazoláskor a labdarúgónak a sportszervezet köteles a Versenyigazolványát átadni és azt a labdarúgó az átigazolást végző – külföldi állampolgár esetén az MLSZ-nél, illetve </w:t>
      </w:r>
      <w:r w:rsidRPr="001C761B">
        <w:rPr>
          <w:rFonts w:ascii="Arial" w:hAnsi="Arial" w:cs="Arial"/>
        </w:rPr>
        <w:t>Megyei (Budapesti) Igazgatóság</w:t>
      </w:r>
      <w:r w:rsidRPr="00C65603">
        <w:rPr>
          <w:rFonts w:ascii="Arial" w:hAnsi="Arial" w:cs="Arial"/>
        </w:rPr>
        <w:t>n</w:t>
      </w:r>
      <w:r>
        <w:rPr>
          <w:rFonts w:ascii="Arial" w:hAnsi="Arial" w:cs="Arial"/>
        </w:rPr>
        <w:t>á</w:t>
      </w:r>
      <w:r w:rsidRPr="00C65603">
        <w:rPr>
          <w:rFonts w:ascii="Arial" w:hAnsi="Arial" w:cs="Arial"/>
        </w:rPr>
        <w:t>l köteles leadni. Külföldi állampolgárságú labdarúgó VERSENYENGEDÉLY</w:t>
      </w:r>
      <w:r>
        <w:rPr>
          <w:rFonts w:ascii="Arial" w:hAnsi="Arial" w:cs="Arial"/>
        </w:rPr>
        <w:t>-</w:t>
      </w:r>
      <w:r w:rsidRPr="00C65603">
        <w:rPr>
          <w:rFonts w:ascii="Arial" w:hAnsi="Arial" w:cs="Arial"/>
        </w:rPr>
        <w:t>ének és Versenyigazolványának meghosszabbítása esetén a sportszervezet köteles a Versenyigazolványt az MLSZ –be leadni.</w:t>
      </w:r>
    </w:p>
    <w:p w:rsidR="00AA4677" w:rsidRPr="00C65603" w:rsidRDefault="00AA4677" w:rsidP="008F175A">
      <w:pPr>
        <w:ind w:left="720" w:hanging="720"/>
        <w:jc w:val="both"/>
        <w:rPr>
          <w:rFonts w:ascii="Arial" w:hAnsi="Arial" w:cs="Arial"/>
        </w:rPr>
      </w:pPr>
      <w:r w:rsidRPr="00C65603">
        <w:rPr>
          <w:rFonts w:ascii="Arial" w:hAnsi="Arial" w:cs="Arial"/>
        </w:rPr>
        <w:tab/>
        <w:t xml:space="preserve">Ha a Versenyigazolvány elveszett, akkor azt sportszervezete és a labdarúgó együttesen írásban igazolja, mely igazolást az átigazoló MLSZ-nél, vagy </w:t>
      </w:r>
      <w:r w:rsidRPr="001C761B">
        <w:rPr>
          <w:rFonts w:ascii="Arial" w:hAnsi="Arial" w:cs="Arial"/>
        </w:rPr>
        <w:t xml:space="preserve">Megyei (Budapesti) Igazgatóságnál </w:t>
      </w:r>
      <w:r w:rsidRPr="00C65603">
        <w:rPr>
          <w:rFonts w:ascii="Arial" w:hAnsi="Arial" w:cs="Arial"/>
        </w:rPr>
        <w:t>köteles a labdarúgó leadni.</w:t>
      </w:r>
    </w:p>
    <w:p w:rsidR="00AA4677" w:rsidRPr="00C65603" w:rsidRDefault="00AA4677" w:rsidP="008F175A">
      <w:pPr>
        <w:ind w:left="720" w:hanging="720"/>
        <w:jc w:val="both"/>
        <w:rPr>
          <w:rFonts w:ascii="Arial" w:hAnsi="Arial" w:cs="Arial"/>
        </w:rPr>
      </w:pPr>
      <w:r w:rsidRPr="00C65603">
        <w:rPr>
          <w:rFonts w:ascii="Arial" w:hAnsi="Arial" w:cs="Arial"/>
        </w:rPr>
        <w:tab/>
        <w:t>Fentiek nem teljesítése</w:t>
      </w:r>
      <w:r w:rsidRPr="00C65603">
        <w:rPr>
          <w:rFonts w:ascii="Arial" w:hAnsi="Arial" w:cs="Arial"/>
          <w:b/>
        </w:rPr>
        <w:t xml:space="preserve"> </w:t>
      </w:r>
      <w:r w:rsidRPr="00C65603">
        <w:rPr>
          <w:rFonts w:ascii="Arial" w:hAnsi="Arial" w:cs="Arial"/>
        </w:rPr>
        <w:t xml:space="preserve">fegyelmi vétség, melyről az MLSZ, vagy </w:t>
      </w:r>
      <w:r w:rsidRPr="001C761B">
        <w:rPr>
          <w:rFonts w:ascii="Arial" w:hAnsi="Arial" w:cs="Arial"/>
        </w:rPr>
        <w:t>Megyei (Budapesti) Igazgatóság</w:t>
      </w:r>
      <w:r w:rsidRPr="00C65603">
        <w:rPr>
          <w:rFonts w:ascii="Arial" w:hAnsi="Arial" w:cs="Arial"/>
        </w:rPr>
        <w:t xml:space="preserve"> átigazoló szerve írásban köteles értesíteni az érintett sportszervezetet, egyidejűleg fegyelmi eljárást kezdeményezni a hatáskörrel rendelkező Fegyelmi Bizottságnál.</w:t>
      </w:r>
    </w:p>
    <w:p w:rsidR="00AA4677" w:rsidRPr="00C65603" w:rsidRDefault="00AA4677" w:rsidP="008F175A">
      <w:pPr>
        <w:pStyle w:val="Stlus1"/>
        <w:jc w:val="both"/>
        <w:rPr>
          <w:rFonts w:ascii="Arial" w:hAnsi="Arial" w:cs="Arial"/>
          <w:b w:val="0"/>
          <w:bCs/>
          <w:sz w:val="16"/>
          <w:szCs w:val="16"/>
        </w:rPr>
      </w:pPr>
    </w:p>
    <w:p w:rsidR="00AA4677" w:rsidRPr="00C65603" w:rsidRDefault="00AA4677" w:rsidP="008F175A">
      <w:pPr>
        <w:pStyle w:val="Stlus1"/>
        <w:jc w:val="both"/>
        <w:rPr>
          <w:rFonts w:ascii="Arial" w:hAnsi="Arial" w:cs="Arial"/>
          <w:b w:val="0"/>
          <w:bCs/>
        </w:rPr>
      </w:pPr>
      <w:r w:rsidRPr="00C65603">
        <w:rPr>
          <w:rFonts w:ascii="Arial" w:hAnsi="Arial" w:cs="Arial"/>
          <w:b w:val="0"/>
          <w:bCs/>
        </w:rPr>
        <w:t>(3)</w:t>
      </w:r>
      <w:r w:rsidRPr="00C65603">
        <w:rPr>
          <w:rFonts w:ascii="Arial" w:hAnsi="Arial" w:cs="Arial"/>
          <w:b w:val="0"/>
          <w:bCs/>
        </w:rPr>
        <w:tab/>
        <w:t>A tilalmi időszakban átigazolt, de játékjogosultsággal nem rendelkező labdarúgó Versenyigazolványát az átigazolást végző igazolási szerv köteles bevonni, a soron következő nyári vagy téli átigazolási időszak kezdő napjáig.</w:t>
      </w:r>
    </w:p>
    <w:p w:rsidR="00AA4677" w:rsidRDefault="00AA4677" w:rsidP="008F175A">
      <w:pPr>
        <w:pStyle w:val="Stlus1"/>
        <w:ind w:left="0" w:firstLine="0"/>
        <w:jc w:val="both"/>
        <w:rPr>
          <w:rFonts w:ascii="Arial" w:hAnsi="Arial" w:cs="Arial"/>
          <w:b w:val="0"/>
          <w:iCs/>
        </w:rPr>
      </w:pPr>
    </w:p>
    <w:p w:rsidR="00AA4677" w:rsidRPr="00C65603" w:rsidRDefault="00AA4677" w:rsidP="008F175A">
      <w:pPr>
        <w:pStyle w:val="Stlus1"/>
        <w:ind w:left="0" w:firstLine="0"/>
        <w:jc w:val="both"/>
        <w:rPr>
          <w:rFonts w:ascii="Arial" w:hAnsi="Arial" w:cs="Arial"/>
          <w:b w:val="0"/>
          <w:iCs/>
        </w:rPr>
      </w:pPr>
    </w:p>
    <w:p w:rsidR="00AA4677" w:rsidRPr="00C65603" w:rsidRDefault="00AA4677" w:rsidP="008F175A">
      <w:pPr>
        <w:pStyle w:val="Stlus1"/>
        <w:rPr>
          <w:rFonts w:ascii="Arial" w:hAnsi="Arial" w:cs="Arial"/>
        </w:rPr>
      </w:pPr>
      <w:r w:rsidRPr="00C65603">
        <w:rPr>
          <w:rFonts w:ascii="Arial" w:hAnsi="Arial" w:cs="Arial"/>
        </w:rPr>
        <w:t>8.§</w:t>
      </w:r>
    </w:p>
    <w:p w:rsidR="00AA4677" w:rsidRPr="00C65603" w:rsidRDefault="00AA4677" w:rsidP="008F175A">
      <w:pPr>
        <w:pStyle w:val="Stlus1"/>
        <w:rPr>
          <w:rFonts w:ascii="Arial" w:hAnsi="Arial" w:cs="Arial"/>
          <w:b w:val="0"/>
          <w:sz w:val="20"/>
        </w:rPr>
      </w:pPr>
    </w:p>
    <w:p w:rsidR="00AA4677" w:rsidRPr="00C65603" w:rsidRDefault="00AA4677" w:rsidP="008F175A">
      <w:pPr>
        <w:pStyle w:val="Heading1"/>
        <w:rPr>
          <w:rFonts w:cs="Arial"/>
        </w:rPr>
      </w:pPr>
      <w:bookmarkStart w:id="15" w:name="_Toc293561642"/>
      <w:bookmarkStart w:id="16" w:name="_Toc326760464"/>
      <w:r w:rsidRPr="00C65603">
        <w:rPr>
          <w:rFonts w:cs="Arial"/>
        </w:rPr>
        <w:t>A labdarúgó igazolása</w:t>
      </w:r>
      <w:bookmarkEnd w:id="15"/>
      <w:bookmarkEnd w:id="16"/>
    </w:p>
    <w:p w:rsidR="00AA4677" w:rsidRPr="00C65603" w:rsidRDefault="00AA4677" w:rsidP="008F175A">
      <w:pPr>
        <w:pStyle w:val="Stlus1"/>
        <w:jc w:val="both"/>
        <w:rPr>
          <w:rFonts w:ascii="Arial" w:hAnsi="Arial" w:cs="Arial"/>
          <w:b w:val="0"/>
          <w:bCs/>
          <w:sz w:val="16"/>
          <w:szCs w:val="16"/>
        </w:rPr>
      </w:pPr>
    </w:p>
    <w:p w:rsidR="00AA4677" w:rsidRPr="00C65603" w:rsidRDefault="00AA4677" w:rsidP="008F175A">
      <w:pPr>
        <w:pStyle w:val="Stlus1"/>
        <w:jc w:val="both"/>
        <w:rPr>
          <w:rFonts w:ascii="Arial" w:hAnsi="Arial" w:cs="Arial"/>
          <w:b w:val="0"/>
          <w:bCs/>
        </w:rPr>
      </w:pPr>
      <w:r w:rsidRPr="00C65603">
        <w:rPr>
          <w:rFonts w:ascii="Arial" w:hAnsi="Arial" w:cs="Arial"/>
          <w:b w:val="0"/>
          <w:bCs/>
        </w:rPr>
        <w:t xml:space="preserve"> (1)</w:t>
      </w:r>
      <w:r w:rsidRPr="00C65603">
        <w:rPr>
          <w:rFonts w:ascii="Arial" w:hAnsi="Arial" w:cs="Arial"/>
          <w:b w:val="0"/>
          <w:bCs/>
        </w:rPr>
        <w:tab/>
        <w:t xml:space="preserve">Az amatőr /tagsági viszonyban, vagy sportszerződéssel sportoló/ labdarúgó, </w:t>
      </w:r>
      <w:r w:rsidRPr="00C65603">
        <w:rPr>
          <w:rFonts w:ascii="Arial" w:hAnsi="Arial" w:cs="Arial"/>
          <w:b w:val="0"/>
          <w:bCs/>
          <w:iCs/>
        </w:rPr>
        <w:t>- azon sportszervezet írásos engedélyével</w:t>
      </w:r>
      <w:r w:rsidRPr="00C65603">
        <w:rPr>
          <w:rFonts w:ascii="Arial" w:hAnsi="Arial" w:cs="Arial"/>
          <w:bCs/>
          <w:iCs/>
        </w:rPr>
        <w:t xml:space="preserve">, </w:t>
      </w:r>
      <w:r w:rsidRPr="00C65603">
        <w:rPr>
          <w:rFonts w:ascii="Arial" w:hAnsi="Arial" w:cs="Arial"/>
          <w:b w:val="0"/>
          <w:bCs/>
          <w:iCs/>
        </w:rPr>
        <w:t>mely korábban kérte versenyengedélyét-</w:t>
      </w:r>
      <w:r w:rsidRPr="00C65603">
        <w:rPr>
          <w:rFonts w:ascii="Arial" w:hAnsi="Arial" w:cs="Arial"/>
          <w:bCs/>
          <w:iCs/>
        </w:rPr>
        <w:t>,</w:t>
      </w:r>
      <w:r w:rsidRPr="00C65603">
        <w:rPr>
          <w:rFonts w:ascii="Arial" w:hAnsi="Arial" w:cs="Arial"/>
          <w:b w:val="0"/>
          <w:bCs/>
          <w:i/>
        </w:rPr>
        <w:t xml:space="preserve"> </w:t>
      </w:r>
      <w:r w:rsidRPr="00C65603">
        <w:rPr>
          <w:rFonts w:ascii="Arial" w:hAnsi="Arial" w:cs="Arial"/>
          <w:b w:val="0"/>
          <w:bCs/>
        </w:rPr>
        <w:t xml:space="preserve">egy időben legfeljebb egy nagypályás, egy futsal és egy strandlabdarúgó sportszervezet igazolt labdarúgója /játékosa/ lehet, és igazolását követően azonnal játékjogosultsággal rendelkezik. </w:t>
      </w:r>
    </w:p>
    <w:p w:rsidR="00AA4677" w:rsidRPr="00C65603" w:rsidRDefault="00AA4677" w:rsidP="008F175A">
      <w:pPr>
        <w:pStyle w:val="Stlus1"/>
        <w:jc w:val="both"/>
        <w:rPr>
          <w:rFonts w:ascii="Arial" w:hAnsi="Arial" w:cs="Arial"/>
          <w:b w:val="0"/>
          <w:bCs/>
        </w:rPr>
      </w:pPr>
      <w:r w:rsidRPr="00C65603">
        <w:rPr>
          <w:rFonts w:ascii="Arial" w:hAnsi="Arial" w:cs="Arial"/>
          <w:b w:val="0"/>
          <w:bCs/>
        </w:rPr>
        <w:tab/>
        <w:t>Több nagypályás, több futsal, több strandlabdarúgó sportszervezethez való igazolás fegyelmi vétség.</w:t>
      </w:r>
    </w:p>
    <w:p w:rsidR="00AA4677" w:rsidRPr="006B7C96" w:rsidRDefault="00AA4677" w:rsidP="008F175A">
      <w:pPr>
        <w:pStyle w:val="Stlus1"/>
        <w:ind w:left="0" w:firstLine="0"/>
        <w:jc w:val="both"/>
        <w:rPr>
          <w:rFonts w:ascii="Arial" w:hAnsi="Arial" w:cs="Arial"/>
          <w:i/>
          <w:iCs/>
          <w:szCs w:val="24"/>
        </w:rPr>
      </w:pPr>
    </w:p>
    <w:p w:rsidR="00AA4677" w:rsidRPr="008F175A" w:rsidRDefault="00AA4677" w:rsidP="008F175A">
      <w:pPr>
        <w:pStyle w:val="Stlus1"/>
        <w:jc w:val="both"/>
        <w:rPr>
          <w:rFonts w:ascii="Arial" w:hAnsi="Arial" w:cs="Arial"/>
          <w:b w:val="0"/>
          <w:bCs/>
        </w:rPr>
      </w:pPr>
      <w:r w:rsidRPr="00C65603">
        <w:rPr>
          <w:rFonts w:ascii="Arial" w:hAnsi="Arial" w:cs="Arial"/>
          <w:b w:val="0"/>
          <w:bCs/>
        </w:rPr>
        <w:t>(2)</w:t>
      </w:r>
      <w:r w:rsidRPr="00C65603">
        <w:rPr>
          <w:rFonts w:ascii="Arial" w:hAnsi="Arial" w:cs="Arial"/>
          <w:b w:val="0"/>
          <w:bCs/>
        </w:rPr>
        <w:tab/>
        <w:t xml:space="preserve">Labdarúgó igazolását </w:t>
      </w:r>
      <w:r>
        <w:rPr>
          <w:rFonts w:ascii="Arial" w:hAnsi="Arial" w:cs="Arial"/>
          <w:b w:val="0"/>
          <w:bCs/>
        </w:rPr>
        <w:t>–</w:t>
      </w:r>
      <w:r w:rsidRPr="00C65603">
        <w:rPr>
          <w:rFonts w:ascii="Arial" w:hAnsi="Arial" w:cs="Arial"/>
          <w:b w:val="0"/>
          <w:bCs/>
        </w:rPr>
        <w:t xml:space="preserve"> a labdarúgó és a sportszervezet közös írásbeli kérelmére </w:t>
      </w:r>
      <w:r>
        <w:rPr>
          <w:rFonts w:ascii="Arial" w:hAnsi="Arial" w:cs="Arial"/>
          <w:b w:val="0"/>
          <w:bCs/>
        </w:rPr>
        <w:t>–</w:t>
      </w:r>
      <w:r w:rsidRPr="00C65603">
        <w:rPr>
          <w:rFonts w:ascii="Arial" w:hAnsi="Arial" w:cs="Arial"/>
          <w:b w:val="0"/>
          <w:bCs/>
        </w:rPr>
        <w:t xml:space="preserve"> az igazolási szerv végzi, az adatokat a kö</w:t>
      </w:r>
      <w:r>
        <w:rPr>
          <w:rFonts w:ascii="Arial" w:hAnsi="Arial" w:cs="Arial"/>
          <w:b w:val="0"/>
          <w:bCs/>
        </w:rPr>
        <w:t xml:space="preserve">zponti nyilvántartásból </w:t>
      </w:r>
      <w:r w:rsidRPr="008F175A">
        <w:rPr>
          <w:rFonts w:ascii="Arial" w:hAnsi="Arial" w:cs="Arial"/>
          <w:b w:val="0"/>
          <w:bCs/>
        </w:rPr>
        <w:t>valamint a benyújtott személyi okmányok (anyakönyvi kivonat, személyi igazolvány, útlevél, lakcímkártya stb.) alapján köteles ellenőrizni.</w:t>
      </w:r>
    </w:p>
    <w:p w:rsidR="00AA4677" w:rsidRPr="00C65603" w:rsidRDefault="00AA4677" w:rsidP="008F175A">
      <w:pPr>
        <w:pStyle w:val="Stlus1"/>
        <w:jc w:val="both"/>
        <w:rPr>
          <w:rFonts w:ascii="Arial" w:hAnsi="Arial" w:cs="Arial"/>
          <w:b w:val="0"/>
          <w:bCs/>
          <w:sz w:val="16"/>
          <w:szCs w:val="16"/>
        </w:rPr>
      </w:pPr>
    </w:p>
    <w:p w:rsidR="00AA4677" w:rsidRPr="00C65603" w:rsidRDefault="00AA4677" w:rsidP="008F175A">
      <w:pPr>
        <w:pStyle w:val="Stlus1"/>
        <w:jc w:val="both"/>
        <w:rPr>
          <w:rFonts w:ascii="Arial" w:hAnsi="Arial" w:cs="Arial"/>
          <w:b w:val="0"/>
          <w:bCs/>
        </w:rPr>
      </w:pPr>
      <w:r w:rsidRPr="00C65603">
        <w:rPr>
          <w:rFonts w:ascii="Arial" w:hAnsi="Arial" w:cs="Arial"/>
          <w:b w:val="0"/>
          <w:bCs/>
        </w:rPr>
        <w:t>(3)</w:t>
      </w:r>
      <w:r w:rsidRPr="00C65603">
        <w:rPr>
          <w:rFonts w:ascii="Arial" w:hAnsi="Arial" w:cs="Arial"/>
          <w:b w:val="0"/>
          <w:bCs/>
        </w:rPr>
        <w:tab/>
        <w:t xml:space="preserve">Az első alkalommal leigazolt labdarúgó /játékos/ sportszervezetében </w:t>
      </w:r>
      <w:r>
        <w:rPr>
          <w:rFonts w:ascii="Arial" w:hAnsi="Arial" w:cs="Arial"/>
          <w:b w:val="0"/>
          <w:bCs/>
        </w:rPr>
        <w:t>–</w:t>
      </w:r>
      <w:r w:rsidRPr="00C65603">
        <w:rPr>
          <w:rFonts w:ascii="Arial" w:hAnsi="Arial" w:cs="Arial"/>
          <w:b w:val="0"/>
          <w:bCs/>
        </w:rPr>
        <w:t xml:space="preserve"> a 12.§-ban meghatározott eset kivételével </w:t>
      </w:r>
      <w:r>
        <w:rPr>
          <w:rFonts w:ascii="Arial" w:hAnsi="Arial" w:cs="Arial"/>
          <w:b w:val="0"/>
          <w:bCs/>
        </w:rPr>
        <w:t>–</w:t>
      </w:r>
      <w:r w:rsidRPr="00C65603">
        <w:rPr>
          <w:rFonts w:ascii="Arial" w:hAnsi="Arial" w:cs="Arial"/>
          <w:b w:val="0"/>
          <w:bCs/>
        </w:rPr>
        <w:t xml:space="preserve"> azonnal játékjogosultsággal rendelkezik.</w:t>
      </w:r>
    </w:p>
    <w:p w:rsidR="00AA4677" w:rsidRDefault="00AA4677" w:rsidP="008F175A">
      <w:pPr>
        <w:pStyle w:val="Stlus1"/>
        <w:jc w:val="both"/>
        <w:rPr>
          <w:rFonts w:ascii="Arial" w:hAnsi="Arial" w:cs="Arial"/>
          <w:b w:val="0"/>
          <w:bCs/>
          <w:sz w:val="16"/>
          <w:szCs w:val="16"/>
        </w:rPr>
      </w:pPr>
    </w:p>
    <w:p w:rsidR="00AA4677" w:rsidRPr="00C65603" w:rsidRDefault="00AA4677" w:rsidP="008F175A">
      <w:pPr>
        <w:pStyle w:val="Stlus1"/>
        <w:jc w:val="both"/>
        <w:rPr>
          <w:rFonts w:ascii="Arial" w:hAnsi="Arial" w:cs="Arial"/>
          <w:b w:val="0"/>
          <w:bCs/>
        </w:rPr>
      </w:pPr>
      <w:r w:rsidRPr="00C65603">
        <w:rPr>
          <w:rFonts w:ascii="Arial" w:hAnsi="Arial" w:cs="Arial"/>
          <w:b w:val="0"/>
          <w:bCs/>
        </w:rPr>
        <w:t>(4)</w:t>
      </w:r>
      <w:r w:rsidRPr="00C65603">
        <w:rPr>
          <w:rFonts w:ascii="Arial" w:hAnsi="Arial" w:cs="Arial"/>
          <w:b w:val="0"/>
          <w:bCs/>
        </w:rPr>
        <w:tab/>
        <w:t xml:space="preserve">A labdarúgók igazolásával kapcsolatos előírásokat a Szabályzat 1. számú melléklete tartalmazza. </w:t>
      </w:r>
    </w:p>
    <w:p w:rsidR="00AA4677" w:rsidRPr="00FF6C6F" w:rsidRDefault="00AA4677" w:rsidP="008F175A">
      <w:pPr>
        <w:ind w:left="708"/>
        <w:jc w:val="both"/>
        <w:rPr>
          <w:rFonts w:ascii="Arial" w:hAnsi="Arial" w:cs="Arial"/>
          <w:b/>
          <w:strike/>
          <w:color w:val="3366FF"/>
        </w:rPr>
      </w:pPr>
      <w:r w:rsidRPr="00E054A8">
        <w:rPr>
          <w:rFonts w:ascii="Arial" w:hAnsi="Arial" w:cs="Arial"/>
          <w:bCs/>
        </w:rPr>
        <w:t xml:space="preserve">Hiányosan benyújtott igazolási kérelmet </w:t>
      </w:r>
      <w:r w:rsidRPr="008F175A">
        <w:rPr>
          <w:rFonts w:ascii="Arial" w:hAnsi="Arial" w:cs="Arial"/>
          <w:bCs/>
        </w:rPr>
        <w:t>el kell utasítani.</w:t>
      </w:r>
    </w:p>
    <w:p w:rsidR="00AA4677" w:rsidRPr="00C65603" w:rsidRDefault="00AA4677" w:rsidP="008F175A">
      <w:pPr>
        <w:pStyle w:val="Stlus1"/>
        <w:ind w:hanging="1"/>
        <w:jc w:val="both"/>
        <w:rPr>
          <w:rFonts w:ascii="Arial" w:hAnsi="Arial" w:cs="Arial"/>
          <w:b w:val="0"/>
          <w:bCs/>
        </w:rPr>
      </w:pPr>
    </w:p>
    <w:p w:rsidR="00AA4677" w:rsidRDefault="00AA4677" w:rsidP="008F175A">
      <w:pPr>
        <w:jc w:val="both"/>
        <w:rPr>
          <w:rFonts w:ascii="Arial" w:hAnsi="Arial" w:cs="Arial"/>
        </w:rPr>
      </w:pPr>
      <w:r>
        <w:rPr>
          <w:rFonts w:ascii="Arial" w:hAnsi="Arial" w:cs="Arial"/>
        </w:rPr>
        <w:t>(5)</w:t>
      </w:r>
      <w:r>
        <w:rPr>
          <w:rFonts w:ascii="Arial" w:hAnsi="Arial" w:cs="Arial"/>
        </w:rPr>
        <w:tab/>
      </w:r>
      <w:r w:rsidRPr="00C65603">
        <w:rPr>
          <w:rFonts w:ascii="Arial" w:hAnsi="Arial" w:cs="Arial"/>
        </w:rPr>
        <w:t xml:space="preserve">Szabálytalanul történt igazolás esetén az eljárás lefolytatására a szabályzat </w:t>
      </w:r>
    </w:p>
    <w:p w:rsidR="00AA4677" w:rsidRDefault="00AA4677" w:rsidP="008F175A">
      <w:pPr>
        <w:ind w:firstLine="708"/>
        <w:jc w:val="both"/>
        <w:rPr>
          <w:rFonts w:ascii="Arial" w:hAnsi="Arial" w:cs="Arial"/>
        </w:rPr>
      </w:pPr>
      <w:r>
        <w:rPr>
          <w:rFonts w:ascii="Arial" w:hAnsi="Arial" w:cs="Arial"/>
        </w:rPr>
        <w:t>4/A.</w:t>
      </w:r>
      <w:r w:rsidRPr="00C65603">
        <w:rPr>
          <w:rFonts w:ascii="Arial" w:hAnsi="Arial" w:cs="Arial"/>
        </w:rPr>
        <w:t>§ (</w:t>
      </w:r>
      <w:r>
        <w:rPr>
          <w:rFonts w:ascii="Arial" w:hAnsi="Arial" w:cs="Arial"/>
        </w:rPr>
        <w:t>2</w:t>
      </w:r>
      <w:r w:rsidRPr="00C65603">
        <w:rPr>
          <w:rFonts w:ascii="Arial" w:hAnsi="Arial" w:cs="Arial"/>
        </w:rPr>
        <w:t xml:space="preserve">) </w:t>
      </w:r>
      <w:r>
        <w:rPr>
          <w:rFonts w:ascii="Arial" w:hAnsi="Arial" w:cs="Arial"/>
        </w:rPr>
        <w:t xml:space="preserve">bekezdésében </w:t>
      </w:r>
      <w:r w:rsidRPr="00C65603">
        <w:rPr>
          <w:rFonts w:ascii="Arial" w:hAnsi="Arial" w:cs="Arial"/>
        </w:rPr>
        <w:t>meghatározottak szerint felsorolt szervek járnak el.</w:t>
      </w:r>
    </w:p>
    <w:p w:rsidR="00AA4677" w:rsidRDefault="00AA4677" w:rsidP="008F175A">
      <w:pPr>
        <w:ind w:firstLine="708"/>
        <w:jc w:val="both"/>
        <w:rPr>
          <w:rFonts w:ascii="Arial" w:hAnsi="Arial" w:cs="Arial"/>
        </w:rPr>
      </w:pPr>
    </w:p>
    <w:p w:rsidR="00AA4677" w:rsidRPr="00F33B16" w:rsidRDefault="00AA4677" w:rsidP="00F33B16">
      <w:pPr>
        <w:jc w:val="center"/>
        <w:rPr>
          <w:rFonts w:ascii="Arial" w:hAnsi="Arial" w:cs="Arial"/>
          <w:b/>
        </w:rPr>
      </w:pPr>
      <w:r w:rsidRPr="00F33B16">
        <w:rPr>
          <w:rFonts w:ascii="Arial" w:hAnsi="Arial" w:cs="Arial"/>
          <w:b/>
        </w:rPr>
        <w:t>8./A §</w:t>
      </w:r>
    </w:p>
    <w:p w:rsidR="00AA4677" w:rsidRDefault="00AA4677" w:rsidP="00F33B16">
      <w:pPr>
        <w:jc w:val="center"/>
        <w:rPr>
          <w:rFonts w:ascii="Arial" w:hAnsi="Arial" w:cs="Arial"/>
          <w:b/>
        </w:rPr>
      </w:pPr>
      <w:r w:rsidRPr="00F33B16">
        <w:rPr>
          <w:rFonts w:ascii="Arial" w:hAnsi="Arial" w:cs="Arial"/>
          <w:b/>
        </w:rPr>
        <w:t>Regisztrációs kártya</w:t>
      </w:r>
    </w:p>
    <w:p w:rsidR="00AA4677" w:rsidRPr="00F33B16" w:rsidRDefault="00AA4677" w:rsidP="00F33B16">
      <w:pPr>
        <w:jc w:val="center"/>
        <w:rPr>
          <w:rFonts w:ascii="Arial" w:hAnsi="Arial" w:cs="Arial"/>
          <w:b/>
        </w:rPr>
      </w:pPr>
    </w:p>
    <w:p w:rsidR="00AA4677" w:rsidRPr="00F33B16" w:rsidRDefault="00AA4677" w:rsidP="008F3372">
      <w:pPr>
        <w:pStyle w:val="ListParagraph"/>
        <w:numPr>
          <w:ilvl w:val="0"/>
          <w:numId w:val="63"/>
        </w:numPr>
        <w:spacing w:after="200" w:line="276" w:lineRule="auto"/>
        <w:contextualSpacing/>
        <w:jc w:val="both"/>
        <w:rPr>
          <w:rFonts w:ascii="Arial" w:hAnsi="Arial" w:cs="Arial"/>
        </w:rPr>
      </w:pPr>
      <w:r w:rsidRPr="00F33B16">
        <w:rPr>
          <w:rFonts w:ascii="Arial" w:hAnsi="Arial" w:cs="Arial"/>
        </w:rPr>
        <w:t>A kispadon helyet foglaló valamennyi személynek REGISZTRÁCIÓS KÁRTYÁT köteles kiváltani a sportszervezet. Ennek hiányában a sportszakember nem foglalhat helyet a hivatalos mérkőzésen a kispadon.</w:t>
      </w:r>
    </w:p>
    <w:p w:rsidR="00AA4677" w:rsidRPr="00F33B16" w:rsidRDefault="00AA4677" w:rsidP="00F33B16">
      <w:pPr>
        <w:pStyle w:val="ListParagraph"/>
        <w:ind w:left="360"/>
        <w:rPr>
          <w:rFonts w:ascii="Arial" w:hAnsi="Arial" w:cs="Arial"/>
        </w:rPr>
      </w:pPr>
    </w:p>
    <w:p w:rsidR="00AA4677" w:rsidRPr="00944E11" w:rsidRDefault="00AA4677" w:rsidP="00944E11">
      <w:pPr>
        <w:pStyle w:val="Default"/>
        <w:ind w:left="705" w:hanging="705"/>
        <w:jc w:val="both"/>
        <w:rPr>
          <w:color w:val="auto"/>
        </w:rPr>
      </w:pPr>
      <w:r w:rsidRPr="00944E11">
        <w:rPr>
          <w:color w:val="auto"/>
        </w:rPr>
        <w:t>(2)</w:t>
      </w:r>
      <w:r w:rsidRPr="00944E11">
        <w:rPr>
          <w:color w:val="auto"/>
        </w:rPr>
        <w:tab/>
        <w:t>A REGISZTRÁCIÓS KÁRTYA tartalmazza a kispadon helyet foglaló személy pontos funkcióját. A kispadon helyet foglaló személyek kizárólag a REGISZTRÁCIÓS KÁRTYÁN feltüntetett minőségben ülhetnek le a kispadra, és kizárólag ebben a minőségben szerepelhetnek a mérkőzés jegyzőkönyvében. A REGISZTRÁCIÓS KÁRTYA kötelező eleme a tulajdonosát ábrázoló színes igazolványkép.</w:t>
      </w:r>
    </w:p>
    <w:p w:rsidR="00AA4677" w:rsidRPr="00F33B16" w:rsidRDefault="00AA4677" w:rsidP="00F33B16">
      <w:pPr>
        <w:pStyle w:val="ListParagraph"/>
        <w:ind w:left="360"/>
        <w:rPr>
          <w:rFonts w:ascii="Arial" w:hAnsi="Arial" w:cs="Arial"/>
        </w:rPr>
      </w:pPr>
    </w:p>
    <w:p w:rsidR="00AA4677" w:rsidRPr="00F33B16" w:rsidRDefault="00AA4677" w:rsidP="00944E11">
      <w:pPr>
        <w:pStyle w:val="ListParagraph"/>
        <w:numPr>
          <w:ilvl w:val="0"/>
          <w:numId w:val="69"/>
        </w:numPr>
        <w:spacing w:after="200" w:line="276" w:lineRule="auto"/>
        <w:ind w:hanging="720"/>
        <w:contextualSpacing/>
        <w:jc w:val="both"/>
        <w:rPr>
          <w:rFonts w:ascii="Arial" w:hAnsi="Arial" w:cs="Arial"/>
        </w:rPr>
      </w:pPr>
      <w:r w:rsidRPr="00F33B16">
        <w:rPr>
          <w:rFonts w:ascii="Arial" w:hAnsi="Arial" w:cs="Arial"/>
        </w:rPr>
        <w:t xml:space="preserve">A REGISZTRÁCIÓS KÁRTYA iránti kérelmet a sportszervezet elektronikus ügyintézője a </w:t>
      </w:r>
      <w:hyperlink r:id="rId11" w:history="1">
        <w:r w:rsidRPr="00F33B16">
          <w:rPr>
            <w:rStyle w:val="Hyperlink"/>
            <w:rFonts w:ascii="Arial" w:hAnsi="Arial" w:cs="Arial"/>
          </w:rPr>
          <w:t>http://mlsz.info</w:t>
        </w:r>
      </w:hyperlink>
      <w:r w:rsidRPr="00F33B16">
        <w:rPr>
          <w:rFonts w:ascii="Arial" w:hAnsi="Arial" w:cs="Arial"/>
        </w:rPr>
        <w:t xml:space="preserve"> honlapon keresztül köteles benyújtani az MLSZ felé. </w:t>
      </w:r>
    </w:p>
    <w:p w:rsidR="00AA4677" w:rsidRPr="00F33B16" w:rsidRDefault="00AA4677" w:rsidP="00F33B16">
      <w:pPr>
        <w:pStyle w:val="ListParagraph"/>
        <w:rPr>
          <w:rFonts w:ascii="Arial" w:hAnsi="Arial" w:cs="Arial"/>
        </w:rPr>
      </w:pPr>
    </w:p>
    <w:p w:rsidR="00AA4677" w:rsidRPr="00F33B16" w:rsidRDefault="00AA4677" w:rsidP="00944E11">
      <w:pPr>
        <w:pStyle w:val="ListParagraph"/>
        <w:numPr>
          <w:ilvl w:val="0"/>
          <w:numId w:val="69"/>
        </w:numPr>
        <w:spacing w:after="200" w:line="276" w:lineRule="auto"/>
        <w:ind w:hanging="720"/>
        <w:contextualSpacing/>
        <w:jc w:val="both"/>
        <w:rPr>
          <w:rFonts w:ascii="Arial" w:hAnsi="Arial" w:cs="Arial"/>
        </w:rPr>
      </w:pPr>
      <w:r w:rsidRPr="00F33B16">
        <w:rPr>
          <w:rFonts w:ascii="Arial" w:hAnsi="Arial" w:cs="Arial"/>
        </w:rPr>
        <w:t>Hiányosan benyújtott szerződés, hatályát vesztett szerződés vagy edzők esetében lejárt licence-kártya esetén a sportszervezet által benyújtott REGISZTRÁCIÓS KÁRTYA iránti kérelmet el kell utasítani.</w:t>
      </w:r>
    </w:p>
    <w:p w:rsidR="00AA4677" w:rsidRPr="00F33B16" w:rsidRDefault="00AA4677" w:rsidP="00F33B16">
      <w:pPr>
        <w:pStyle w:val="ListParagraph"/>
        <w:rPr>
          <w:rFonts w:ascii="Arial" w:hAnsi="Arial" w:cs="Arial"/>
        </w:rPr>
      </w:pPr>
    </w:p>
    <w:p w:rsidR="00AA4677" w:rsidRPr="00F33B16" w:rsidRDefault="00AA4677" w:rsidP="00944E11">
      <w:pPr>
        <w:pStyle w:val="ListParagraph"/>
        <w:numPr>
          <w:ilvl w:val="0"/>
          <w:numId w:val="69"/>
        </w:numPr>
        <w:spacing w:after="200" w:line="276" w:lineRule="auto"/>
        <w:ind w:hanging="720"/>
        <w:contextualSpacing/>
        <w:jc w:val="both"/>
        <w:rPr>
          <w:rFonts w:ascii="Arial" w:hAnsi="Arial" w:cs="Arial"/>
        </w:rPr>
      </w:pPr>
      <w:r w:rsidRPr="00F33B16">
        <w:rPr>
          <w:rFonts w:ascii="Arial" w:hAnsi="Arial" w:cs="Arial"/>
        </w:rPr>
        <w:t>A REGISZTRÁCIÓS KÁRTYÁ kiváltásával kapcsolatos előírásokat a Szabályzat 11. számú melléklete tartalmazza.</w:t>
      </w:r>
    </w:p>
    <w:p w:rsidR="00AA4677" w:rsidRPr="00F33B16" w:rsidRDefault="00AA4677" w:rsidP="00F33B16">
      <w:pPr>
        <w:pStyle w:val="ListParagraph"/>
        <w:ind w:left="360"/>
        <w:rPr>
          <w:rFonts w:ascii="Arial" w:hAnsi="Arial" w:cs="Arial"/>
        </w:rPr>
      </w:pPr>
    </w:p>
    <w:p w:rsidR="00AA4677" w:rsidRDefault="00AA4677" w:rsidP="00F33B16">
      <w:pPr>
        <w:pStyle w:val="ListParagraph"/>
        <w:ind w:left="360"/>
        <w:jc w:val="center"/>
        <w:rPr>
          <w:rFonts w:ascii="Arial" w:hAnsi="Arial" w:cs="Arial"/>
          <w:b/>
        </w:rPr>
      </w:pPr>
      <w:r w:rsidRPr="00F33B16">
        <w:rPr>
          <w:rFonts w:ascii="Arial" w:hAnsi="Arial" w:cs="Arial"/>
          <w:b/>
        </w:rPr>
        <w:t>8./B §</w:t>
      </w:r>
    </w:p>
    <w:p w:rsidR="00AA4677" w:rsidRPr="00F33B16" w:rsidRDefault="00AA4677" w:rsidP="00F33B16">
      <w:pPr>
        <w:pStyle w:val="ListParagraph"/>
        <w:ind w:left="360"/>
        <w:jc w:val="center"/>
        <w:rPr>
          <w:rFonts w:ascii="Arial" w:hAnsi="Arial" w:cs="Arial"/>
          <w:b/>
        </w:rPr>
      </w:pPr>
    </w:p>
    <w:p w:rsidR="00AA4677" w:rsidRPr="00F33B16" w:rsidRDefault="00AA4677" w:rsidP="00F33B16">
      <w:pPr>
        <w:jc w:val="center"/>
        <w:rPr>
          <w:rFonts w:ascii="Arial" w:hAnsi="Arial" w:cs="Arial"/>
          <w:b/>
        </w:rPr>
      </w:pPr>
      <w:r w:rsidRPr="00F33B16">
        <w:rPr>
          <w:rFonts w:ascii="Arial" w:hAnsi="Arial" w:cs="Arial"/>
          <w:b/>
        </w:rPr>
        <w:t xml:space="preserve">Az edzők (vezetőedző, pályaedző, kapusedző) és a </w:t>
      </w:r>
    </w:p>
    <w:p w:rsidR="00AA4677" w:rsidRPr="00F33B16" w:rsidRDefault="00AA4677" w:rsidP="00F33B16">
      <w:pPr>
        <w:jc w:val="center"/>
        <w:rPr>
          <w:rFonts w:ascii="Arial" w:hAnsi="Arial" w:cs="Arial"/>
          <w:b/>
        </w:rPr>
      </w:pPr>
      <w:r w:rsidRPr="00F33B16">
        <w:rPr>
          <w:rFonts w:ascii="Arial" w:hAnsi="Arial" w:cs="Arial"/>
          <w:b/>
        </w:rPr>
        <w:t>szakmai igazgató működési engedélye</w:t>
      </w:r>
    </w:p>
    <w:p w:rsidR="00AA4677" w:rsidRPr="00F33B16" w:rsidRDefault="00AA4677" w:rsidP="00F33B16">
      <w:pPr>
        <w:jc w:val="center"/>
        <w:rPr>
          <w:rFonts w:ascii="Arial" w:hAnsi="Arial" w:cs="Arial"/>
          <w:b/>
        </w:rPr>
      </w:pPr>
    </w:p>
    <w:p w:rsidR="00AA4677" w:rsidRDefault="00AA4677" w:rsidP="00944E11">
      <w:pPr>
        <w:pStyle w:val="ListParagraph"/>
        <w:numPr>
          <w:ilvl w:val="0"/>
          <w:numId w:val="64"/>
        </w:numPr>
        <w:spacing w:after="200" w:line="276" w:lineRule="auto"/>
        <w:ind w:left="0" w:firstLine="0"/>
        <w:contextualSpacing/>
        <w:jc w:val="both"/>
        <w:rPr>
          <w:rFonts w:ascii="Arial" w:hAnsi="Arial" w:cs="Arial"/>
        </w:rPr>
      </w:pPr>
      <w:r w:rsidRPr="00F33B16">
        <w:rPr>
          <w:rFonts w:ascii="Arial" w:hAnsi="Arial" w:cs="Arial"/>
        </w:rPr>
        <w:t xml:space="preserve">Az UEFA képzési rendszerének megfelelően (UEFA pro, UEFA-A, UEFA-B, </w:t>
      </w:r>
    </w:p>
    <w:p w:rsidR="00AA4677" w:rsidRPr="00F33B16" w:rsidRDefault="00AA4677" w:rsidP="00944E11">
      <w:pPr>
        <w:pStyle w:val="ListParagraph"/>
        <w:spacing w:after="200" w:line="276" w:lineRule="auto"/>
        <w:ind w:left="705" w:firstLine="3"/>
        <w:contextualSpacing/>
        <w:jc w:val="both"/>
        <w:rPr>
          <w:rFonts w:ascii="Arial" w:hAnsi="Arial" w:cs="Arial"/>
        </w:rPr>
      </w:pPr>
      <w:r w:rsidRPr="00F33B16">
        <w:rPr>
          <w:rFonts w:ascii="Arial" w:hAnsi="Arial" w:cs="Arial"/>
        </w:rPr>
        <w:t>MLSZ D) a képesítéssel, illetve a kötelezően előírt továbbképzéssel rendelkező edzők részére adható ki a REGISZTRÁCIÓS KÁRTYA.</w:t>
      </w:r>
    </w:p>
    <w:p w:rsidR="00AA4677" w:rsidRPr="00F33B16" w:rsidRDefault="00AA4677" w:rsidP="00944E11">
      <w:pPr>
        <w:ind w:left="705" w:hanging="705"/>
        <w:jc w:val="both"/>
        <w:rPr>
          <w:rFonts w:ascii="Arial" w:hAnsi="Arial" w:cs="Arial"/>
        </w:rPr>
      </w:pPr>
      <w:r w:rsidRPr="00F33B16">
        <w:rPr>
          <w:rFonts w:ascii="Arial" w:hAnsi="Arial" w:cs="Arial"/>
        </w:rPr>
        <w:t>(2)</w:t>
      </w:r>
      <w:r w:rsidRPr="00F33B16">
        <w:rPr>
          <w:rFonts w:ascii="Arial" w:hAnsi="Arial" w:cs="Arial"/>
        </w:rPr>
        <w:tab/>
        <w:t>A REGISZTRÁCIÓS KÁRTYÁT a sportszervezet és az edző által megkötött és hatályos közös írásbeli szerződése, valamint az edző – hatályos elnökségi határozat alapján meghatározott – végzettsége és licence-kártyájának lejárata alapján adja ki az MLSZ.</w:t>
      </w:r>
    </w:p>
    <w:p w:rsidR="00AA4677" w:rsidRDefault="00AA4677" w:rsidP="00944E11">
      <w:pPr>
        <w:ind w:left="705" w:hanging="705"/>
        <w:jc w:val="both"/>
        <w:rPr>
          <w:rFonts w:ascii="Arial" w:hAnsi="Arial" w:cs="Arial"/>
        </w:rPr>
      </w:pPr>
      <w:r w:rsidRPr="00F33B16">
        <w:rPr>
          <w:rFonts w:ascii="Arial" w:hAnsi="Arial" w:cs="Arial"/>
        </w:rPr>
        <w:t>(3)</w:t>
      </w:r>
      <w:r w:rsidRPr="00F33B16">
        <w:rPr>
          <w:rFonts w:ascii="Arial" w:hAnsi="Arial" w:cs="Arial"/>
        </w:rPr>
        <w:tab/>
        <w:t>Az edzők és a szakmai igazgató REGISZTRÁCIÓS KÁRTYÁJÁNAK lejárati dátumát a szerződés és a licence-kártya lejárati dátumait figyelembe véve ahhoz kell igazítani, amelyik előbb lejár.</w:t>
      </w:r>
    </w:p>
    <w:p w:rsidR="00AA4677" w:rsidRDefault="00AA4677" w:rsidP="00944E11">
      <w:pPr>
        <w:ind w:left="705" w:hanging="705"/>
        <w:jc w:val="both"/>
        <w:rPr>
          <w:rFonts w:ascii="Arial" w:hAnsi="Arial" w:cs="Arial"/>
        </w:rPr>
      </w:pPr>
    </w:p>
    <w:p w:rsidR="00AA4677" w:rsidRPr="00F33B16" w:rsidRDefault="00AA4677" w:rsidP="00F33B16">
      <w:pPr>
        <w:ind w:left="705" w:hanging="705"/>
        <w:rPr>
          <w:rFonts w:ascii="Arial" w:hAnsi="Arial" w:cs="Arial"/>
        </w:rPr>
      </w:pPr>
    </w:p>
    <w:p w:rsidR="00AA4677" w:rsidRDefault="00AA4677" w:rsidP="00F33B16">
      <w:pPr>
        <w:pStyle w:val="ListParagraph"/>
        <w:ind w:left="360"/>
        <w:jc w:val="center"/>
        <w:rPr>
          <w:rFonts w:ascii="Arial" w:hAnsi="Arial" w:cs="Arial"/>
          <w:b/>
        </w:rPr>
      </w:pPr>
      <w:r w:rsidRPr="00F33B16">
        <w:rPr>
          <w:rFonts w:ascii="Arial" w:hAnsi="Arial" w:cs="Arial"/>
          <w:b/>
        </w:rPr>
        <w:t>8./C §</w:t>
      </w:r>
    </w:p>
    <w:p w:rsidR="00AA4677" w:rsidRPr="00F33B16" w:rsidRDefault="00AA4677" w:rsidP="00F33B16">
      <w:pPr>
        <w:pStyle w:val="ListParagraph"/>
        <w:ind w:left="360"/>
        <w:jc w:val="center"/>
        <w:rPr>
          <w:rFonts w:ascii="Arial" w:hAnsi="Arial" w:cs="Arial"/>
          <w:b/>
        </w:rPr>
      </w:pPr>
    </w:p>
    <w:p w:rsidR="00AA4677" w:rsidRPr="00F33B16" w:rsidRDefault="00AA4677" w:rsidP="00F33B16">
      <w:pPr>
        <w:jc w:val="center"/>
        <w:rPr>
          <w:rFonts w:ascii="Arial" w:hAnsi="Arial" w:cs="Arial"/>
          <w:b/>
        </w:rPr>
      </w:pPr>
      <w:r w:rsidRPr="00F33B16">
        <w:rPr>
          <w:rFonts w:ascii="Arial" w:hAnsi="Arial" w:cs="Arial"/>
          <w:b/>
        </w:rPr>
        <w:t>A technikai vezető, az orvos, a gyúró, az erőnléti edző és az egyéb technikai személyzet működési engedélye</w:t>
      </w:r>
    </w:p>
    <w:p w:rsidR="00AA4677" w:rsidRDefault="00AA4677" w:rsidP="00F33B16">
      <w:pPr>
        <w:jc w:val="center"/>
        <w:rPr>
          <w:rFonts w:ascii="Arial" w:hAnsi="Arial" w:cs="Arial"/>
        </w:rPr>
      </w:pPr>
    </w:p>
    <w:p w:rsidR="00AA4677" w:rsidRPr="00F33B16" w:rsidRDefault="00AA4677" w:rsidP="00F33B16">
      <w:pPr>
        <w:jc w:val="center"/>
        <w:rPr>
          <w:rFonts w:ascii="Arial" w:hAnsi="Arial" w:cs="Arial"/>
        </w:rPr>
      </w:pPr>
    </w:p>
    <w:p w:rsidR="00AA4677" w:rsidRPr="00F33B16" w:rsidRDefault="00AA4677" w:rsidP="00944E11">
      <w:pPr>
        <w:pStyle w:val="ListParagraph"/>
        <w:numPr>
          <w:ilvl w:val="0"/>
          <w:numId w:val="65"/>
        </w:numPr>
        <w:spacing w:after="200" w:line="276" w:lineRule="auto"/>
        <w:ind w:hanging="720"/>
        <w:contextualSpacing/>
        <w:jc w:val="both"/>
        <w:rPr>
          <w:rFonts w:ascii="Arial" w:hAnsi="Arial" w:cs="Arial"/>
        </w:rPr>
      </w:pPr>
      <w:r w:rsidRPr="00F33B16">
        <w:rPr>
          <w:rFonts w:ascii="Arial" w:hAnsi="Arial" w:cs="Arial"/>
        </w:rPr>
        <w:t>A REGISZTRÁCIÓS KÁRTYÁT a sportszervezet és a technikai vezető / orvos / gyúró /erőnléti edző vagy egyéb technikai személyzet által megkötött és hatályos közös írásbeli szerződése alapján adja ki az MLSZ.</w:t>
      </w:r>
    </w:p>
    <w:p w:rsidR="00AA4677" w:rsidRPr="00F33B16" w:rsidRDefault="00AA4677" w:rsidP="00F33B16">
      <w:pPr>
        <w:pStyle w:val="ListParagraph"/>
        <w:rPr>
          <w:rFonts w:ascii="Arial" w:hAnsi="Arial" w:cs="Arial"/>
        </w:rPr>
      </w:pPr>
    </w:p>
    <w:p w:rsidR="00AA4677" w:rsidRPr="00F33B16" w:rsidRDefault="00AA4677" w:rsidP="00944E11">
      <w:pPr>
        <w:pStyle w:val="ListParagraph"/>
        <w:numPr>
          <w:ilvl w:val="0"/>
          <w:numId w:val="65"/>
        </w:numPr>
        <w:spacing w:after="200" w:line="276" w:lineRule="auto"/>
        <w:ind w:hanging="720"/>
        <w:contextualSpacing/>
        <w:jc w:val="both"/>
        <w:rPr>
          <w:rFonts w:ascii="Arial" w:hAnsi="Arial" w:cs="Arial"/>
        </w:rPr>
      </w:pPr>
      <w:r w:rsidRPr="00F33B16">
        <w:rPr>
          <w:rFonts w:ascii="Arial" w:hAnsi="Arial" w:cs="Arial"/>
        </w:rPr>
        <w:t>A kérelemhez csatolni kell az orvos, a gyúró vagy az erőnléti edző végzettségét igazoló okiratot is.</w:t>
      </w:r>
    </w:p>
    <w:p w:rsidR="00AA4677" w:rsidRPr="00F33B16" w:rsidRDefault="00AA4677" w:rsidP="00F33B16">
      <w:pPr>
        <w:pStyle w:val="ListParagraph"/>
        <w:ind w:left="0"/>
        <w:rPr>
          <w:rFonts w:ascii="Arial" w:hAnsi="Arial" w:cs="Arial"/>
        </w:rPr>
      </w:pPr>
    </w:p>
    <w:p w:rsidR="00AA4677" w:rsidRDefault="00AA4677" w:rsidP="00944E11">
      <w:pPr>
        <w:pStyle w:val="ListParagraph"/>
        <w:numPr>
          <w:ilvl w:val="0"/>
          <w:numId w:val="65"/>
        </w:numPr>
        <w:spacing w:after="200" w:line="276" w:lineRule="auto"/>
        <w:ind w:hanging="720"/>
        <w:contextualSpacing/>
        <w:jc w:val="both"/>
        <w:rPr>
          <w:rFonts w:ascii="Arial" w:hAnsi="Arial" w:cs="Arial"/>
        </w:rPr>
      </w:pPr>
      <w:r w:rsidRPr="00F33B16">
        <w:rPr>
          <w:rFonts w:ascii="Arial" w:hAnsi="Arial" w:cs="Arial"/>
        </w:rPr>
        <w:t>A technikai vezető / orvos / gyúró /erőnléti edző vagy egyéb technikai személyzet részére kiállított REGISZTRÁCIÓS KÁRTYA lejárati dátumát a szerződés lejárati dátumához kell igazítani. Határozatlan idejű szerződés esetén a regisztrációs kártyát ki kell váltani, de ebben az esetben a regisztrációs kártya lejáratát kiállításkor nem kell korlátozni.</w:t>
      </w:r>
    </w:p>
    <w:p w:rsidR="00AA4677" w:rsidRPr="004460A5" w:rsidRDefault="00AA4677" w:rsidP="004460A5">
      <w:pPr>
        <w:pStyle w:val="ListParagraph"/>
        <w:rPr>
          <w:rFonts w:ascii="Arial" w:hAnsi="Arial" w:cs="Arial"/>
        </w:rPr>
      </w:pPr>
    </w:p>
    <w:p w:rsidR="00AA4677" w:rsidRDefault="00AA4677" w:rsidP="004460A5">
      <w:pPr>
        <w:pStyle w:val="ListParagraph"/>
        <w:spacing w:after="200" w:line="276" w:lineRule="auto"/>
        <w:ind w:left="720"/>
        <w:contextualSpacing/>
        <w:jc w:val="both"/>
        <w:rPr>
          <w:rFonts w:ascii="Arial" w:hAnsi="Arial" w:cs="Arial"/>
        </w:rPr>
      </w:pPr>
    </w:p>
    <w:p w:rsidR="00AA4677" w:rsidRPr="00F33B16" w:rsidRDefault="00AA4677" w:rsidP="004460A5">
      <w:pPr>
        <w:pStyle w:val="ListParagraph"/>
        <w:spacing w:after="200" w:line="276" w:lineRule="auto"/>
        <w:ind w:left="720"/>
        <w:contextualSpacing/>
        <w:jc w:val="both"/>
        <w:rPr>
          <w:rFonts w:ascii="Arial" w:hAnsi="Arial" w:cs="Arial"/>
        </w:rPr>
      </w:pPr>
    </w:p>
    <w:p w:rsidR="00AA4677" w:rsidRPr="00F33B16" w:rsidRDefault="00AA4677" w:rsidP="00F33B16">
      <w:pPr>
        <w:pStyle w:val="ListParagraph"/>
        <w:ind w:left="0"/>
        <w:rPr>
          <w:rFonts w:ascii="Arial" w:hAnsi="Arial" w:cs="Arial"/>
        </w:rPr>
      </w:pPr>
    </w:p>
    <w:p w:rsidR="00AA4677" w:rsidRDefault="00AA4677" w:rsidP="00944E11">
      <w:pPr>
        <w:pStyle w:val="ListParagraph"/>
        <w:numPr>
          <w:ilvl w:val="0"/>
          <w:numId w:val="65"/>
        </w:numPr>
        <w:spacing w:after="200" w:line="276" w:lineRule="auto"/>
        <w:ind w:hanging="720"/>
        <w:contextualSpacing/>
        <w:jc w:val="both"/>
        <w:rPr>
          <w:rFonts w:ascii="Arial" w:hAnsi="Arial" w:cs="Arial"/>
        </w:rPr>
      </w:pPr>
      <w:r w:rsidRPr="00F33B16">
        <w:rPr>
          <w:rFonts w:ascii="Arial" w:hAnsi="Arial" w:cs="Arial"/>
        </w:rPr>
        <w:t>Amennyiben a sportszervezet intézménnyel (kórház vagy klinika) kötött szerződést, akkor az intézmény által kiküldött valamennyi orvosnak, fizioterapeutának vagy gyúrónak rendelkeznie kell REGISZTRÁCIÓS KÁRTYÁVAL.</w:t>
      </w:r>
    </w:p>
    <w:p w:rsidR="00AA4677" w:rsidRPr="00944E11" w:rsidRDefault="00AA4677" w:rsidP="00944E11">
      <w:pPr>
        <w:pStyle w:val="ListParagraph"/>
        <w:rPr>
          <w:rFonts w:ascii="Arial" w:hAnsi="Arial" w:cs="Arial"/>
        </w:rPr>
      </w:pPr>
    </w:p>
    <w:p w:rsidR="00AA4677" w:rsidRPr="00C65603" w:rsidRDefault="00AA4677" w:rsidP="008F175A">
      <w:pPr>
        <w:pStyle w:val="Stlus1"/>
        <w:rPr>
          <w:rFonts w:ascii="Arial" w:hAnsi="Arial" w:cs="Arial"/>
        </w:rPr>
      </w:pPr>
      <w:r w:rsidRPr="00C65603">
        <w:rPr>
          <w:rFonts w:ascii="Arial" w:hAnsi="Arial" w:cs="Arial"/>
        </w:rPr>
        <w:t>9.§</w:t>
      </w:r>
    </w:p>
    <w:p w:rsidR="00AA4677" w:rsidRPr="00C65603" w:rsidRDefault="00AA4677" w:rsidP="008F175A">
      <w:pPr>
        <w:pStyle w:val="Stlus1"/>
        <w:rPr>
          <w:rFonts w:ascii="Arial" w:hAnsi="Arial" w:cs="Arial"/>
          <w:b w:val="0"/>
          <w:sz w:val="20"/>
        </w:rPr>
      </w:pPr>
    </w:p>
    <w:p w:rsidR="00AA4677" w:rsidRPr="00C65603" w:rsidRDefault="00AA4677" w:rsidP="008F175A">
      <w:pPr>
        <w:pStyle w:val="Heading1"/>
        <w:rPr>
          <w:rFonts w:cs="Arial"/>
        </w:rPr>
      </w:pPr>
      <w:bookmarkStart w:id="17" w:name="_Toc293561643"/>
      <w:bookmarkStart w:id="18" w:name="_Toc326760465"/>
      <w:r w:rsidRPr="00C65603">
        <w:rPr>
          <w:rFonts w:cs="Arial"/>
        </w:rPr>
        <w:t>A labdarúgó átigazolása, kölcsönadása</w:t>
      </w:r>
      <w:bookmarkEnd w:id="17"/>
      <w:bookmarkEnd w:id="18"/>
    </w:p>
    <w:p w:rsidR="00AA4677" w:rsidRPr="00C65603" w:rsidRDefault="00AA4677" w:rsidP="008F175A">
      <w:pPr>
        <w:pStyle w:val="Stlus1"/>
        <w:jc w:val="both"/>
        <w:rPr>
          <w:rFonts w:ascii="Arial" w:hAnsi="Arial" w:cs="Arial"/>
          <w:b w:val="0"/>
          <w:sz w:val="16"/>
          <w:szCs w:val="16"/>
        </w:rPr>
      </w:pPr>
    </w:p>
    <w:p w:rsidR="00AA4677" w:rsidRPr="00C65603" w:rsidRDefault="00AA4677" w:rsidP="008F175A">
      <w:pPr>
        <w:pStyle w:val="Stlus1"/>
        <w:jc w:val="both"/>
        <w:rPr>
          <w:rFonts w:ascii="Arial" w:hAnsi="Arial" w:cs="Arial"/>
          <w:b w:val="0"/>
          <w:bCs/>
        </w:rPr>
      </w:pPr>
      <w:r w:rsidRPr="00C65603">
        <w:rPr>
          <w:rFonts w:ascii="Arial" w:hAnsi="Arial" w:cs="Arial"/>
          <w:b w:val="0"/>
          <w:bCs/>
        </w:rPr>
        <w:t>(1)</w:t>
      </w:r>
      <w:r w:rsidRPr="00C65603">
        <w:rPr>
          <w:rFonts w:ascii="Arial" w:hAnsi="Arial" w:cs="Arial"/>
          <w:b w:val="0"/>
          <w:bCs/>
        </w:rPr>
        <w:tab/>
        <w:t>Az átigazolás az 1. számú mellékletben meghatározottak szerint történik.</w:t>
      </w:r>
      <w:r w:rsidRPr="00C65603">
        <w:rPr>
          <w:rFonts w:ascii="Arial" w:hAnsi="Arial" w:cs="Arial"/>
          <w:b w:val="0"/>
          <w:bCs/>
          <w:i/>
          <w:iCs/>
        </w:rPr>
        <w:t xml:space="preserve"> </w:t>
      </w:r>
      <w:r w:rsidRPr="00C65603">
        <w:rPr>
          <w:rFonts w:ascii="Arial" w:hAnsi="Arial" w:cs="Arial"/>
          <w:b w:val="0"/>
          <w:bCs/>
        </w:rPr>
        <w:t>Az átigazolási lap (kérelem) a kiállítás időpontjától számított 30 napig érvényes. Az átadó sportszervezet az átvevő sportszervezet részére köteles írásban</w:t>
      </w:r>
      <w:r w:rsidRPr="00C65603">
        <w:rPr>
          <w:rFonts w:ascii="Arial" w:hAnsi="Arial" w:cs="Arial"/>
          <w:b w:val="0"/>
          <w:bCs/>
          <w:i/>
          <w:iCs/>
        </w:rPr>
        <w:t xml:space="preserve"> </w:t>
      </w:r>
      <w:r w:rsidRPr="00C65603">
        <w:rPr>
          <w:rFonts w:ascii="Arial" w:hAnsi="Arial" w:cs="Arial"/>
          <w:b w:val="0"/>
          <w:bCs/>
        </w:rPr>
        <w:t xml:space="preserve">közölni azt, hogy a labdarúgó, nem áll-e az illetékes </w:t>
      </w:r>
      <w:r w:rsidRPr="001C761B">
        <w:rPr>
          <w:rFonts w:ascii="Arial" w:hAnsi="Arial" w:cs="Arial"/>
          <w:b w:val="0"/>
        </w:rPr>
        <w:t>Megyei (Budapesti) Igazgatóság</w:t>
      </w:r>
      <w:r w:rsidRPr="00C65603">
        <w:rPr>
          <w:rFonts w:ascii="Arial" w:hAnsi="Arial" w:cs="Arial"/>
          <w:b w:val="0"/>
          <w:bCs/>
        </w:rPr>
        <w:t xml:space="preserve"> által kiszabott fegyelmi büntetés hatálya alatt, valamint azt, hogy az átigazoláskor hány érvényes sárgalapos figyelmeztetése van bajnoki-, kupa verseny-kiírásonként. Az átigazoló szerv a központi nyilvántartásból ellenőrzi a labdarúgó, adatait, illetve, hogy hatályos szerződéssel rendelkezik-e. Amennyiben a szabályzat nem tiltja, átigazolhat, és új sportszervezetében játékjogosultsággal rendelkezik.</w:t>
      </w:r>
    </w:p>
    <w:p w:rsidR="00AA4677" w:rsidRPr="00C65603" w:rsidRDefault="00AA4677" w:rsidP="008F175A">
      <w:pPr>
        <w:pStyle w:val="Stlus1"/>
        <w:jc w:val="both"/>
        <w:rPr>
          <w:rFonts w:ascii="Arial" w:hAnsi="Arial" w:cs="Arial"/>
          <w:b w:val="0"/>
          <w:bCs/>
          <w:sz w:val="16"/>
          <w:szCs w:val="16"/>
        </w:rPr>
      </w:pPr>
    </w:p>
    <w:p w:rsidR="00AA4677" w:rsidRPr="00C65603" w:rsidRDefault="00AA4677" w:rsidP="008F175A">
      <w:pPr>
        <w:pStyle w:val="Stlus1"/>
        <w:jc w:val="both"/>
        <w:rPr>
          <w:rFonts w:ascii="Arial" w:hAnsi="Arial" w:cs="Arial"/>
          <w:b w:val="0"/>
          <w:bCs/>
        </w:rPr>
      </w:pPr>
      <w:r w:rsidRPr="00C65603">
        <w:rPr>
          <w:rFonts w:ascii="Arial" w:hAnsi="Arial" w:cs="Arial"/>
          <w:b w:val="0"/>
          <w:bCs/>
        </w:rPr>
        <w:t>(2)</w:t>
      </w:r>
      <w:r w:rsidRPr="00C65603">
        <w:rPr>
          <w:rFonts w:ascii="Arial" w:hAnsi="Arial" w:cs="Arial"/>
          <w:b w:val="0"/>
          <w:bCs/>
        </w:rPr>
        <w:tab/>
        <w:t>A sportszervezet által</w:t>
      </w:r>
      <w:r w:rsidRPr="00C65603">
        <w:rPr>
          <w:rFonts w:ascii="Arial" w:hAnsi="Arial" w:cs="Arial"/>
          <w:b w:val="0"/>
          <w:bCs/>
          <w:i/>
          <w:iCs/>
        </w:rPr>
        <w:t xml:space="preserve"> </w:t>
      </w:r>
      <w:r w:rsidRPr="00C65603">
        <w:rPr>
          <w:rFonts w:ascii="Arial" w:hAnsi="Arial" w:cs="Arial"/>
          <w:b w:val="0"/>
          <w:bCs/>
        </w:rPr>
        <w:t>a labdarúgóra</w:t>
      </w:r>
      <w:r w:rsidRPr="00C65603">
        <w:rPr>
          <w:rFonts w:ascii="Arial" w:hAnsi="Arial" w:cs="Arial"/>
          <w:b w:val="0"/>
          <w:bCs/>
          <w:i/>
          <w:iCs/>
        </w:rPr>
        <w:t xml:space="preserve"> </w:t>
      </w:r>
      <w:r w:rsidRPr="00C65603">
        <w:rPr>
          <w:rFonts w:ascii="Arial" w:hAnsi="Arial" w:cs="Arial"/>
          <w:b w:val="0"/>
          <w:bCs/>
        </w:rPr>
        <w:t>kiszabott fegyelmi eltiltás csak a fegyelmi eltiltást kiszabó</w:t>
      </w:r>
      <w:r w:rsidRPr="00C65603">
        <w:rPr>
          <w:rFonts w:ascii="Arial" w:hAnsi="Arial" w:cs="Arial"/>
          <w:b w:val="0"/>
          <w:bCs/>
          <w:i/>
          <w:iCs/>
        </w:rPr>
        <w:t xml:space="preserve"> </w:t>
      </w:r>
      <w:r w:rsidRPr="00C65603">
        <w:rPr>
          <w:rFonts w:ascii="Arial" w:hAnsi="Arial" w:cs="Arial"/>
          <w:b w:val="0"/>
          <w:bCs/>
        </w:rPr>
        <w:t>sportszervezet csapatában való szerepeltetést korlátozhatja.</w:t>
      </w:r>
    </w:p>
    <w:p w:rsidR="00AA4677" w:rsidRPr="00C65603" w:rsidRDefault="00AA4677" w:rsidP="008F175A">
      <w:pPr>
        <w:pStyle w:val="Stlus1"/>
        <w:jc w:val="both"/>
        <w:rPr>
          <w:rFonts w:ascii="Arial" w:hAnsi="Arial" w:cs="Arial"/>
          <w:b w:val="0"/>
          <w:bCs/>
          <w:sz w:val="16"/>
          <w:szCs w:val="16"/>
        </w:rPr>
      </w:pPr>
    </w:p>
    <w:p w:rsidR="00AA4677" w:rsidRDefault="00AA4677" w:rsidP="008F175A">
      <w:pPr>
        <w:pStyle w:val="Stlus1"/>
        <w:jc w:val="both"/>
        <w:rPr>
          <w:rFonts w:ascii="Arial" w:hAnsi="Arial" w:cs="Arial"/>
          <w:b w:val="0"/>
          <w:bCs/>
        </w:rPr>
      </w:pPr>
      <w:r w:rsidRPr="00C65603">
        <w:rPr>
          <w:rFonts w:ascii="Arial" w:hAnsi="Arial" w:cs="Arial"/>
          <w:b w:val="0"/>
          <w:bCs/>
        </w:rPr>
        <w:t>(3)</w:t>
      </w:r>
      <w:r w:rsidRPr="00C65603">
        <w:rPr>
          <w:rFonts w:ascii="Arial" w:hAnsi="Arial" w:cs="Arial"/>
          <w:b w:val="0"/>
          <w:bCs/>
        </w:rPr>
        <w:tab/>
        <w:t>A labdarúgó kölcsönadása</w:t>
      </w:r>
      <w:r>
        <w:rPr>
          <w:rFonts w:ascii="Arial" w:hAnsi="Arial" w:cs="Arial"/>
          <w:b w:val="0"/>
          <w:bCs/>
        </w:rPr>
        <w:t xml:space="preserve"> </w:t>
      </w:r>
      <w:r w:rsidRPr="00C65603">
        <w:rPr>
          <w:rFonts w:ascii="Arial" w:hAnsi="Arial" w:cs="Arial"/>
          <w:b w:val="0"/>
          <w:bCs/>
        </w:rPr>
        <w:t xml:space="preserve">átigazolásnak minősül. </w:t>
      </w:r>
      <w:r>
        <w:rPr>
          <w:rFonts w:ascii="Arial" w:hAnsi="Arial" w:cs="Arial"/>
          <w:b w:val="0"/>
          <w:bCs/>
        </w:rPr>
        <w:t>A 10.§ (4) bekezdésében foglaltakra tekintettel, kölcsönadás esetén a labdarúgó játékjoga használati jogának kölcsönadó sportszervezet általi ideiglenes átruházása, és a használati jog részére történő visszaadása együtt minősül egy átigazolásnak.</w:t>
      </w:r>
    </w:p>
    <w:p w:rsidR="00AA4677" w:rsidRPr="00C65603" w:rsidRDefault="00AA4677" w:rsidP="008F175A">
      <w:pPr>
        <w:pStyle w:val="Stlus1"/>
        <w:jc w:val="both"/>
        <w:rPr>
          <w:rFonts w:ascii="Arial" w:hAnsi="Arial" w:cs="Arial"/>
          <w:b w:val="0"/>
          <w:bCs/>
        </w:rPr>
      </w:pPr>
      <w:r>
        <w:rPr>
          <w:rFonts w:ascii="Arial" w:hAnsi="Arial" w:cs="Arial"/>
          <w:b w:val="0"/>
          <w:bCs/>
        </w:rPr>
        <w:tab/>
      </w:r>
      <w:r w:rsidRPr="00C65603">
        <w:rPr>
          <w:rFonts w:ascii="Arial" w:hAnsi="Arial" w:cs="Arial"/>
          <w:b w:val="0"/>
          <w:bCs/>
        </w:rPr>
        <w:t xml:space="preserve">Kölcsönadni csak az MLSZ-nél, vagy a </w:t>
      </w:r>
      <w:r w:rsidRPr="001C761B">
        <w:rPr>
          <w:rFonts w:ascii="Arial" w:hAnsi="Arial" w:cs="Arial"/>
          <w:b w:val="0"/>
        </w:rPr>
        <w:t>Megyei (Budapesti) Igazgatóság</w:t>
      </w:r>
      <w:r>
        <w:rPr>
          <w:rFonts w:ascii="Arial" w:hAnsi="Arial" w:cs="Arial"/>
          <w:b w:val="0"/>
        </w:rPr>
        <w:t>nál</w:t>
      </w:r>
      <w:r w:rsidRPr="00C65603">
        <w:rPr>
          <w:rFonts w:ascii="Arial" w:hAnsi="Arial" w:cs="Arial"/>
          <w:b w:val="0"/>
          <w:bCs/>
        </w:rPr>
        <w:t xml:space="preserve"> érvényes szerződéssel rendelkező, nyilvántartásba vett labdarúgót lehet.</w:t>
      </w:r>
      <w:r>
        <w:rPr>
          <w:rFonts w:ascii="Arial" w:hAnsi="Arial" w:cs="Arial"/>
          <w:b w:val="0"/>
          <w:bCs/>
        </w:rPr>
        <w:t xml:space="preserve">     </w:t>
      </w:r>
      <w:r w:rsidRPr="00C65603">
        <w:rPr>
          <w:rFonts w:ascii="Arial" w:hAnsi="Arial" w:cs="Arial"/>
          <w:b w:val="0"/>
          <w:bCs/>
        </w:rPr>
        <w:t xml:space="preserve"> </w:t>
      </w:r>
    </w:p>
    <w:p w:rsidR="00AA4677" w:rsidRPr="00C65603" w:rsidRDefault="00AA4677" w:rsidP="008F175A">
      <w:pPr>
        <w:pStyle w:val="Stlus1"/>
        <w:jc w:val="both"/>
        <w:rPr>
          <w:rFonts w:ascii="Arial" w:hAnsi="Arial" w:cs="Arial"/>
          <w:b w:val="0"/>
          <w:bCs/>
        </w:rPr>
      </w:pPr>
      <w:r w:rsidRPr="00C65603">
        <w:rPr>
          <w:rFonts w:ascii="Arial" w:hAnsi="Arial" w:cs="Arial"/>
          <w:b w:val="0"/>
          <w:bCs/>
          <w:sz w:val="8"/>
          <w:szCs w:val="8"/>
        </w:rPr>
        <w:t xml:space="preserve"> </w:t>
      </w:r>
      <w:r w:rsidRPr="00C65603">
        <w:rPr>
          <w:rFonts w:ascii="Arial" w:hAnsi="Arial" w:cs="Arial"/>
          <w:b w:val="0"/>
          <w:bCs/>
        </w:rPr>
        <w:tab/>
        <w:t>A kölcsönadásra az alábbi előírások a kötelezők:</w:t>
      </w:r>
    </w:p>
    <w:p w:rsidR="00AA4677" w:rsidRDefault="00AA4677" w:rsidP="008F175A">
      <w:pPr>
        <w:pStyle w:val="Stlus1"/>
        <w:tabs>
          <w:tab w:val="left" w:pos="1080"/>
        </w:tabs>
        <w:ind w:left="1080" w:hanging="372"/>
        <w:jc w:val="both"/>
        <w:rPr>
          <w:rFonts w:ascii="Arial" w:hAnsi="Arial" w:cs="Arial"/>
          <w:b w:val="0"/>
          <w:bCs/>
        </w:rPr>
      </w:pPr>
      <w:r w:rsidRPr="00C65603">
        <w:rPr>
          <w:rFonts w:ascii="Arial" w:hAnsi="Arial" w:cs="Arial"/>
          <w:b w:val="0"/>
          <w:bCs/>
        </w:rPr>
        <w:t xml:space="preserve">a) </w:t>
      </w:r>
      <w:r w:rsidRPr="00C65603">
        <w:rPr>
          <w:rFonts w:ascii="Arial" w:hAnsi="Arial" w:cs="Arial"/>
          <w:b w:val="0"/>
          <w:bCs/>
        </w:rPr>
        <w:tab/>
        <w:t xml:space="preserve">kölcsönadás a szerződéses labdarúgó, az átadó és az átvevő sportszervezet közös írásbeli megállapodása alapján vagy a nyári, vagy a téli átigazolási időszakban, meghatározott időre, legalább fél évre, legfeljebb a szerződés időtartamáig történhet. Lejárta </w:t>
      </w:r>
      <w:r w:rsidRPr="0000065F">
        <w:rPr>
          <w:rFonts w:ascii="Arial" w:hAnsi="Arial" w:cs="Arial"/>
          <w:b w:val="0"/>
          <w:bCs/>
        </w:rPr>
        <w:t xml:space="preserve">vagy a nyári, vagy a téli átigazolási időszak </w:t>
      </w:r>
      <w:r w:rsidRPr="008F175A">
        <w:rPr>
          <w:rFonts w:ascii="Arial" w:hAnsi="Arial" w:cs="Arial"/>
          <w:b w:val="0"/>
          <w:bCs/>
        </w:rPr>
        <w:t>kezdete</w:t>
      </w:r>
      <w:r>
        <w:rPr>
          <w:rFonts w:ascii="Arial" w:hAnsi="Arial" w:cs="Arial"/>
          <w:b w:val="0"/>
          <w:bCs/>
          <w:color w:val="FF0000"/>
        </w:rPr>
        <w:t xml:space="preserve"> </w:t>
      </w:r>
      <w:r w:rsidRPr="0000065F">
        <w:rPr>
          <w:rFonts w:ascii="Arial" w:hAnsi="Arial" w:cs="Arial"/>
          <w:b w:val="0"/>
          <w:bCs/>
        </w:rPr>
        <w:t>kell legyen.</w:t>
      </w:r>
      <w:r w:rsidRPr="00C65603">
        <w:rPr>
          <w:rFonts w:ascii="Arial" w:hAnsi="Arial" w:cs="Arial"/>
          <w:b w:val="0"/>
          <w:bCs/>
        </w:rPr>
        <w:t xml:space="preserve"> A kölcsönadási megállapodást az eredeti szerződést nyilvántartásba vett szervezetnél, az eredeti szerződéssel megegyező példányszámban, - igazolt érkeztetését követően annak egyik példányát az átigazolást végző szervnél </w:t>
      </w:r>
      <w:r>
        <w:rPr>
          <w:rFonts w:ascii="Arial" w:hAnsi="Arial" w:cs="Arial"/>
          <w:b w:val="0"/>
          <w:bCs/>
        </w:rPr>
        <w:t>–</w:t>
      </w:r>
      <w:r w:rsidRPr="00C65603">
        <w:rPr>
          <w:rFonts w:ascii="Arial" w:hAnsi="Arial" w:cs="Arial"/>
          <w:b w:val="0"/>
          <w:bCs/>
        </w:rPr>
        <w:t xml:space="preserve"> le kell adni. Bármelyik érdekelt fél aláírásának hiányában az átigazolás nem hajtható végre;</w:t>
      </w:r>
    </w:p>
    <w:p w:rsidR="00AA4677" w:rsidRDefault="00AA4677" w:rsidP="008F175A">
      <w:pPr>
        <w:pStyle w:val="Stlus1"/>
        <w:ind w:left="1080" w:hanging="360"/>
        <w:jc w:val="both"/>
        <w:rPr>
          <w:rFonts w:ascii="Arial" w:hAnsi="Arial" w:cs="Arial"/>
          <w:b w:val="0"/>
          <w:bCs/>
        </w:rPr>
      </w:pPr>
      <w:r w:rsidRPr="00C65603">
        <w:rPr>
          <w:rFonts w:ascii="Arial" w:hAnsi="Arial" w:cs="Arial"/>
          <w:b w:val="0"/>
          <w:bCs/>
        </w:rPr>
        <w:t xml:space="preserve">b) a kölcsönadott labdarúgó játékjogát korlátozni tilos, </w:t>
      </w:r>
      <w:r w:rsidRPr="00C65603">
        <w:rPr>
          <w:rFonts w:ascii="Arial" w:hAnsi="Arial" w:cs="Arial"/>
          <w:b w:val="0"/>
        </w:rPr>
        <w:t>nem köthető ki, hogy a kölcsönadó sportszervezet ellen nem szerepelhet</w:t>
      </w:r>
      <w:r w:rsidRPr="00C65603">
        <w:rPr>
          <w:rFonts w:ascii="Arial" w:hAnsi="Arial" w:cs="Arial"/>
          <w:b w:val="0"/>
          <w:bCs/>
        </w:rPr>
        <w:t xml:space="preserve">. A kölcsönadó és a kölcsönvevő sportszervezetnek írásban kell megállapodást kötni, amelyben rendelkeznek </w:t>
      </w:r>
      <w:r w:rsidRPr="008F175A">
        <w:rPr>
          <w:rFonts w:ascii="Arial" w:hAnsi="Arial" w:cs="Arial"/>
          <w:b w:val="0"/>
          <w:bCs/>
        </w:rPr>
        <w:t>az átigazolási (kölcsönadási) díj összegéről, továbbá arról is, hogy a</w:t>
      </w:r>
      <w:r w:rsidRPr="00C65603">
        <w:rPr>
          <w:rFonts w:ascii="Arial" w:hAnsi="Arial" w:cs="Arial"/>
          <w:b w:val="0"/>
          <w:bCs/>
        </w:rPr>
        <w:t xml:space="preserve"> labdarúgó javadalmazását, költségtérítését a kölcsönadó vagy a kölcsönvevő sportszervezet fizeti;</w:t>
      </w:r>
    </w:p>
    <w:p w:rsidR="00AA4677" w:rsidRPr="00C65603" w:rsidRDefault="00AA4677" w:rsidP="008F175A">
      <w:pPr>
        <w:pStyle w:val="Stlus1"/>
        <w:ind w:left="1080" w:hanging="360"/>
        <w:jc w:val="both"/>
        <w:rPr>
          <w:rFonts w:ascii="Arial" w:hAnsi="Arial" w:cs="Arial"/>
          <w:b w:val="0"/>
          <w:bCs/>
        </w:rPr>
      </w:pPr>
      <w:r w:rsidRPr="00C65603">
        <w:rPr>
          <w:rFonts w:ascii="Arial" w:hAnsi="Arial" w:cs="Arial"/>
          <w:b w:val="0"/>
          <w:bCs/>
        </w:rPr>
        <w:t>c)</w:t>
      </w:r>
      <w:r w:rsidRPr="00C65603">
        <w:rPr>
          <w:rFonts w:ascii="Arial" w:hAnsi="Arial" w:cs="Arial"/>
          <w:b w:val="0"/>
          <w:bCs/>
        </w:rPr>
        <w:tab/>
        <w:t>a szerződés érvényességi id</w:t>
      </w:r>
      <w:r>
        <w:rPr>
          <w:rFonts w:ascii="Arial" w:hAnsi="Arial" w:cs="Arial"/>
          <w:b w:val="0"/>
          <w:bCs/>
        </w:rPr>
        <w:t>eje</w:t>
      </w:r>
      <w:r w:rsidRPr="00C65603">
        <w:rPr>
          <w:rFonts w:ascii="Arial" w:hAnsi="Arial" w:cs="Arial"/>
          <w:b w:val="0"/>
          <w:bCs/>
        </w:rPr>
        <w:t xml:space="preserve"> alatt a sportszervezet, a szerződéses labdarúgó hozzájárulásával, a játékjog használati jogát</w:t>
      </w:r>
      <w:r>
        <w:rPr>
          <w:rFonts w:ascii="Arial" w:hAnsi="Arial" w:cs="Arial"/>
          <w:b w:val="0"/>
          <w:bCs/>
        </w:rPr>
        <w:t xml:space="preserve"> ideiglenesen </w:t>
      </w:r>
      <w:r w:rsidRPr="00C65603">
        <w:rPr>
          <w:rFonts w:ascii="Arial" w:hAnsi="Arial" w:cs="Arial"/>
          <w:b w:val="0"/>
          <w:bCs/>
        </w:rPr>
        <w:t>(kölcsönadás) vagy</w:t>
      </w:r>
      <w:r>
        <w:rPr>
          <w:rFonts w:ascii="Arial" w:hAnsi="Arial" w:cs="Arial"/>
          <w:b w:val="0"/>
          <w:bCs/>
        </w:rPr>
        <w:t xml:space="preserve"> véglegesen (átigazolás)</w:t>
      </w:r>
      <w:r w:rsidRPr="00C65603">
        <w:rPr>
          <w:rFonts w:ascii="Arial" w:hAnsi="Arial" w:cs="Arial"/>
          <w:b w:val="0"/>
          <w:bCs/>
        </w:rPr>
        <w:t xml:space="preserve"> más sportszervezetre átruházhatja</w:t>
      </w:r>
      <w:r>
        <w:rPr>
          <w:rFonts w:ascii="Arial" w:hAnsi="Arial" w:cs="Arial"/>
          <w:b w:val="0"/>
          <w:bCs/>
        </w:rPr>
        <w:t xml:space="preserve">. </w:t>
      </w:r>
      <w:r w:rsidRPr="00C65603">
        <w:rPr>
          <w:rFonts w:ascii="Arial" w:hAnsi="Arial" w:cs="Arial"/>
          <w:b w:val="0"/>
          <w:bCs/>
        </w:rPr>
        <w:t xml:space="preserve"> </w:t>
      </w:r>
    </w:p>
    <w:p w:rsidR="00AA4677" w:rsidRPr="00C65603" w:rsidRDefault="00AA4677" w:rsidP="008F175A">
      <w:pPr>
        <w:pStyle w:val="Stlus1"/>
        <w:tabs>
          <w:tab w:val="left" w:pos="1080"/>
        </w:tabs>
        <w:ind w:left="1080" w:hanging="360"/>
        <w:jc w:val="both"/>
        <w:rPr>
          <w:rFonts w:ascii="Arial" w:hAnsi="Arial" w:cs="Arial"/>
          <w:b w:val="0"/>
          <w:bCs/>
        </w:rPr>
      </w:pPr>
      <w:r w:rsidRPr="00C65603">
        <w:rPr>
          <w:rFonts w:ascii="Arial" w:hAnsi="Arial" w:cs="Arial"/>
          <w:b w:val="0"/>
          <w:bCs/>
        </w:rPr>
        <w:t xml:space="preserve">d) </w:t>
      </w:r>
      <w:r w:rsidRPr="00C65603">
        <w:rPr>
          <w:rFonts w:ascii="Arial" w:hAnsi="Arial" w:cs="Arial"/>
          <w:b w:val="0"/>
          <w:bCs/>
        </w:rPr>
        <w:tab/>
        <w:t>a használati jog jogosultjának a labdarúgóval</w:t>
      </w:r>
      <w:r>
        <w:rPr>
          <w:rFonts w:ascii="Arial" w:hAnsi="Arial" w:cs="Arial"/>
          <w:b w:val="0"/>
          <w:bCs/>
        </w:rPr>
        <w:t xml:space="preserve"> szerződést</w:t>
      </w:r>
      <w:r w:rsidRPr="00C65603">
        <w:rPr>
          <w:rFonts w:ascii="Arial" w:hAnsi="Arial" w:cs="Arial"/>
          <w:b w:val="0"/>
          <w:bCs/>
        </w:rPr>
        <w:t xml:space="preserve"> kötött sportszervezetet kell tekinteni, ha a labdarúgó a játékjoga használati jogát a sportszervezetre átruházza, vagy átengedi. A játékjog használati jogának labdarúgó általi átruházása, átengedése igazolásnak, a sportszervezet általi átruházása átigazolásnak minősül; </w:t>
      </w:r>
    </w:p>
    <w:p w:rsidR="00AA4677" w:rsidRPr="00944E11" w:rsidRDefault="00AA4677" w:rsidP="00944E11">
      <w:pPr>
        <w:pStyle w:val="Default"/>
        <w:ind w:left="1080" w:hanging="371"/>
        <w:jc w:val="both"/>
        <w:rPr>
          <w:color w:val="auto"/>
        </w:rPr>
      </w:pPr>
      <w:r w:rsidRPr="00944E11">
        <w:rPr>
          <w:color w:val="auto"/>
        </w:rPr>
        <w:t>e) a játékjog használati jogának kölcsönadása nem érinti a kölcsönadó sportszervezetnek a játékjog használata feletti rendelkezési jogát, szerződését nem érinti, azt a munkaszerződéstől eltérő foglalkoztatásnak kell tekinteni a labdarúgóval kötött szerződés lejártáig. Hivatásos versenyengedély a labdarúgónak csak hivatásos munkaszerződéssel vagy hivatásos megbízási szerződéssel rendelkező labdarúgó részére állítható ki.</w:t>
      </w:r>
    </w:p>
    <w:p w:rsidR="00AA4677" w:rsidRPr="00C65603" w:rsidRDefault="00AA4677" w:rsidP="008F175A">
      <w:pPr>
        <w:pStyle w:val="Stlus1"/>
        <w:tabs>
          <w:tab w:val="left" w:pos="1080"/>
        </w:tabs>
        <w:ind w:left="1080" w:hanging="368"/>
        <w:jc w:val="both"/>
        <w:rPr>
          <w:rFonts w:ascii="Arial" w:hAnsi="Arial" w:cs="Arial"/>
          <w:b w:val="0"/>
        </w:rPr>
      </w:pPr>
      <w:r w:rsidRPr="00C65603">
        <w:rPr>
          <w:rFonts w:ascii="Arial" w:hAnsi="Arial" w:cs="Arial"/>
          <w:b w:val="0"/>
          <w:bCs/>
        </w:rPr>
        <w:t>f)</w:t>
      </w:r>
      <w:r w:rsidRPr="00C65603">
        <w:rPr>
          <w:rFonts w:ascii="Arial" w:hAnsi="Arial" w:cs="Arial"/>
          <w:bCs/>
        </w:rPr>
        <w:t xml:space="preserve"> </w:t>
      </w:r>
      <w:r w:rsidRPr="00C65603">
        <w:rPr>
          <w:rFonts w:ascii="Arial" w:hAnsi="Arial" w:cs="Arial"/>
          <w:bCs/>
        </w:rPr>
        <w:tab/>
      </w:r>
      <w:r w:rsidRPr="00C65603">
        <w:rPr>
          <w:rFonts w:ascii="Arial" w:hAnsi="Arial" w:cs="Arial"/>
          <w:b w:val="0"/>
          <w:bCs/>
        </w:rPr>
        <w:t>a</w:t>
      </w:r>
      <w:r w:rsidRPr="00C65603">
        <w:rPr>
          <w:rFonts w:ascii="Arial" w:hAnsi="Arial" w:cs="Arial"/>
          <w:b w:val="0"/>
        </w:rPr>
        <w:t xml:space="preserve"> kölcsönadott labdarúgó csak átigazolási időszakban </w:t>
      </w:r>
      <w:r w:rsidRPr="00C65603">
        <w:rPr>
          <w:rFonts w:ascii="Arial" w:hAnsi="Arial" w:cs="Arial"/>
          <w:b w:val="0"/>
          <w:szCs w:val="24"/>
        </w:rPr>
        <w:t>igazolható vissza</w:t>
      </w:r>
      <w:r w:rsidRPr="00C65603">
        <w:rPr>
          <w:rFonts w:ascii="Arial" w:hAnsi="Arial" w:cs="Arial"/>
          <w:b w:val="0"/>
        </w:rPr>
        <w:t xml:space="preserve"> a kölcsönadó, eredeti sportszervezetbe, és csak akkor, ha a kölcsönadó sportszervezet és a labdarúgó között érvényes szerződés van. </w:t>
      </w:r>
    </w:p>
    <w:p w:rsidR="00AA4677" w:rsidRPr="00C65603" w:rsidRDefault="00AA4677" w:rsidP="008F175A">
      <w:pPr>
        <w:pStyle w:val="BodyText2"/>
        <w:spacing w:after="0" w:line="240" w:lineRule="auto"/>
        <w:ind w:left="1080" w:hanging="360"/>
        <w:jc w:val="both"/>
        <w:rPr>
          <w:rFonts w:ascii="Arial" w:hAnsi="Arial" w:cs="Arial"/>
        </w:rPr>
      </w:pPr>
      <w:r w:rsidRPr="00C65603">
        <w:rPr>
          <w:rFonts w:ascii="Arial" w:hAnsi="Arial" w:cs="Arial"/>
        </w:rPr>
        <w:t>g)  amennyiben a kölcsönadás ideje még nem járt le, úgy a kölcsönadásból történő visszaigazoláshoz a kölcsönvevő egyesület és a labdarúgó hozzájárulása is</w:t>
      </w:r>
    </w:p>
    <w:p w:rsidR="00AA4677" w:rsidRPr="00C65603" w:rsidRDefault="00AA4677" w:rsidP="008F175A">
      <w:pPr>
        <w:pStyle w:val="BodyText2"/>
        <w:spacing w:after="0" w:line="240" w:lineRule="auto"/>
        <w:ind w:left="712" w:firstLine="368"/>
        <w:jc w:val="both"/>
        <w:rPr>
          <w:rFonts w:ascii="Arial" w:hAnsi="Arial" w:cs="Arial"/>
        </w:rPr>
      </w:pPr>
      <w:r w:rsidRPr="00C65603">
        <w:rPr>
          <w:rFonts w:ascii="Arial" w:hAnsi="Arial" w:cs="Arial"/>
        </w:rPr>
        <w:t xml:space="preserve"> szükséges, hacsak a kölcsönadási szerződés másképp nem rendelkezik.</w:t>
      </w:r>
    </w:p>
    <w:p w:rsidR="00AA4677" w:rsidRPr="008F175A" w:rsidRDefault="00AA4677" w:rsidP="008F3372">
      <w:pPr>
        <w:pStyle w:val="BodyText2"/>
        <w:numPr>
          <w:ilvl w:val="0"/>
          <w:numId w:val="43"/>
        </w:numPr>
        <w:spacing w:after="0" w:line="240" w:lineRule="auto"/>
        <w:jc w:val="both"/>
        <w:rPr>
          <w:rFonts w:ascii="Arial" w:hAnsi="Arial" w:cs="Arial"/>
        </w:rPr>
      </w:pPr>
      <w:r w:rsidRPr="008F175A">
        <w:rPr>
          <w:rFonts w:ascii="Arial" w:hAnsi="Arial" w:cs="Arial"/>
        </w:rPr>
        <w:t>amennyiben a kölcsönadás ideje már lejárt, úgy a kölcsönadó sportszervezethez történő visszaigazoláskor – amennyiben a kölcsönadó és a labdarúgó között érvényes szerződés van – sem a kölcsönvevő, sem a labdarúgó írásos beleegyezése nem szükséges. Ebben az esetben a kölcsönadó sportszervezet írásban értesíti mind a kölcsönvevő egyesületet, mind a labdarúgót a visszaigazolás tényéről.</w:t>
      </w:r>
    </w:p>
    <w:p w:rsidR="00AA4677" w:rsidRPr="008F175A" w:rsidRDefault="00AA4677" w:rsidP="008F3372">
      <w:pPr>
        <w:pStyle w:val="BodyText2"/>
        <w:numPr>
          <w:ilvl w:val="0"/>
          <w:numId w:val="43"/>
        </w:numPr>
        <w:spacing w:after="0" w:line="240" w:lineRule="auto"/>
        <w:jc w:val="both"/>
        <w:rPr>
          <w:rFonts w:ascii="Arial" w:hAnsi="Arial" w:cs="Arial"/>
        </w:rPr>
      </w:pPr>
      <w:r w:rsidRPr="008F175A">
        <w:rPr>
          <w:rFonts w:ascii="Arial" w:hAnsi="Arial" w:cs="Arial"/>
        </w:rPr>
        <w:t>amennyiben a kölcsönadás ideje lejárt, és a labdarúgónak a kölcsönadó sportszervezettel még érvényes szerződése van, de a labdarúgó visszaigazolása a kölcsönadó sportszervezetbe nem történik meg és a kölcsönadási szerződést nem hosszabbították</w:t>
      </w:r>
      <w:r w:rsidRPr="008F175A">
        <w:rPr>
          <w:rFonts w:ascii="Arial" w:hAnsi="Arial" w:cs="Arial"/>
          <w:b/>
        </w:rPr>
        <w:t xml:space="preserve"> </w:t>
      </w:r>
      <w:r w:rsidRPr="008F175A">
        <w:rPr>
          <w:rFonts w:ascii="Arial" w:hAnsi="Arial" w:cs="Arial"/>
        </w:rPr>
        <w:t>meg, úgy a labdarúgóval szemben a kölcsönadó szerződésszegést követ el. Ennek elmulasztása fegyelmi vétség.</w:t>
      </w:r>
    </w:p>
    <w:p w:rsidR="00AA4677" w:rsidRPr="008F175A" w:rsidRDefault="00AA4677" w:rsidP="008F3372">
      <w:pPr>
        <w:pStyle w:val="BodyText2"/>
        <w:numPr>
          <w:ilvl w:val="0"/>
          <w:numId w:val="43"/>
        </w:numPr>
        <w:spacing w:after="0" w:line="240" w:lineRule="auto"/>
        <w:jc w:val="both"/>
        <w:rPr>
          <w:rFonts w:ascii="Arial" w:hAnsi="Arial" w:cs="Arial"/>
        </w:rPr>
      </w:pPr>
      <w:r w:rsidRPr="008F175A">
        <w:rPr>
          <w:rFonts w:ascii="Arial" w:hAnsi="Arial" w:cs="Arial"/>
        </w:rPr>
        <w:t>amennyiben a kölcsönvevő sportszervezet a kölcsönadás ideje alatt a labdarúgóval kötött szerződésével összefüggésben egyoldalú</w:t>
      </w:r>
      <w:r w:rsidRPr="00A954E9">
        <w:rPr>
          <w:rFonts w:ascii="Arial" w:hAnsi="Arial" w:cs="Arial"/>
        </w:rPr>
        <w:t xml:space="preserve"> szerződésszegést követ el – amit az MLSZ IÁB jogerősen megállapított – a kölcsönadó sportszervezet pedig a kölcsönadás hátralévő idejére</w:t>
      </w:r>
      <w:r>
        <w:rPr>
          <w:rFonts w:ascii="Arial" w:hAnsi="Arial" w:cs="Arial"/>
        </w:rPr>
        <w:t xml:space="preserve"> a labdarúgót foglalkoztatni nem kívánja, vagy nem tudja. </w:t>
      </w:r>
      <w:r w:rsidRPr="008F175A">
        <w:rPr>
          <w:rFonts w:ascii="Arial" w:hAnsi="Arial" w:cs="Arial"/>
        </w:rPr>
        <w:t>A labdarúgó másik sportszervezetbe átigazolhat a kölcsönadás hátralevő idejére a kölcsönadásra vonatkozó szabályok betartásával.</w:t>
      </w:r>
    </w:p>
    <w:p w:rsidR="00AA4677" w:rsidRPr="00382382" w:rsidRDefault="00AA4677" w:rsidP="008F3372">
      <w:pPr>
        <w:pStyle w:val="BodyText2"/>
        <w:numPr>
          <w:ilvl w:val="0"/>
          <w:numId w:val="43"/>
        </w:numPr>
        <w:spacing w:after="0" w:line="240" w:lineRule="auto"/>
        <w:jc w:val="both"/>
        <w:rPr>
          <w:rFonts w:ascii="Arial" w:hAnsi="Arial" w:cs="Arial"/>
          <w:i/>
          <w:iCs/>
        </w:rPr>
      </w:pPr>
      <w:r w:rsidRPr="00C65603">
        <w:rPr>
          <w:rFonts w:ascii="Arial" w:hAnsi="Arial" w:cs="Arial"/>
        </w:rPr>
        <w:t>a kölcsönadási idő lejárta előtt a kölcsönadó, a kölcsönvevő, valamint a labdarúgó egyetértésével – a kölcsönvevőnél a szerződés közös megegyezéssel történő megszüntetése esetén és a kölcsönadó hozzájárulásával – a labdarúgó a soron következő átigazolási időszakban más sportszervezetbe kölcsönadással átigazolhat, és ott játékjogosultsággal rendelkezik.</w:t>
      </w:r>
    </w:p>
    <w:p w:rsidR="00AA4677" w:rsidRPr="00382382" w:rsidRDefault="00AA4677" w:rsidP="008F3372">
      <w:pPr>
        <w:pStyle w:val="NoSpacing"/>
        <w:numPr>
          <w:ilvl w:val="0"/>
          <w:numId w:val="43"/>
        </w:numPr>
        <w:jc w:val="both"/>
        <w:rPr>
          <w:sz w:val="24"/>
          <w:szCs w:val="24"/>
        </w:rPr>
      </w:pPr>
      <w:r w:rsidRPr="00382382">
        <w:rPr>
          <w:sz w:val="24"/>
          <w:szCs w:val="24"/>
        </w:rPr>
        <w:t>amennyiben a kölcsönvevő sportszervezet a kölcsönadási időszak lejárta előtt működési formát vált, úgy a kölcsönvett labdarúgó köteles a működési formát váltott új sportszervezetben a kölcsönadási idő lejártáig játszani.</w:t>
      </w:r>
    </w:p>
    <w:p w:rsidR="00AA4677" w:rsidRPr="00C65603" w:rsidRDefault="00AA4677" w:rsidP="00382382">
      <w:pPr>
        <w:pStyle w:val="BodyText2"/>
        <w:spacing w:after="0" w:line="240" w:lineRule="auto"/>
        <w:ind w:left="1095"/>
        <w:jc w:val="both"/>
        <w:rPr>
          <w:rFonts w:ascii="Arial" w:hAnsi="Arial" w:cs="Arial"/>
          <w:i/>
          <w:iCs/>
        </w:rPr>
      </w:pPr>
    </w:p>
    <w:p w:rsidR="00AA4677" w:rsidRPr="00C65603" w:rsidRDefault="00AA4677" w:rsidP="008F175A">
      <w:pPr>
        <w:pStyle w:val="Stlus1"/>
        <w:tabs>
          <w:tab w:val="left" w:pos="1080"/>
        </w:tabs>
        <w:ind w:left="1095" w:firstLine="0"/>
        <w:jc w:val="both"/>
        <w:rPr>
          <w:rFonts w:ascii="Arial" w:hAnsi="Arial" w:cs="Arial"/>
          <w:b w:val="0"/>
          <w:bCs/>
          <w:sz w:val="16"/>
          <w:szCs w:val="16"/>
        </w:rPr>
      </w:pPr>
    </w:p>
    <w:p w:rsidR="00AA4677" w:rsidRPr="00C65603" w:rsidRDefault="00AA4677" w:rsidP="008F175A">
      <w:pPr>
        <w:pStyle w:val="Stlus1"/>
        <w:jc w:val="both"/>
        <w:rPr>
          <w:rFonts w:ascii="Arial" w:hAnsi="Arial" w:cs="Arial"/>
          <w:b w:val="0"/>
          <w:bCs/>
        </w:rPr>
      </w:pPr>
      <w:r w:rsidRPr="00C65603">
        <w:rPr>
          <w:rFonts w:ascii="Arial" w:hAnsi="Arial" w:cs="Arial"/>
          <w:b w:val="0"/>
          <w:bCs/>
        </w:rPr>
        <w:t>(4)</w:t>
      </w:r>
      <w:r w:rsidRPr="00C65603">
        <w:rPr>
          <w:rFonts w:ascii="Arial" w:hAnsi="Arial" w:cs="Arial"/>
          <w:b w:val="0"/>
          <w:bCs/>
        </w:rPr>
        <w:tab/>
        <w:t>A labdarúgók átigazolásával, kölcsönadásával kapcsolatos előírásokat a Szabályzat 1. számú melléklete tartalmazza.</w:t>
      </w:r>
    </w:p>
    <w:p w:rsidR="00AA4677" w:rsidRPr="00C65603" w:rsidRDefault="00AA4677" w:rsidP="008F175A">
      <w:pPr>
        <w:pStyle w:val="Stlus1"/>
        <w:ind w:hanging="1"/>
        <w:jc w:val="both"/>
        <w:rPr>
          <w:rFonts w:ascii="Arial" w:hAnsi="Arial" w:cs="Arial"/>
          <w:b w:val="0"/>
          <w:bCs/>
        </w:rPr>
      </w:pPr>
      <w:r w:rsidRPr="00C65603">
        <w:rPr>
          <w:rFonts w:ascii="Arial" w:hAnsi="Arial" w:cs="Arial"/>
          <w:b w:val="0"/>
          <w:bCs/>
        </w:rPr>
        <w:t>Hiányosan benyújtott átigazolási kérelmet az igazoló szerv nem vehet át!</w:t>
      </w:r>
    </w:p>
    <w:p w:rsidR="00AA4677" w:rsidRDefault="00AA4677" w:rsidP="008F175A">
      <w:pPr>
        <w:pStyle w:val="Stlus1"/>
        <w:ind w:left="720" w:hanging="721"/>
        <w:jc w:val="both"/>
        <w:rPr>
          <w:rFonts w:ascii="Arial" w:hAnsi="Arial" w:cs="Arial"/>
          <w:b w:val="0"/>
          <w:bCs/>
          <w:sz w:val="16"/>
          <w:szCs w:val="16"/>
        </w:rPr>
      </w:pPr>
    </w:p>
    <w:p w:rsidR="00AA4677" w:rsidRDefault="00AA4677" w:rsidP="008F175A">
      <w:pPr>
        <w:pStyle w:val="Stlus1"/>
        <w:ind w:left="720" w:hanging="721"/>
        <w:jc w:val="both"/>
        <w:rPr>
          <w:rFonts w:ascii="Arial" w:hAnsi="Arial" w:cs="Arial"/>
          <w:b w:val="0"/>
          <w:bCs/>
          <w:sz w:val="16"/>
          <w:szCs w:val="16"/>
        </w:rPr>
      </w:pPr>
    </w:p>
    <w:p w:rsidR="00AA4677" w:rsidRPr="00C65603" w:rsidRDefault="00AA4677" w:rsidP="008F175A">
      <w:pPr>
        <w:pStyle w:val="Stlus1"/>
        <w:ind w:left="720" w:hanging="721"/>
        <w:jc w:val="both"/>
        <w:rPr>
          <w:rFonts w:ascii="Arial" w:hAnsi="Arial" w:cs="Arial"/>
          <w:b w:val="0"/>
          <w:bCs/>
          <w:sz w:val="16"/>
          <w:szCs w:val="16"/>
        </w:rPr>
      </w:pPr>
    </w:p>
    <w:p w:rsidR="00AA4677" w:rsidRPr="00C65603" w:rsidRDefault="00AA4677" w:rsidP="008F175A">
      <w:pPr>
        <w:ind w:left="720" w:hanging="720"/>
        <w:jc w:val="both"/>
        <w:rPr>
          <w:rFonts w:ascii="Arial" w:hAnsi="Arial" w:cs="Arial"/>
        </w:rPr>
      </w:pPr>
      <w:r w:rsidRPr="00C65603">
        <w:rPr>
          <w:rFonts w:ascii="Arial" w:hAnsi="Arial" w:cs="Arial"/>
          <w:bCs/>
        </w:rPr>
        <w:t>(5)</w:t>
      </w:r>
      <w:r w:rsidRPr="00C65603">
        <w:rPr>
          <w:rFonts w:ascii="Arial" w:hAnsi="Arial" w:cs="Arial"/>
          <w:bCs/>
        </w:rPr>
        <w:tab/>
      </w:r>
      <w:r w:rsidRPr="00C65603">
        <w:rPr>
          <w:rFonts w:ascii="Arial" w:hAnsi="Arial" w:cs="Arial"/>
        </w:rPr>
        <w:t xml:space="preserve">Szabálytalanul történt igazolás, átigazolás esetén az eljárás lefolytatására </w:t>
      </w:r>
      <w:r>
        <w:rPr>
          <w:rFonts w:ascii="Arial" w:hAnsi="Arial" w:cs="Arial"/>
        </w:rPr>
        <w:t>jelen</w:t>
      </w:r>
      <w:r w:rsidRPr="00C65603">
        <w:rPr>
          <w:rFonts w:ascii="Arial" w:hAnsi="Arial" w:cs="Arial"/>
        </w:rPr>
        <w:t xml:space="preserve"> szabályzat</w:t>
      </w:r>
      <w:r>
        <w:rPr>
          <w:rFonts w:ascii="Arial" w:hAnsi="Arial" w:cs="Arial"/>
        </w:rPr>
        <w:t xml:space="preserve">ban meghatározott </w:t>
      </w:r>
      <w:r w:rsidRPr="00C65603">
        <w:rPr>
          <w:rFonts w:ascii="Arial" w:hAnsi="Arial" w:cs="Arial"/>
        </w:rPr>
        <w:t xml:space="preserve">szervek járhatnak el. Ha a szabálytalan átigazolás az átigazolást végrehajtó </w:t>
      </w:r>
      <w:r w:rsidRPr="001C761B">
        <w:rPr>
          <w:rFonts w:ascii="Arial" w:hAnsi="Arial" w:cs="Arial"/>
        </w:rPr>
        <w:t>Megyei (Budapesti) Igazgatóság</w:t>
      </w:r>
      <w:r w:rsidRPr="00C65603">
        <w:rPr>
          <w:rFonts w:ascii="Arial" w:hAnsi="Arial" w:cs="Arial"/>
        </w:rPr>
        <w:t xml:space="preserve"> hibájával történik, az illetékes bizottság a felek meghallgatása után az eredeti állapotot helyreállíthatja.</w:t>
      </w:r>
    </w:p>
    <w:p w:rsidR="00AA4677" w:rsidRDefault="00AA4677" w:rsidP="008F175A">
      <w:pPr>
        <w:pStyle w:val="Stlus1"/>
        <w:rPr>
          <w:rFonts w:ascii="Arial" w:hAnsi="Arial" w:cs="Arial"/>
        </w:rPr>
      </w:pPr>
    </w:p>
    <w:p w:rsidR="00AA4677" w:rsidRPr="00C65603" w:rsidRDefault="00AA4677" w:rsidP="008F175A">
      <w:pPr>
        <w:pStyle w:val="Stlus1"/>
        <w:rPr>
          <w:rFonts w:ascii="Arial" w:hAnsi="Arial" w:cs="Arial"/>
        </w:rPr>
      </w:pPr>
      <w:r w:rsidRPr="00C65603">
        <w:rPr>
          <w:rFonts w:ascii="Arial" w:hAnsi="Arial" w:cs="Arial"/>
        </w:rPr>
        <w:t>10.§</w:t>
      </w:r>
    </w:p>
    <w:p w:rsidR="00AA4677" w:rsidRPr="00C65603" w:rsidRDefault="00AA4677" w:rsidP="008F175A">
      <w:pPr>
        <w:pStyle w:val="Stlus1"/>
        <w:rPr>
          <w:rFonts w:ascii="Arial" w:hAnsi="Arial" w:cs="Arial"/>
          <w:b w:val="0"/>
          <w:sz w:val="20"/>
        </w:rPr>
      </w:pPr>
    </w:p>
    <w:p w:rsidR="00AA4677" w:rsidRPr="00C65603" w:rsidRDefault="00AA4677" w:rsidP="008F175A">
      <w:pPr>
        <w:pStyle w:val="Heading1"/>
        <w:rPr>
          <w:rFonts w:cs="Arial"/>
        </w:rPr>
      </w:pPr>
      <w:bookmarkStart w:id="19" w:name="_Toc293561644"/>
      <w:bookmarkStart w:id="20" w:name="_Toc326760466"/>
      <w:r w:rsidRPr="00C65603">
        <w:rPr>
          <w:rFonts w:cs="Arial"/>
        </w:rPr>
        <w:t>Átigazolási szabályok és tilalmak</w:t>
      </w:r>
      <w:bookmarkEnd w:id="19"/>
      <w:bookmarkEnd w:id="20"/>
    </w:p>
    <w:p w:rsidR="00AA4677" w:rsidRPr="00DF0520" w:rsidRDefault="00AA4677" w:rsidP="008F175A">
      <w:pPr>
        <w:rPr>
          <w:sz w:val="16"/>
          <w:szCs w:val="16"/>
        </w:rPr>
      </w:pPr>
    </w:p>
    <w:p w:rsidR="00AA4677" w:rsidRPr="00C65603" w:rsidRDefault="00AA4677" w:rsidP="008F175A">
      <w:pPr>
        <w:ind w:left="705" w:hanging="705"/>
        <w:jc w:val="both"/>
        <w:rPr>
          <w:rFonts w:ascii="Arial" w:hAnsi="Arial" w:cs="Arial"/>
        </w:rPr>
      </w:pPr>
      <w:r w:rsidRPr="00C65603">
        <w:rPr>
          <w:rFonts w:ascii="Arial" w:hAnsi="Arial" w:cs="Arial"/>
        </w:rPr>
        <w:t>(1)</w:t>
      </w:r>
      <w:r w:rsidRPr="00C65603">
        <w:rPr>
          <w:rFonts w:ascii="Arial" w:hAnsi="Arial" w:cs="Arial"/>
        </w:rPr>
        <w:tab/>
      </w:r>
      <w:r w:rsidRPr="008F175A">
        <w:rPr>
          <w:rFonts w:ascii="Arial" w:hAnsi="Arial" w:cs="Arial"/>
        </w:rPr>
        <w:t>Egyik fél sem</w:t>
      </w:r>
      <w:r>
        <w:rPr>
          <w:rFonts w:ascii="Arial" w:hAnsi="Arial" w:cs="Arial"/>
          <w:color w:val="FF0000"/>
        </w:rPr>
        <w:t xml:space="preserve"> </w:t>
      </w:r>
      <w:r w:rsidRPr="00C65603">
        <w:rPr>
          <w:rFonts w:ascii="Arial" w:hAnsi="Arial" w:cs="Arial"/>
        </w:rPr>
        <w:t>köthet olyan szerződést, amely alapján a szerződésben részes bármely fél, vagy harmadik fél jogosulttá válik a sportszervezetet érintő munkaviszonnyal és/vagy átigazolási kérdéssel kapcsolatos döntés meghozatalára, vagy ilyen döntés befolyásolására, amely szerződés csorbítja a sportszervezet függetlenségét, illetve amely alapján a sportszervezet csapatának vagy labdarúgójának teljesítménye befolyásolható.</w:t>
      </w:r>
    </w:p>
    <w:p w:rsidR="00AA4677" w:rsidRPr="00C65603" w:rsidRDefault="00AA4677" w:rsidP="008F175A">
      <w:pPr>
        <w:ind w:left="360" w:firstLine="348"/>
        <w:jc w:val="both"/>
        <w:rPr>
          <w:rFonts w:ascii="Arial" w:hAnsi="Arial" w:cs="Arial"/>
        </w:rPr>
      </w:pPr>
      <w:r w:rsidRPr="00C65603">
        <w:rPr>
          <w:rFonts w:ascii="Arial" w:hAnsi="Arial" w:cs="Arial"/>
        </w:rPr>
        <w:t>A rendelkezés megsértése esetén fegyelmi eljárást kell kezdeményezni.</w:t>
      </w:r>
    </w:p>
    <w:p w:rsidR="00AA4677" w:rsidRDefault="00AA4677" w:rsidP="008F175A">
      <w:pPr>
        <w:jc w:val="both"/>
        <w:rPr>
          <w:rFonts w:ascii="Arial" w:hAnsi="Arial" w:cs="Arial"/>
          <w:b/>
          <w:color w:val="339966"/>
        </w:rPr>
      </w:pPr>
    </w:p>
    <w:p w:rsidR="00AA4677" w:rsidRDefault="00AA4677" w:rsidP="008F175A">
      <w:pPr>
        <w:ind w:left="705" w:hanging="705"/>
        <w:jc w:val="both"/>
        <w:rPr>
          <w:rFonts w:ascii="Arial" w:hAnsi="Arial" w:cs="Arial"/>
        </w:rPr>
      </w:pPr>
      <w:r w:rsidRPr="00C65603">
        <w:rPr>
          <w:rFonts w:ascii="Arial" w:hAnsi="Arial" w:cs="Arial"/>
        </w:rPr>
        <w:t>(2)</w:t>
      </w:r>
      <w:r>
        <w:rPr>
          <w:rFonts w:ascii="Arial" w:hAnsi="Arial" w:cs="Arial"/>
        </w:rPr>
        <w:tab/>
      </w:r>
      <w:r w:rsidRPr="00C65603">
        <w:rPr>
          <w:rFonts w:ascii="Arial" w:hAnsi="Arial" w:cs="Arial"/>
        </w:rPr>
        <w:t xml:space="preserve">Hivatásos labdarúgó átigazolása esetén, amennyiben az átigazolásban érintett bármely fél érdekében játékos ügynök működik közre, felek kötelesek az átigazolási szerződésben és/vagy a labdarúgó munkaszerződésében az ügynök személyes adatait megjelölni. </w:t>
      </w:r>
    </w:p>
    <w:p w:rsidR="00AA4677" w:rsidRDefault="00AA4677" w:rsidP="008F175A">
      <w:pPr>
        <w:ind w:left="705" w:hanging="705"/>
        <w:jc w:val="both"/>
        <w:rPr>
          <w:rFonts w:ascii="Arial" w:hAnsi="Arial" w:cs="Arial"/>
          <w:sz w:val="16"/>
          <w:szCs w:val="16"/>
        </w:rPr>
      </w:pPr>
    </w:p>
    <w:p w:rsidR="00AA4677" w:rsidRPr="00382382" w:rsidRDefault="00AA4677" w:rsidP="00382382">
      <w:pPr>
        <w:pStyle w:val="NoSpacing"/>
        <w:ind w:left="705" w:hanging="705"/>
        <w:jc w:val="both"/>
        <w:rPr>
          <w:sz w:val="24"/>
          <w:szCs w:val="24"/>
        </w:rPr>
      </w:pPr>
      <w:r w:rsidRPr="00382382">
        <w:rPr>
          <w:sz w:val="24"/>
          <w:szCs w:val="24"/>
        </w:rPr>
        <w:t xml:space="preserve">(3) </w:t>
      </w:r>
      <w:r w:rsidRPr="00382382">
        <w:rPr>
          <w:sz w:val="24"/>
          <w:szCs w:val="24"/>
        </w:rPr>
        <w:tab/>
        <w:t>A labdarúgó a bajnoki év időtartama alatt legfeljebb három alkalommal igazolhat át és két sportszervezetben léphet pályára hivatalos mérkőzésen, kivéve, ha a Futsal- Labdarúgás Versenyszabályzata 24. § (10) bekezdése alapján a sportszervezet működési formát vált.</w:t>
      </w:r>
    </w:p>
    <w:p w:rsidR="00AA4677" w:rsidRPr="00DF0520" w:rsidRDefault="00AA4677" w:rsidP="008F175A">
      <w:pPr>
        <w:jc w:val="both"/>
        <w:rPr>
          <w:rFonts w:ascii="Arial" w:hAnsi="Arial" w:cs="Arial"/>
          <w:sz w:val="16"/>
          <w:szCs w:val="16"/>
        </w:rPr>
      </w:pPr>
    </w:p>
    <w:p w:rsidR="00AA4677" w:rsidRPr="00C65603" w:rsidRDefault="00AA4677" w:rsidP="008F175A">
      <w:pPr>
        <w:ind w:left="705" w:hanging="705"/>
        <w:jc w:val="both"/>
        <w:rPr>
          <w:rFonts w:ascii="Arial" w:hAnsi="Arial" w:cs="Arial"/>
        </w:rPr>
      </w:pPr>
      <w:r>
        <w:rPr>
          <w:rFonts w:ascii="Arial" w:hAnsi="Arial" w:cs="Arial"/>
        </w:rPr>
        <w:t>(4)</w:t>
      </w:r>
      <w:r>
        <w:rPr>
          <w:rFonts w:ascii="Arial" w:hAnsi="Arial" w:cs="Arial"/>
        </w:rPr>
        <w:tab/>
      </w:r>
      <w:r w:rsidRPr="00C65603">
        <w:rPr>
          <w:rFonts w:ascii="Arial" w:hAnsi="Arial" w:cs="Arial"/>
        </w:rPr>
        <w:t>Kölcsönadás esetén a kölcsönvevő sportszervezethez történő átigazolás és a kölcsönadó sportszervezethez történő visszaigazolás együttesen minősül egy átigazolásnak.</w:t>
      </w:r>
      <w:r>
        <w:rPr>
          <w:rFonts w:ascii="Arial" w:hAnsi="Arial" w:cs="Arial"/>
        </w:rPr>
        <w:t xml:space="preserve">  </w:t>
      </w:r>
    </w:p>
    <w:p w:rsidR="00AA4677" w:rsidRPr="00DF0520" w:rsidRDefault="00AA4677" w:rsidP="008F175A">
      <w:pPr>
        <w:jc w:val="both"/>
        <w:rPr>
          <w:rFonts w:ascii="Arial" w:hAnsi="Arial" w:cs="Arial"/>
          <w:sz w:val="16"/>
          <w:szCs w:val="16"/>
        </w:rPr>
      </w:pPr>
    </w:p>
    <w:p w:rsidR="00AA4677" w:rsidRPr="00C65603" w:rsidRDefault="00AA4677" w:rsidP="008F175A">
      <w:pPr>
        <w:ind w:left="705" w:hanging="705"/>
        <w:jc w:val="both"/>
        <w:rPr>
          <w:rFonts w:ascii="Arial" w:hAnsi="Arial" w:cs="Arial"/>
        </w:rPr>
      </w:pPr>
      <w:r>
        <w:rPr>
          <w:rFonts w:ascii="Arial" w:hAnsi="Arial" w:cs="Arial"/>
        </w:rPr>
        <w:t>(5)</w:t>
      </w:r>
      <w:r>
        <w:rPr>
          <w:rFonts w:ascii="Arial" w:hAnsi="Arial" w:cs="Arial"/>
        </w:rPr>
        <w:tab/>
      </w:r>
      <w:r w:rsidRPr="00C65603">
        <w:rPr>
          <w:rFonts w:ascii="Arial" w:hAnsi="Arial" w:cs="Arial"/>
        </w:rPr>
        <w:t xml:space="preserve">Átigazolásra a 11.§ (1) bekezdésben meghatározott átigazolási időszakokban, a 11.§-ban foglaltak szerint kerülhet sor.   </w:t>
      </w:r>
    </w:p>
    <w:p w:rsidR="00AA4677" w:rsidRPr="00DF0520" w:rsidRDefault="00AA4677" w:rsidP="008F175A">
      <w:pPr>
        <w:ind w:left="705"/>
        <w:rPr>
          <w:rFonts w:ascii="Arial" w:hAnsi="Arial" w:cs="Arial"/>
          <w:sz w:val="16"/>
          <w:szCs w:val="16"/>
        </w:rPr>
      </w:pPr>
    </w:p>
    <w:p w:rsidR="00AA4677" w:rsidRPr="00C65603" w:rsidRDefault="00AA4677" w:rsidP="008F175A">
      <w:pPr>
        <w:pStyle w:val="Stlus1"/>
        <w:jc w:val="both"/>
        <w:rPr>
          <w:rFonts w:ascii="Arial" w:hAnsi="Arial" w:cs="Arial"/>
          <w:b w:val="0"/>
        </w:rPr>
      </w:pPr>
      <w:r w:rsidRPr="00C65603">
        <w:rPr>
          <w:rFonts w:ascii="Arial" w:hAnsi="Arial" w:cs="Arial"/>
          <w:b w:val="0"/>
          <w:bCs/>
        </w:rPr>
        <w:t>(</w:t>
      </w:r>
      <w:r>
        <w:rPr>
          <w:rFonts w:ascii="Arial" w:hAnsi="Arial" w:cs="Arial"/>
          <w:b w:val="0"/>
          <w:bCs/>
        </w:rPr>
        <w:t>6</w:t>
      </w:r>
      <w:r w:rsidRPr="00C65603">
        <w:rPr>
          <w:rFonts w:ascii="Arial" w:hAnsi="Arial" w:cs="Arial"/>
          <w:b w:val="0"/>
          <w:bCs/>
        </w:rPr>
        <w:t>)</w:t>
      </w:r>
      <w:r w:rsidRPr="00C65603">
        <w:rPr>
          <w:rFonts w:ascii="Arial" w:hAnsi="Arial" w:cs="Arial"/>
          <w:b w:val="0"/>
          <w:bCs/>
        </w:rPr>
        <w:tab/>
      </w:r>
      <w:r w:rsidRPr="00C65603">
        <w:rPr>
          <w:rFonts w:ascii="Arial" w:hAnsi="Arial" w:cs="Arial"/>
          <w:b w:val="0"/>
        </w:rPr>
        <w:t>A labdarúgó átigazolási kérelmének elintézéséig újabb átigazolási kérelmet nem nyújthat be, kivéve a kölcsönadott labdarúgó visszaigazolásakor benyújtott átigazolási kérelem. Kizárólag eredeti példányban kitöltött átigazolási lap fogadható el és vehető nyilvántartásba. Fénymásolt, vagy FAX-on megküldött átigazolási lap érvénytelen. Azt az átigazoló szerv nem veheti nyilvántartásba.</w:t>
      </w:r>
    </w:p>
    <w:p w:rsidR="00AA4677" w:rsidRPr="00DF0520" w:rsidRDefault="00AA4677" w:rsidP="008F175A">
      <w:pPr>
        <w:ind w:left="705" w:hanging="705"/>
        <w:jc w:val="both"/>
        <w:rPr>
          <w:rFonts w:ascii="Arial" w:hAnsi="Arial" w:cs="Arial"/>
          <w:sz w:val="16"/>
          <w:szCs w:val="16"/>
        </w:rPr>
      </w:pPr>
    </w:p>
    <w:p w:rsidR="00AA4677" w:rsidRPr="00944E11" w:rsidRDefault="00AA4677" w:rsidP="00944E11">
      <w:pPr>
        <w:pStyle w:val="Default"/>
        <w:ind w:left="705" w:hanging="705"/>
        <w:jc w:val="both"/>
        <w:rPr>
          <w:color w:val="auto"/>
        </w:rPr>
      </w:pPr>
      <w:r w:rsidRPr="00944E11">
        <w:rPr>
          <w:bCs/>
          <w:color w:val="auto"/>
        </w:rPr>
        <w:t>(7)</w:t>
      </w:r>
      <w:r w:rsidRPr="00944E11">
        <w:rPr>
          <w:b/>
          <w:bCs/>
          <w:color w:val="auto"/>
        </w:rPr>
        <w:tab/>
      </w:r>
      <w:r w:rsidRPr="00944E11">
        <w:rPr>
          <w:color w:val="auto"/>
        </w:rPr>
        <w:t xml:space="preserve">Több átigazolási kérelem egy átigazolási időszakban való benyújtása esetén – amennyiben az előző átigazolás még nem zárult le - a labdarúgó az utolsóként megjelölt sportszervezethez igazolható át, de csak a kérelem benyújtásától számított 6 hónap eltelte után van játékjogosultsága. </w:t>
      </w:r>
    </w:p>
    <w:p w:rsidR="00AA4677" w:rsidRPr="00C65603" w:rsidRDefault="00AA4677" w:rsidP="008F175A">
      <w:pPr>
        <w:pStyle w:val="Stlus1"/>
        <w:jc w:val="both"/>
        <w:rPr>
          <w:rFonts w:ascii="Arial" w:hAnsi="Arial" w:cs="Arial"/>
          <w:b w:val="0"/>
          <w:bCs/>
        </w:rPr>
      </w:pPr>
    </w:p>
    <w:p w:rsidR="00AA4677" w:rsidRPr="00C65603" w:rsidRDefault="00AA4677" w:rsidP="008F175A">
      <w:pPr>
        <w:pStyle w:val="Stlus1"/>
        <w:jc w:val="both"/>
        <w:rPr>
          <w:rFonts w:ascii="Arial" w:hAnsi="Arial" w:cs="Arial"/>
          <w:b w:val="0"/>
          <w:bCs/>
        </w:rPr>
      </w:pPr>
      <w:r w:rsidRPr="00C65603">
        <w:rPr>
          <w:rFonts w:ascii="Arial" w:hAnsi="Arial" w:cs="Arial"/>
          <w:b w:val="0"/>
          <w:bCs/>
        </w:rPr>
        <w:t>(</w:t>
      </w:r>
      <w:r>
        <w:rPr>
          <w:rFonts w:ascii="Arial" w:hAnsi="Arial" w:cs="Arial"/>
          <w:b w:val="0"/>
          <w:bCs/>
        </w:rPr>
        <w:t>8</w:t>
      </w:r>
      <w:r w:rsidRPr="00C65603">
        <w:rPr>
          <w:rFonts w:ascii="Arial" w:hAnsi="Arial" w:cs="Arial"/>
          <w:b w:val="0"/>
          <w:bCs/>
        </w:rPr>
        <w:t>)</w:t>
      </w:r>
      <w:r w:rsidRPr="00C65603">
        <w:rPr>
          <w:rFonts w:ascii="Arial" w:hAnsi="Arial" w:cs="Arial"/>
          <w:b w:val="0"/>
          <w:bCs/>
        </w:rPr>
        <w:tab/>
        <w:t>Amennyiben a labdarúgó ugyanazon időtartamra több sportszervezettel köt szerződést, a szerződések érvényességéről az ML</w:t>
      </w:r>
      <w:r>
        <w:rPr>
          <w:rFonts w:ascii="Arial" w:hAnsi="Arial" w:cs="Arial"/>
          <w:b w:val="0"/>
          <w:bCs/>
        </w:rPr>
        <w:t xml:space="preserve">SZ, illetve a </w:t>
      </w:r>
      <w:r w:rsidRPr="001C761B">
        <w:rPr>
          <w:rFonts w:ascii="Arial" w:hAnsi="Arial" w:cs="Arial"/>
          <w:b w:val="0"/>
        </w:rPr>
        <w:t>Megyei (Budapesti) Igazgatóságo</w:t>
      </w:r>
      <w:r w:rsidRPr="001C761B">
        <w:rPr>
          <w:rFonts w:ascii="Arial" w:hAnsi="Arial" w:cs="Arial"/>
          <w:b w:val="0"/>
          <w:bCs/>
          <w:iCs/>
        </w:rPr>
        <w:t>k</w:t>
      </w:r>
      <w:r>
        <w:rPr>
          <w:rFonts w:ascii="Arial" w:hAnsi="Arial" w:cs="Arial"/>
          <w:b w:val="0"/>
          <w:bCs/>
        </w:rPr>
        <w:t xml:space="preserve"> első- és másod</w:t>
      </w:r>
      <w:r w:rsidRPr="00C65603">
        <w:rPr>
          <w:rFonts w:ascii="Arial" w:hAnsi="Arial" w:cs="Arial"/>
          <w:b w:val="0"/>
          <w:bCs/>
        </w:rPr>
        <w:t xml:space="preserve">fokon döntenek, azzal, hogy a labdarúgónak a későbbi szerződés megkötésétől számított egy év után van játékjogosultsága. </w:t>
      </w:r>
    </w:p>
    <w:p w:rsidR="00AA4677" w:rsidRPr="00DF0520" w:rsidRDefault="00AA4677" w:rsidP="008F175A">
      <w:pPr>
        <w:pStyle w:val="Stlus1"/>
        <w:jc w:val="both"/>
        <w:rPr>
          <w:rFonts w:ascii="Arial" w:hAnsi="Arial" w:cs="Arial"/>
          <w:b w:val="0"/>
          <w:bCs/>
          <w:sz w:val="12"/>
          <w:szCs w:val="12"/>
        </w:rPr>
      </w:pPr>
    </w:p>
    <w:p w:rsidR="00AA4677" w:rsidRDefault="00AA4677" w:rsidP="008F175A">
      <w:pPr>
        <w:pStyle w:val="Stlus1"/>
        <w:jc w:val="both"/>
        <w:rPr>
          <w:rFonts w:ascii="Arial" w:hAnsi="Arial" w:cs="Arial"/>
          <w:b w:val="0"/>
        </w:rPr>
      </w:pPr>
      <w:r w:rsidRPr="00C65603">
        <w:rPr>
          <w:rFonts w:ascii="Arial" w:hAnsi="Arial" w:cs="Arial"/>
          <w:b w:val="0"/>
        </w:rPr>
        <w:t>(</w:t>
      </w:r>
      <w:r>
        <w:rPr>
          <w:rFonts w:ascii="Arial" w:hAnsi="Arial" w:cs="Arial"/>
          <w:b w:val="0"/>
        </w:rPr>
        <w:t>9</w:t>
      </w:r>
      <w:r w:rsidRPr="00C65603">
        <w:rPr>
          <w:rFonts w:ascii="Arial" w:hAnsi="Arial" w:cs="Arial"/>
          <w:b w:val="0"/>
        </w:rPr>
        <w:t>)</w:t>
      </w:r>
      <w:r w:rsidRPr="00C65603">
        <w:rPr>
          <w:rFonts w:ascii="Arial" w:hAnsi="Arial" w:cs="Arial"/>
          <w:b w:val="0"/>
        </w:rPr>
        <w:tab/>
        <w:t xml:space="preserve">Amennyiben a sportszervezet és a labdarúgó szerződést köt, a szerződés a labdarúgóval az átigazolás végrehajtása előtt határozott időre köthető, az csak közös megegyezéssel hosszabbítható meg. </w:t>
      </w:r>
    </w:p>
    <w:p w:rsidR="00AA4677" w:rsidRPr="00C65603" w:rsidRDefault="00AA4677" w:rsidP="008F175A">
      <w:pPr>
        <w:pStyle w:val="Stlus1"/>
        <w:jc w:val="both"/>
        <w:rPr>
          <w:rFonts w:ascii="Arial" w:hAnsi="Arial" w:cs="Arial"/>
          <w:b w:val="0"/>
        </w:rPr>
      </w:pPr>
    </w:p>
    <w:p w:rsidR="00AA4677" w:rsidRPr="00DF0520" w:rsidRDefault="00AA4677" w:rsidP="008F175A">
      <w:pPr>
        <w:pStyle w:val="Stlus1"/>
        <w:ind w:left="0" w:firstLine="0"/>
        <w:jc w:val="both"/>
        <w:rPr>
          <w:rFonts w:ascii="Arial" w:hAnsi="Arial" w:cs="Arial"/>
          <w:b w:val="0"/>
          <w:bCs/>
          <w:iCs/>
          <w:sz w:val="12"/>
          <w:szCs w:val="12"/>
        </w:rPr>
      </w:pPr>
    </w:p>
    <w:p w:rsidR="00AA4677" w:rsidRPr="00944E11" w:rsidRDefault="00AA4677" w:rsidP="00944E11">
      <w:pPr>
        <w:pStyle w:val="Heading4"/>
        <w:ind w:left="705" w:hanging="705"/>
        <w:jc w:val="both"/>
        <w:rPr>
          <w:rFonts w:ascii="Arial" w:hAnsi="Arial" w:cs="Arial"/>
          <w:b w:val="0"/>
          <w:bCs/>
          <w:sz w:val="24"/>
          <w:szCs w:val="24"/>
        </w:rPr>
      </w:pPr>
      <w:r w:rsidRPr="00944E11">
        <w:rPr>
          <w:rFonts w:ascii="Arial" w:hAnsi="Arial" w:cs="Arial"/>
          <w:b w:val="0"/>
          <w:bCs/>
          <w:sz w:val="24"/>
          <w:szCs w:val="24"/>
        </w:rPr>
        <w:t>(10)</w:t>
      </w:r>
      <w:r w:rsidRPr="00944E11">
        <w:rPr>
          <w:rFonts w:ascii="Arial" w:hAnsi="Arial" w:cs="Arial"/>
          <w:b w:val="0"/>
          <w:bCs/>
          <w:sz w:val="24"/>
          <w:szCs w:val="24"/>
        </w:rPr>
        <w:tab/>
      </w:r>
      <w:r w:rsidRPr="00944E11">
        <w:rPr>
          <w:rFonts w:ascii="Arial" w:hAnsi="Arial" w:cs="Arial"/>
          <w:b w:val="0"/>
          <w:sz w:val="24"/>
          <w:szCs w:val="24"/>
        </w:rPr>
        <w:t>Átigazolni szándékozó amatőr labdarúgó az átigazolási kérelem benyújtása előtt szándékáról írásban köteles értesíteni volt sportszervezetét.</w:t>
      </w:r>
      <w:r>
        <w:rPr>
          <w:rFonts w:ascii="Arial" w:hAnsi="Arial" w:cs="Arial"/>
          <w:b w:val="0"/>
          <w:sz w:val="24"/>
          <w:szCs w:val="24"/>
        </w:rPr>
        <w:t xml:space="preserve"> </w:t>
      </w:r>
      <w:r w:rsidRPr="00944E11">
        <w:rPr>
          <w:rFonts w:ascii="Arial" w:hAnsi="Arial" w:cs="Arial"/>
          <w:b w:val="0"/>
          <w:sz w:val="24"/>
          <w:szCs w:val="24"/>
        </w:rPr>
        <w:t>Az átadó sportszervezet köteles igazolni, hogy az átigazolási időszak lejárta előtt értesült az átigazolási szándékról.</w:t>
      </w:r>
    </w:p>
    <w:p w:rsidR="00AA4677" w:rsidRPr="00944E11" w:rsidRDefault="00AA4677" w:rsidP="00944E11">
      <w:pPr>
        <w:pStyle w:val="Stlus1"/>
        <w:jc w:val="both"/>
        <w:rPr>
          <w:rFonts w:ascii="Arial" w:hAnsi="Arial" w:cs="Arial"/>
          <w:b w:val="0"/>
          <w:bCs/>
          <w:szCs w:val="24"/>
        </w:rPr>
      </w:pPr>
      <w:r w:rsidRPr="00944E11">
        <w:rPr>
          <w:rFonts w:ascii="Arial" w:hAnsi="Arial" w:cs="Arial"/>
          <w:b w:val="0"/>
          <w:bCs/>
          <w:szCs w:val="24"/>
        </w:rPr>
        <w:tab/>
      </w:r>
    </w:p>
    <w:p w:rsidR="00AA4677" w:rsidRPr="00C65603" w:rsidRDefault="00AA4677" w:rsidP="008F175A">
      <w:pPr>
        <w:pStyle w:val="Stlus1"/>
        <w:jc w:val="both"/>
        <w:rPr>
          <w:rFonts w:ascii="Arial" w:hAnsi="Arial" w:cs="Arial"/>
          <w:b w:val="0"/>
          <w:bCs/>
        </w:rPr>
      </w:pPr>
      <w:r w:rsidRPr="00C65603">
        <w:rPr>
          <w:rFonts w:ascii="Arial" w:hAnsi="Arial" w:cs="Arial"/>
          <w:b w:val="0"/>
          <w:bCs/>
        </w:rPr>
        <w:t>(</w:t>
      </w:r>
      <w:r>
        <w:rPr>
          <w:rFonts w:ascii="Arial" w:hAnsi="Arial" w:cs="Arial"/>
          <w:b w:val="0"/>
          <w:bCs/>
        </w:rPr>
        <w:t>11</w:t>
      </w:r>
      <w:r w:rsidRPr="00C65603">
        <w:rPr>
          <w:rFonts w:ascii="Arial" w:hAnsi="Arial" w:cs="Arial"/>
          <w:b w:val="0"/>
          <w:bCs/>
        </w:rPr>
        <w:t>)</w:t>
      </w:r>
      <w:r w:rsidRPr="00C65603">
        <w:rPr>
          <w:rFonts w:ascii="Arial" w:hAnsi="Arial" w:cs="Arial"/>
          <w:b w:val="0"/>
          <w:bCs/>
        </w:rPr>
        <w:tab/>
        <w:t>Amennyiben a hivatásos labdarúgó és a sportszervezet a köztük fennálló szerződést a bajnoki év letelte előtt közös megegyezéssel megszünteti, a labdarúgó a megszüntetést követő átigazolási időszakban igazolhat át.</w:t>
      </w:r>
      <w:r w:rsidRPr="00C65603">
        <w:rPr>
          <w:rFonts w:ascii="Arial" w:hAnsi="Arial" w:cs="Arial"/>
          <w:b w:val="0"/>
          <w:bCs/>
          <w:i/>
        </w:rPr>
        <w:t xml:space="preserve"> </w:t>
      </w:r>
      <w:r w:rsidRPr="00C65603">
        <w:rPr>
          <w:rFonts w:ascii="Arial" w:hAnsi="Arial" w:cs="Arial"/>
          <w:b w:val="0"/>
          <w:bCs/>
        </w:rPr>
        <w:t xml:space="preserve">Amennyiben a szerződés közös megegyezéssel történő megszüntetése az átigazolási időszakban az átigazolás érdekében történik, akkor az átadó sportszervezet átigazolási díjra tarthat igényt. </w:t>
      </w:r>
    </w:p>
    <w:p w:rsidR="00AA4677" w:rsidRPr="00DF0520" w:rsidRDefault="00AA4677" w:rsidP="008F175A">
      <w:pPr>
        <w:pStyle w:val="Stlus1"/>
        <w:jc w:val="both"/>
        <w:rPr>
          <w:rFonts w:ascii="Arial" w:hAnsi="Arial" w:cs="Arial"/>
          <w:b w:val="0"/>
          <w:bCs/>
          <w:sz w:val="12"/>
          <w:szCs w:val="12"/>
        </w:rPr>
      </w:pPr>
      <w:r w:rsidRPr="00DF0520">
        <w:rPr>
          <w:rFonts w:ascii="Arial" w:hAnsi="Arial" w:cs="Arial"/>
          <w:b w:val="0"/>
          <w:bCs/>
          <w:sz w:val="12"/>
          <w:szCs w:val="12"/>
        </w:rPr>
        <w:tab/>
      </w:r>
    </w:p>
    <w:p w:rsidR="00AA4677" w:rsidRPr="00C65603" w:rsidRDefault="00AA4677" w:rsidP="008F175A">
      <w:pPr>
        <w:pStyle w:val="Stlus1"/>
        <w:jc w:val="both"/>
        <w:rPr>
          <w:rFonts w:ascii="Arial" w:hAnsi="Arial" w:cs="Arial"/>
          <w:b w:val="0"/>
          <w:bCs/>
        </w:rPr>
      </w:pPr>
      <w:r w:rsidRPr="00C65603">
        <w:rPr>
          <w:rFonts w:ascii="Arial" w:hAnsi="Arial" w:cs="Arial"/>
          <w:b w:val="0"/>
          <w:bCs/>
        </w:rPr>
        <w:t>(</w:t>
      </w:r>
      <w:r>
        <w:rPr>
          <w:rFonts w:ascii="Arial" w:hAnsi="Arial" w:cs="Arial"/>
          <w:b w:val="0"/>
          <w:bCs/>
        </w:rPr>
        <w:t>12</w:t>
      </w:r>
      <w:r w:rsidRPr="00C65603">
        <w:rPr>
          <w:rFonts w:ascii="Arial" w:hAnsi="Arial" w:cs="Arial"/>
          <w:b w:val="0"/>
          <w:bCs/>
        </w:rPr>
        <w:t>)</w:t>
      </w:r>
      <w:r w:rsidRPr="00C65603">
        <w:rPr>
          <w:rFonts w:ascii="Arial" w:hAnsi="Arial" w:cs="Arial"/>
          <w:b w:val="0"/>
          <w:bCs/>
        </w:rPr>
        <w:tab/>
        <w:t xml:space="preserve">Lejárt szerződésű labdarúgó átigazolásakor a sportszervezet átigazolási díjra, vagy költségtérítésre nem tarthat igényt. </w:t>
      </w:r>
    </w:p>
    <w:p w:rsidR="00AA4677" w:rsidRDefault="00AA4677" w:rsidP="008F175A">
      <w:pPr>
        <w:pStyle w:val="Stlus1"/>
        <w:jc w:val="both"/>
        <w:rPr>
          <w:rFonts w:ascii="Arial" w:hAnsi="Arial" w:cs="Arial"/>
          <w:b w:val="0"/>
          <w:bCs/>
          <w:sz w:val="12"/>
          <w:szCs w:val="12"/>
        </w:rPr>
      </w:pPr>
    </w:p>
    <w:p w:rsidR="00AA4677" w:rsidRPr="00944E11" w:rsidRDefault="00AA4677" w:rsidP="00944E11">
      <w:pPr>
        <w:pStyle w:val="Default"/>
        <w:ind w:left="705" w:hanging="705"/>
        <w:jc w:val="both"/>
        <w:rPr>
          <w:color w:val="auto"/>
        </w:rPr>
      </w:pPr>
      <w:r w:rsidRPr="00944E11">
        <w:rPr>
          <w:color w:val="auto"/>
        </w:rPr>
        <w:t xml:space="preserve">(13) </w:t>
      </w:r>
      <w:r w:rsidRPr="00944E11">
        <w:rPr>
          <w:color w:val="auto"/>
        </w:rPr>
        <w:tab/>
        <w:t xml:space="preserve">A szerződéses labdarúgó a szerződés érvényessége alatt csak a sportszervezet hozzájárulásával igazolhat át másik sportszervezethez. A sportszervezet a hozzájárulás megadását átigazolási díj, vagy amatőr szerződés esetén a téli átigazolási időszakban költségtérítés megfizetéséhez kötheti. Az átigazolás feltételeiről, különös tekintettel az átigazolási díjra, illetve a költségtérítésre, a sportszervezeteknek írásban kell megállapodniuk. A megállapodás egy példányát az MLSZ, vagy Megyei (Budapesti) Igazgatóság részére le kell adni. Megegyezés hiányában az átigazolás nem hajtható végre. </w:t>
      </w:r>
    </w:p>
    <w:p w:rsidR="00AA4677" w:rsidRPr="00DF0520" w:rsidRDefault="00AA4677" w:rsidP="008F175A">
      <w:pPr>
        <w:pStyle w:val="Stlus1"/>
        <w:jc w:val="both"/>
        <w:rPr>
          <w:rFonts w:ascii="Arial" w:hAnsi="Arial" w:cs="Arial"/>
          <w:b w:val="0"/>
          <w:bCs/>
          <w:sz w:val="12"/>
          <w:szCs w:val="12"/>
        </w:rPr>
      </w:pPr>
    </w:p>
    <w:p w:rsidR="00AA4677" w:rsidRPr="008F175A" w:rsidRDefault="00AA4677" w:rsidP="008F175A">
      <w:pPr>
        <w:pStyle w:val="Stlus1"/>
        <w:jc w:val="both"/>
        <w:rPr>
          <w:rFonts w:ascii="Arial" w:hAnsi="Arial" w:cs="Arial"/>
          <w:b w:val="0"/>
          <w:bCs/>
        </w:rPr>
      </w:pPr>
      <w:r w:rsidRPr="00C65603">
        <w:rPr>
          <w:rFonts w:ascii="Arial" w:hAnsi="Arial" w:cs="Arial"/>
          <w:b w:val="0"/>
          <w:bCs/>
        </w:rPr>
        <w:t>(1</w:t>
      </w:r>
      <w:r>
        <w:rPr>
          <w:rFonts w:ascii="Arial" w:hAnsi="Arial" w:cs="Arial"/>
          <w:b w:val="0"/>
          <w:bCs/>
        </w:rPr>
        <w:t>4</w:t>
      </w:r>
      <w:r w:rsidRPr="00C65603">
        <w:rPr>
          <w:rFonts w:ascii="Arial" w:hAnsi="Arial" w:cs="Arial"/>
          <w:b w:val="0"/>
          <w:bCs/>
        </w:rPr>
        <w:t>)</w:t>
      </w:r>
      <w:r w:rsidRPr="00C65603">
        <w:rPr>
          <w:rFonts w:ascii="Arial" w:hAnsi="Arial" w:cs="Arial"/>
          <w:b w:val="0"/>
          <w:bCs/>
        </w:rPr>
        <w:tab/>
        <w:t xml:space="preserve">A szerződés érvényessége alatt a labdarúgó csak előzetes írásos </w:t>
      </w:r>
      <w:r w:rsidRPr="008F175A">
        <w:rPr>
          <w:rFonts w:ascii="Arial" w:hAnsi="Arial" w:cs="Arial"/>
          <w:b w:val="0"/>
          <w:bCs/>
        </w:rPr>
        <w:t xml:space="preserve">hozzájárulásával igazolható át, vagy adható kölcsön, az alábbiak szerint: </w:t>
      </w:r>
    </w:p>
    <w:p w:rsidR="00AA4677" w:rsidRPr="008F175A" w:rsidRDefault="00AA4677" w:rsidP="008F175A">
      <w:pPr>
        <w:pStyle w:val="Stlus1"/>
        <w:ind w:left="900" w:hanging="180"/>
        <w:jc w:val="both"/>
        <w:rPr>
          <w:rFonts w:ascii="Arial" w:hAnsi="Arial" w:cs="Arial"/>
          <w:b w:val="0"/>
          <w:bCs/>
        </w:rPr>
      </w:pPr>
      <w:r w:rsidRPr="008F175A">
        <w:rPr>
          <w:rFonts w:ascii="Arial" w:hAnsi="Arial" w:cs="Arial"/>
          <w:b w:val="0"/>
          <w:bCs/>
        </w:rPr>
        <w:t>a) sportszerződéses amatőr labdarúgó a hozzájárulás megadását ellenérték fizetéséhez nem kötheti,</w:t>
      </w:r>
    </w:p>
    <w:p w:rsidR="00AA4677" w:rsidRPr="008F175A" w:rsidRDefault="00AA4677" w:rsidP="008F175A">
      <w:pPr>
        <w:pStyle w:val="Stlus1"/>
        <w:ind w:left="900" w:hanging="180"/>
        <w:jc w:val="both"/>
        <w:rPr>
          <w:rFonts w:ascii="Arial" w:hAnsi="Arial" w:cs="Arial"/>
          <w:b w:val="0"/>
          <w:bCs/>
        </w:rPr>
      </w:pPr>
      <w:r w:rsidRPr="008F175A">
        <w:rPr>
          <w:rFonts w:ascii="Arial" w:hAnsi="Arial" w:cs="Arial"/>
          <w:b w:val="0"/>
          <w:bCs/>
        </w:rPr>
        <w:t xml:space="preserve">b) hivatásos labdarúgó a hozzájárulás megadásáért a játékjog használati jogát </w:t>
      </w:r>
    </w:p>
    <w:p w:rsidR="00AA4677" w:rsidRPr="008F175A" w:rsidRDefault="00AA4677" w:rsidP="008F175A">
      <w:pPr>
        <w:pStyle w:val="Stlus1"/>
        <w:ind w:left="900" w:firstLine="0"/>
        <w:jc w:val="both"/>
        <w:rPr>
          <w:rFonts w:ascii="Arial" w:hAnsi="Arial" w:cs="Arial"/>
          <w:bCs/>
        </w:rPr>
      </w:pPr>
      <w:r w:rsidRPr="008F175A">
        <w:rPr>
          <w:rFonts w:ascii="Arial" w:hAnsi="Arial" w:cs="Arial"/>
          <w:b w:val="0"/>
          <w:bCs/>
        </w:rPr>
        <w:t xml:space="preserve">átruházó sportszervezettől ellenértékre tarthat igényt, amit szerződésében kell megfogalmazni.  </w:t>
      </w:r>
    </w:p>
    <w:p w:rsidR="00AA4677" w:rsidRPr="00DF0520" w:rsidRDefault="00AA4677" w:rsidP="008F175A">
      <w:pPr>
        <w:pStyle w:val="Stlus1"/>
        <w:jc w:val="both"/>
        <w:rPr>
          <w:rFonts w:ascii="Arial" w:hAnsi="Arial" w:cs="Arial"/>
          <w:b w:val="0"/>
          <w:bCs/>
          <w:sz w:val="12"/>
          <w:szCs w:val="12"/>
        </w:rPr>
      </w:pPr>
    </w:p>
    <w:p w:rsidR="00AA4677" w:rsidRPr="008F175A" w:rsidRDefault="00AA4677" w:rsidP="008F175A">
      <w:pPr>
        <w:tabs>
          <w:tab w:val="left" w:pos="720"/>
        </w:tabs>
        <w:ind w:left="720" w:hanging="720"/>
        <w:jc w:val="both"/>
        <w:rPr>
          <w:rFonts w:ascii="Arial" w:hAnsi="Arial" w:cs="Arial"/>
        </w:rPr>
      </w:pPr>
      <w:r w:rsidRPr="008F175A">
        <w:rPr>
          <w:rFonts w:ascii="Arial" w:hAnsi="Arial" w:cs="Arial"/>
          <w:bCs/>
        </w:rPr>
        <w:t>(15)</w:t>
      </w:r>
      <w:r w:rsidRPr="008F175A">
        <w:rPr>
          <w:rFonts w:ascii="Arial" w:hAnsi="Arial" w:cs="Arial"/>
          <w:bCs/>
        </w:rPr>
        <w:tab/>
        <w:t>Az NB I-es és NB II-es sportszervezetbe történő átigazoláskor a</w:t>
      </w:r>
      <w:r w:rsidRPr="008F175A">
        <w:rPr>
          <w:rFonts w:ascii="Arial" w:hAnsi="Arial" w:cs="Arial"/>
        </w:rPr>
        <w:t xml:space="preserve"> labdarúgó átigazolásakor először a szerződést kell megkötni, ezt követően kerülhet sor az átigazolási lap aláírására és benyújtására.</w:t>
      </w:r>
    </w:p>
    <w:p w:rsidR="00AA4677" w:rsidRPr="008F175A" w:rsidRDefault="00AA4677" w:rsidP="008F175A">
      <w:pPr>
        <w:tabs>
          <w:tab w:val="left" w:pos="720"/>
        </w:tabs>
        <w:ind w:left="720" w:hanging="720"/>
        <w:jc w:val="both"/>
        <w:rPr>
          <w:rFonts w:ascii="Arial" w:hAnsi="Arial" w:cs="Arial"/>
          <w:b/>
          <w:sz w:val="16"/>
          <w:szCs w:val="16"/>
        </w:rPr>
      </w:pPr>
      <w:r w:rsidRPr="008F175A">
        <w:rPr>
          <w:rFonts w:ascii="Arial" w:hAnsi="Arial" w:cs="Arial"/>
          <w:i/>
        </w:rPr>
        <w:tab/>
      </w:r>
      <w:r w:rsidRPr="008F175A">
        <w:rPr>
          <w:rFonts w:ascii="Arial" w:hAnsi="Arial" w:cs="Arial"/>
        </w:rPr>
        <w:t xml:space="preserve">Szerződéses labdarúgó átigazolásakor az új sportszervezettel kötött szerződést az MLSZ-nek vagy az illetékes </w:t>
      </w:r>
      <w:r w:rsidRPr="001C761B">
        <w:rPr>
          <w:rFonts w:ascii="Arial" w:hAnsi="Arial" w:cs="Arial"/>
        </w:rPr>
        <w:t>Megyei (Budapesti) Igazgatóságnak</w:t>
      </w:r>
      <w:r w:rsidRPr="008F175A">
        <w:rPr>
          <w:rFonts w:ascii="Arial" w:hAnsi="Arial" w:cs="Arial"/>
        </w:rPr>
        <w:t xml:space="preserve"> kell leadni. Az MLSZ a szerződés átvételét igazolja, mely igazolást el kell juttatni az MLSZ átigazolást végző szervezeti egységéhez, vagy az illetékes </w:t>
      </w:r>
      <w:r w:rsidRPr="001C761B">
        <w:rPr>
          <w:rFonts w:ascii="Arial" w:hAnsi="Arial" w:cs="Arial"/>
        </w:rPr>
        <w:t>Megyei (Budapesti) Igazgatósághoz.</w:t>
      </w:r>
      <w:r>
        <w:rPr>
          <w:rFonts w:ascii="Arial" w:hAnsi="Arial" w:cs="Arial"/>
          <w:b/>
        </w:rPr>
        <w:t xml:space="preserve"> </w:t>
      </w:r>
      <w:r w:rsidRPr="008F175A">
        <w:rPr>
          <w:rFonts w:ascii="Arial" w:hAnsi="Arial" w:cs="Arial"/>
        </w:rPr>
        <w:t xml:space="preserve">Az átigazolási lap záradékolását csak a szerződés átvételének igazolása után hajthatja végre az MLSZ, illetve a </w:t>
      </w:r>
      <w:r w:rsidRPr="001C761B">
        <w:rPr>
          <w:rFonts w:ascii="Arial" w:hAnsi="Arial" w:cs="Arial"/>
        </w:rPr>
        <w:t>Megyei (Budapesti) Igazgatóságnak.</w:t>
      </w:r>
      <w:r w:rsidRPr="001C761B">
        <w:rPr>
          <w:rFonts w:ascii="Arial" w:hAnsi="Arial" w:cs="Arial"/>
        </w:rPr>
        <w:tab/>
      </w:r>
    </w:p>
    <w:p w:rsidR="00AA4677" w:rsidRPr="00DF0520" w:rsidRDefault="00AA4677" w:rsidP="008F175A">
      <w:pPr>
        <w:pStyle w:val="Stlus1"/>
        <w:jc w:val="both"/>
        <w:rPr>
          <w:rFonts w:ascii="Arial" w:hAnsi="Arial" w:cs="Arial"/>
          <w:b w:val="0"/>
          <w:bCs/>
          <w:sz w:val="12"/>
          <w:szCs w:val="12"/>
        </w:rPr>
      </w:pPr>
    </w:p>
    <w:p w:rsidR="00AA4677" w:rsidRPr="00C65603" w:rsidRDefault="00AA4677" w:rsidP="008F175A">
      <w:pPr>
        <w:pStyle w:val="Stlus1"/>
        <w:jc w:val="both"/>
        <w:rPr>
          <w:rFonts w:ascii="Arial" w:hAnsi="Arial" w:cs="Arial"/>
          <w:b w:val="0"/>
          <w:bCs/>
        </w:rPr>
      </w:pPr>
      <w:r w:rsidRPr="00C65603">
        <w:rPr>
          <w:rFonts w:ascii="Arial" w:hAnsi="Arial" w:cs="Arial"/>
          <w:b w:val="0"/>
          <w:bCs/>
        </w:rPr>
        <w:t>(1</w:t>
      </w:r>
      <w:r>
        <w:rPr>
          <w:rFonts w:ascii="Arial" w:hAnsi="Arial" w:cs="Arial"/>
          <w:b w:val="0"/>
          <w:bCs/>
        </w:rPr>
        <w:t>6</w:t>
      </w:r>
      <w:r w:rsidRPr="00C65603">
        <w:rPr>
          <w:rFonts w:ascii="Arial" w:hAnsi="Arial" w:cs="Arial"/>
          <w:b w:val="0"/>
          <w:bCs/>
        </w:rPr>
        <w:t>)</w:t>
      </w:r>
      <w:r w:rsidRPr="00C65603">
        <w:rPr>
          <w:rFonts w:ascii="Arial" w:hAnsi="Arial" w:cs="Arial"/>
          <w:b w:val="0"/>
          <w:bCs/>
        </w:rPr>
        <w:tab/>
        <w:t xml:space="preserve">Az átigazoló lap MLSZ, illetve a </w:t>
      </w:r>
      <w:r w:rsidRPr="001C761B">
        <w:rPr>
          <w:rFonts w:ascii="Arial" w:hAnsi="Arial" w:cs="Arial"/>
          <w:b w:val="0"/>
        </w:rPr>
        <w:t>Megyei (Budapesti) Igazgatóságo</w:t>
      </w:r>
      <w:r w:rsidRPr="001C761B">
        <w:rPr>
          <w:rFonts w:ascii="Arial" w:hAnsi="Arial" w:cs="Arial"/>
          <w:b w:val="0"/>
          <w:bCs/>
          <w:iCs/>
        </w:rPr>
        <w:t>k</w:t>
      </w:r>
      <w:r w:rsidRPr="00C65603">
        <w:rPr>
          <w:rFonts w:ascii="Arial" w:hAnsi="Arial" w:cs="Arial"/>
          <w:b w:val="0"/>
          <w:bCs/>
        </w:rPr>
        <w:t xml:space="preserve"> általi előzetes záradékolása szükséges, ha a sportszervezetek között pénzmozgás (fizetési kötelezettség) van, és</w:t>
      </w:r>
      <w:r w:rsidRPr="00C65603">
        <w:rPr>
          <w:rFonts w:ascii="Arial" w:hAnsi="Arial" w:cs="Arial"/>
          <w:bCs/>
        </w:rPr>
        <w:t xml:space="preserve"> </w:t>
      </w:r>
      <w:r w:rsidRPr="00C65603">
        <w:rPr>
          <w:rFonts w:ascii="Arial" w:hAnsi="Arial" w:cs="Arial"/>
          <w:b w:val="0"/>
          <w:bCs/>
        </w:rPr>
        <w:t>az átvevő sportszervezet a labdarúgót szerződéses labdarúgóként kívánja foglalkoztatni.</w:t>
      </w:r>
    </w:p>
    <w:p w:rsidR="00AA4677" w:rsidRPr="00DF0520" w:rsidRDefault="00AA4677" w:rsidP="008F175A">
      <w:pPr>
        <w:pStyle w:val="Stlus1"/>
        <w:jc w:val="both"/>
        <w:rPr>
          <w:rFonts w:ascii="Arial" w:hAnsi="Arial" w:cs="Arial"/>
          <w:b w:val="0"/>
          <w:bCs/>
          <w:sz w:val="12"/>
          <w:szCs w:val="12"/>
        </w:rPr>
      </w:pPr>
    </w:p>
    <w:p w:rsidR="00AA4677" w:rsidRPr="00C65603" w:rsidRDefault="00AA4677" w:rsidP="008F175A">
      <w:pPr>
        <w:pStyle w:val="Stlus1"/>
        <w:jc w:val="both"/>
        <w:rPr>
          <w:rFonts w:ascii="Arial" w:hAnsi="Arial" w:cs="Arial"/>
          <w:b w:val="0"/>
          <w:bCs/>
        </w:rPr>
      </w:pPr>
      <w:r w:rsidRPr="00C65603">
        <w:rPr>
          <w:rFonts w:ascii="Arial" w:hAnsi="Arial" w:cs="Arial"/>
          <w:b w:val="0"/>
          <w:bCs/>
        </w:rPr>
        <w:t>(1</w:t>
      </w:r>
      <w:r>
        <w:rPr>
          <w:rFonts w:ascii="Arial" w:hAnsi="Arial" w:cs="Arial"/>
          <w:b w:val="0"/>
          <w:bCs/>
        </w:rPr>
        <w:t>7</w:t>
      </w:r>
      <w:r w:rsidRPr="00C65603">
        <w:rPr>
          <w:rFonts w:ascii="Arial" w:hAnsi="Arial" w:cs="Arial"/>
          <w:b w:val="0"/>
          <w:bCs/>
        </w:rPr>
        <w:t>)</w:t>
      </w:r>
      <w:r w:rsidRPr="00C65603">
        <w:rPr>
          <w:rFonts w:ascii="Arial" w:hAnsi="Arial" w:cs="Arial"/>
          <w:b w:val="0"/>
          <w:bCs/>
        </w:rPr>
        <w:tab/>
        <w:t xml:space="preserve">A játékjog használati jogát a hivatásos labdarúgó érvényesen csak a munkaszerződés időtartamára ruházhatja át a sportszervezetre. A szerződés lejárta után a játékjog használati joga ellenérték nélkül visszaszáll a labdarúgóra. Az ezzel ellentétes megállapodás semmis.  </w:t>
      </w:r>
    </w:p>
    <w:p w:rsidR="00AA4677" w:rsidRPr="00C65603" w:rsidRDefault="00AA4677" w:rsidP="008F175A">
      <w:pPr>
        <w:pStyle w:val="Stlus1"/>
        <w:ind w:left="0" w:firstLine="0"/>
        <w:jc w:val="both"/>
        <w:rPr>
          <w:rFonts w:ascii="Arial" w:hAnsi="Arial" w:cs="Arial"/>
          <w:b w:val="0"/>
          <w:sz w:val="16"/>
          <w:szCs w:val="16"/>
        </w:rPr>
      </w:pPr>
    </w:p>
    <w:p w:rsidR="00AA4677" w:rsidRPr="00944E11" w:rsidRDefault="00AA4677" w:rsidP="00944E11">
      <w:pPr>
        <w:pStyle w:val="Default"/>
        <w:ind w:left="705" w:hanging="705"/>
        <w:jc w:val="both"/>
        <w:rPr>
          <w:color w:val="auto"/>
        </w:rPr>
      </w:pPr>
      <w:r w:rsidRPr="00944E11">
        <w:rPr>
          <w:color w:val="auto"/>
        </w:rPr>
        <w:t xml:space="preserve">(18) </w:t>
      </w:r>
      <w:r w:rsidRPr="00944E11">
        <w:rPr>
          <w:color w:val="auto"/>
        </w:rPr>
        <w:tab/>
        <w:t xml:space="preserve">Hivatásos labdarúgó átigazolásakor a sportszervezetek a többször módosított 2004. évi I.tv (Sporttörvény) 11.§ rendelkezéseit betartva kötelesek eljárni. </w:t>
      </w:r>
    </w:p>
    <w:p w:rsidR="00AA4677" w:rsidRPr="00FB5917" w:rsidRDefault="00AA4677" w:rsidP="008F175A">
      <w:pPr>
        <w:pStyle w:val="Stlus1"/>
        <w:jc w:val="both"/>
        <w:rPr>
          <w:rFonts w:ascii="Arial" w:hAnsi="Arial" w:cs="Arial"/>
          <w:b w:val="0"/>
          <w:bCs/>
          <w:iCs/>
          <w:sz w:val="16"/>
          <w:szCs w:val="16"/>
        </w:rPr>
      </w:pPr>
    </w:p>
    <w:p w:rsidR="00AA4677" w:rsidRPr="008F175A" w:rsidRDefault="00AA4677" w:rsidP="008F175A">
      <w:pPr>
        <w:pStyle w:val="Stlus1"/>
        <w:ind w:left="705" w:hanging="705"/>
        <w:jc w:val="both"/>
        <w:rPr>
          <w:rFonts w:ascii="Arial" w:hAnsi="Arial" w:cs="Arial"/>
          <w:b w:val="0"/>
          <w:bCs/>
          <w:iCs/>
          <w:szCs w:val="24"/>
        </w:rPr>
      </w:pPr>
      <w:r w:rsidRPr="00C65603">
        <w:rPr>
          <w:rFonts w:ascii="Arial" w:hAnsi="Arial" w:cs="Arial"/>
          <w:b w:val="0"/>
          <w:bCs/>
          <w:iCs/>
          <w:szCs w:val="24"/>
        </w:rPr>
        <w:t>(1</w:t>
      </w:r>
      <w:r>
        <w:rPr>
          <w:rFonts w:ascii="Arial" w:hAnsi="Arial" w:cs="Arial"/>
          <w:b w:val="0"/>
          <w:bCs/>
          <w:iCs/>
          <w:szCs w:val="24"/>
        </w:rPr>
        <w:t>9</w:t>
      </w:r>
      <w:r w:rsidRPr="00C65603">
        <w:rPr>
          <w:rFonts w:ascii="Arial" w:hAnsi="Arial" w:cs="Arial"/>
          <w:b w:val="0"/>
          <w:bCs/>
          <w:iCs/>
          <w:szCs w:val="24"/>
        </w:rPr>
        <w:t>)</w:t>
      </w:r>
      <w:r w:rsidRPr="00C65603">
        <w:rPr>
          <w:rFonts w:ascii="Arial" w:hAnsi="Arial" w:cs="Arial"/>
          <w:b w:val="0"/>
          <w:bCs/>
          <w:iCs/>
          <w:szCs w:val="24"/>
        </w:rPr>
        <w:tab/>
        <w:t xml:space="preserve">Amennyiben a szerződéses labdarúgó a szerződés lejáratakor vagy közös megegyezéssel történő felbontásakor, illetve az amatőr labdarúgó, befejezi a pályafutását, utolsó hivatalos mérkőzése időpontjától számított további 30 </w:t>
      </w:r>
      <w:r w:rsidRPr="008F175A">
        <w:rPr>
          <w:rFonts w:ascii="Arial" w:hAnsi="Arial" w:cs="Arial"/>
          <w:b w:val="0"/>
          <w:bCs/>
          <w:iCs/>
          <w:szCs w:val="24"/>
        </w:rPr>
        <w:t>hónapig sportszervezete igazolt labdarúgója marad. Ez az időszak a labdarúgó utolsó hivatalos mérkőzésen történő pályára lépésével kezdődik.</w:t>
      </w:r>
    </w:p>
    <w:p w:rsidR="00AA4677" w:rsidRPr="00FB5917" w:rsidRDefault="00AA4677" w:rsidP="008F175A">
      <w:pPr>
        <w:pStyle w:val="Stlus1"/>
        <w:ind w:left="705" w:hanging="705"/>
        <w:jc w:val="both"/>
        <w:rPr>
          <w:rFonts w:ascii="Arial" w:hAnsi="Arial" w:cs="Arial"/>
          <w:b w:val="0"/>
          <w:bCs/>
          <w:iCs/>
          <w:sz w:val="16"/>
          <w:szCs w:val="16"/>
        </w:rPr>
      </w:pPr>
      <w:r w:rsidRPr="00FB5917">
        <w:rPr>
          <w:rFonts w:ascii="Arial" w:hAnsi="Arial" w:cs="Arial"/>
          <w:b w:val="0"/>
          <w:bCs/>
          <w:iCs/>
          <w:sz w:val="16"/>
          <w:szCs w:val="16"/>
        </w:rPr>
        <w:tab/>
      </w:r>
    </w:p>
    <w:p w:rsidR="00AA4677" w:rsidRDefault="00AA4677" w:rsidP="008F175A">
      <w:pPr>
        <w:pStyle w:val="Stlus1"/>
        <w:jc w:val="both"/>
        <w:rPr>
          <w:rFonts w:ascii="Arial" w:hAnsi="Arial" w:cs="Arial"/>
          <w:b w:val="0"/>
          <w:bCs/>
          <w:iCs/>
        </w:rPr>
      </w:pPr>
      <w:r w:rsidRPr="00C65603">
        <w:rPr>
          <w:rFonts w:ascii="Arial" w:hAnsi="Arial" w:cs="Arial"/>
          <w:b w:val="0"/>
          <w:bCs/>
          <w:iCs/>
        </w:rPr>
        <w:t>(</w:t>
      </w:r>
      <w:r>
        <w:rPr>
          <w:rFonts w:ascii="Arial" w:hAnsi="Arial" w:cs="Arial"/>
          <w:b w:val="0"/>
          <w:bCs/>
          <w:iCs/>
        </w:rPr>
        <w:t>20</w:t>
      </w:r>
      <w:r w:rsidRPr="00C65603">
        <w:rPr>
          <w:rFonts w:ascii="Arial" w:hAnsi="Arial" w:cs="Arial"/>
          <w:b w:val="0"/>
          <w:bCs/>
          <w:iCs/>
        </w:rPr>
        <w:t>)</w:t>
      </w:r>
      <w:r w:rsidRPr="00C65603">
        <w:rPr>
          <w:rFonts w:ascii="Arial" w:hAnsi="Arial" w:cs="Arial"/>
          <w:b w:val="0"/>
          <w:bCs/>
          <w:iCs/>
        </w:rPr>
        <w:tab/>
        <w:t>Az a sportszervezet, amelyik érvényes szerződéssel bíró labdarúgó</w:t>
      </w:r>
      <w:r>
        <w:rPr>
          <w:rFonts w:ascii="Arial" w:hAnsi="Arial" w:cs="Arial"/>
          <w:b w:val="0"/>
          <w:bCs/>
          <w:iCs/>
        </w:rPr>
        <w:t xml:space="preserve">t kíván átigazolni, </w:t>
      </w:r>
      <w:r w:rsidRPr="00C65603">
        <w:rPr>
          <w:rFonts w:ascii="Arial" w:hAnsi="Arial" w:cs="Arial"/>
          <w:b w:val="0"/>
          <w:bCs/>
          <w:iCs/>
        </w:rPr>
        <w:t xml:space="preserve">köteles tájékoztatni a labdarúgóval szerződésben álló sportszervezetet és a labdarúgót, mielőtt tárgyalást kezdeményezne. E kötelezettség megszegése esetén a vétkes sportszervezet ellen az MLSZ, az NB III Versenybizottság, vagy az illetékes </w:t>
      </w:r>
      <w:r w:rsidRPr="001C761B">
        <w:rPr>
          <w:rFonts w:ascii="Arial" w:hAnsi="Arial" w:cs="Arial"/>
          <w:b w:val="0"/>
        </w:rPr>
        <w:t>Megyei (Budapesti) Igazgatóság</w:t>
      </w:r>
      <w:r w:rsidRPr="00C65603">
        <w:rPr>
          <w:rFonts w:ascii="Arial" w:hAnsi="Arial" w:cs="Arial"/>
          <w:b w:val="0"/>
          <w:bCs/>
          <w:iCs/>
        </w:rPr>
        <w:t xml:space="preserve"> fegyelmi eljárást kezdeményez, kivéve, ha a szerződés 6 hónapon belül lejár.</w:t>
      </w:r>
    </w:p>
    <w:p w:rsidR="00AA4677" w:rsidRPr="00FB5917" w:rsidRDefault="00AA4677" w:rsidP="008F175A">
      <w:pPr>
        <w:pStyle w:val="Stlus1"/>
        <w:jc w:val="both"/>
        <w:rPr>
          <w:rFonts w:ascii="Arial" w:hAnsi="Arial" w:cs="Arial"/>
          <w:b w:val="0"/>
          <w:bCs/>
          <w:iCs/>
          <w:sz w:val="16"/>
          <w:szCs w:val="16"/>
        </w:rPr>
      </w:pPr>
    </w:p>
    <w:p w:rsidR="00AA4677" w:rsidRPr="00C65603" w:rsidRDefault="00AA4677" w:rsidP="008F175A">
      <w:pPr>
        <w:pStyle w:val="Stlus1"/>
        <w:jc w:val="both"/>
        <w:rPr>
          <w:rFonts w:ascii="Arial" w:hAnsi="Arial" w:cs="Arial"/>
          <w:b w:val="0"/>
          <w:bCs/>
          <w:i/>
          <w:iCs/>
        </w:rPr>
      </w:pPr>
      <w:r w:rsidRPr="00F72765">
        <w:rPr>
          <w:rFonts w:ascii="Arial" w:hAnsi="Arial" w:cs="Arial"/>
          <w:b w:val="0"/>
          <w:bCs/>
          <w:iCs/>
        </w:rPr>
        <w:t>(21)</w:t>
      </w:r>
      <w:r w:rsidRPr="00F72765">
        <w:rPr>
          <w:rFonts w:ascii="Arial" w:hAnsi="Arial" w:cs="Arial"/>
          <w:b w:val="0"/>
          <w:bCs/>
          <w:iCs/>
        </w:rPr>
        <w:tab/>
      </w:r>
      <w:r w:rsidRPr="00C65603">
        <w:rPr>
          <w:rFonts w:ascii="Arial" w:hAnsi="Arial" w:cs="Arial"/>
          <w:b w:val="0"/>
          <w:bCs/>
          <w:iCs/>
        </w:rPr>
        <w:t xml:space="preserve">Az MLSZ Utánpótlás program keretében sportszervezethez igazoló labdarúgót az MLSZ </w:t>
      </w:r>
      <w:r w:rsidRPr="001C761B">
        <w:rPr>
          <w:rFonts w:ascii="Arial" w:hAnsi="Arial" w:cs="Arial"/>
          <w:b w:val="0"/>
        </w:rPr>
        <w:t>Megyei (Budapesti) Igazgatóság</w:t>
      </w:r>
      <w:r>
        <w:rPr>
          <w:rFonts w:ascii="Arial" w:hAnsi="Arial" w:cs="Arial"/>
          <w:b w:val="0"/>
        </w:rPr>
        <w:t xml:space="preserve"> </w:t>
      </w:r>
      <w:r w:rsidRPr="00C65603">
        <w:rPr>
          <w:rFonts w:ascii="Arial" w:hAnsi="Arial" w:cs="Arial"/>
          <w:b w:val="0"/>
          <w:bCs/>
          <w:iCs/>
        </w:rPr>
        <w:t>nyilvántartásba vesz</w:t>
      </w:r>
      <w:r>
        <w:rPr>
          <w:rFonts w:ascii="Arial" w:hAnsi="Arial" w:cs="Arial"/>
          <w:b w:val="0"/>
          <w:bCs/>
          <w:iCs/>
        </w:rPr>
        <w:t>i</w:t>
      </w:r>
      <w:r w:rsidRPr="00C65603">
        <w:rPr>
          <w:rFonts w:ascii="Arial" w:hAnsi="Arial" w:cs="Arial"/>
          <w:b w:val="0"/>
          <w:bCs/>
          <w:i/>
          <w:iCs/>
        </w:rPr>
        <w:t>.</w:t>
      </w:r>
    </w:p>
    <w:p w:rsidR="00AA4677" w:rsidRPr="00C65603" w:rsidRDefault="00AA4677" w:rsidP="008F175A">
      <w:pPr>
        <w:pStyle w:val="Stlus1"/>
        <w:jc w:val="both"/>
        <w:rPr>
          <w:rFonts w:ascii="Arial" w:hAnsi="Arial" w:cs="Arial"/>
          <w:sz w:val="16"/>
          <w:szCs w:val="16"/>
        </w:rPr>
      </w:pPr>
      <w:r w:rsidRPr="00C65603">
        <w:rPr>
          <w:rFonts w:ascii="Arial" w:hAnsi="Arial" w:cs="Arial"/>
          <w:b w:val="0"/>
          <w:bCs/>
          <w:iCs/>
          <w:sz w:val="16"/>
          <w:szCs w:val="16"/>
        </w:rPr>
        <w:tab/>
      </w:r>
    </w:p>
    <w:p w:rsidR="00AA4677" w:rsidRPr="00C65603" w:rsidRDefault="00AA4677" w:rsidP="00944E11">
      <w:pPr>
        <w:pStyle w:val="Stlus1"/>
        <w:ind w:left="360" w:hanging="360"/>
        <w:jc w:val="both"/>
        <w:rPr>
          <w:rFonts w:ascii="Arial" w:hAnsi="Arial" w:cs="Arial"/>
          <w:b w:val="0"/>
          <w:szCs w:val="24"/>
        </w:rPr>
      </w:pPr>
      <w:r w:rsidRPr="00F72765">
        <w:rPr>
          <w:rFonts w:ascii="Arial" w:hAnsi="Arial" w:cs="Arial"/>
          <w:b w:val="0"/>
          <w:szCs w:val="24"/>
        </w:rPr>
        <w:t>(22)</w:t>
      </w:r>
      <w:r w:rsidRPr="00F72765">
        <w:rPr>
          <w:rFonts w:ascii="Arial" w:hAnsi="Arial" w:cs="Arial"/>
          <w:b w:val="0"/>
          <w:szCs w:val="24"/>
        </w:rPr>
        <w:tab/>
      </w:r>
      <w:r w:rsidRPr="00C65603">
        <w:rPr>
          <w:rFonts w:ascii="Arial" w:hAnsi="Arial" w:cs="Arial"/>
          <w:b w:val="0"/>
          <w:szCs w:val="24"/>
        </w:rPr>
        <w:t>Előszerződés megkötése esetén kötelezően betartandó:</w:t>
      </w:r>
    </w:p>
    <w:p w:rsidR="00AA4677" w:rsidRPr="00C65603" w:rsidRDefault="00AA4677" w:rsidP="008F3372">
      <w:pPr>
        <w:pStyle w:val="Stlus1"/>
        <w:numPr>
          <w:ilvl w:val="1"/>
          <w:numId w:val="28"/>
        </w:numPr>
        <w:tabs>
          <w:tab w:val="clear" w:pos="1440"/>
          <w:tab w:val="num" w:pos="1260"/>
        </w:tabs>
        <w:ind w:left="1260"/>
        <w:jc w:val="both"/>
        <w:rPr>
          <w:rFonts w:ascii="Arial" w:hAnsi="Arial" w:cs="Arial"/>
          <w:b w:val="0"/>
          <w:szCs w:val="24"/>
        </w:rPr>
      </w:pPr>
      <w:r w:rsidRPr="00C65603">
        <w:rPr>
          <w:rFonts w:ascii="Arial" w:hAnsi="Arial" w:cs="Arial"/>
          <w:b w:val="0"/>
          <w:szCs w:val="24"/>
        </w:rPr>
        <w:t>Csak azon labdarúgóval köthető, akinek hatályos szerződése 6 hónapon belül lejár</w:t>
      </w:r>
    </w:p>
    <w:p w:rsidR="00AA4677" w:rsidRPr="00C65603" w:rsidRDefault="00AA4677" w:rsidP="008F3372">
      <w:pPr>
        <w:pStyle w:val="Stlus1"/>
        <w:numPr>
          <w:ilvl w:val="1"/>
          <w:numId w:val="28"/>
        </w:numPr>
        <w:tabs>
          <w:tab w:val="clear" w:pos="1440"/>
          <w:tab w:val="num" w:pos="1260"/>
        </w:tabs>
        <w:ind w:left="1260"/>
        <w:jc w:val="both"/>
        <w:rPr>
          <w:rFonts w:ascii="Arial" w:hAnsi="Arial" w:cs="Arial"/>
          <w:b w:val="0"/>
          <w:szCs w:val="24"/>
        </w:rPr>
      </w:pPr>
      <w:r w:rsidRPr="00C65603">
        <w:rPr>
          <w:rFonts w:ascii="Arial" w:hAnsi="Arial" w:cs="Arial"/>
          <w:b w:val="0"/>
          <w:szCs w:val="24"/>
        </w:rPr>
        <w:t>A végleges szerződés valamennyi tartalmi elemét tartalmaznia kell</w:t>
      </w:r>
    </w:p>
    <w:p w:rsidR="00AA4677" w:rsidRPr="00C65603" w:rsidRDefault="00AA4677" w:rsidP="008F3372">
      <w:pPr>
        <w:pStyle w:val="Stlus1"/>
        <w:numPr>
          <w:ilvl w:val="1"/>
          <w:numId w:val="28"/>
        </w:numPr>
        <w:tabs>
          <w:tab w:val="clear" w:pos="1440"/>
          <w:tab w:val="num" w:pos="1260"/>
        </w:tabs>
        <w:ind w:left="1260"/>
        <w:jc w:val="both"/>
        <w:rPr>
          <w:rFonts w:ascii="Arial" w:hAnsi="Arial" w:cs="Arial"/>
          <w:b w:val="0"/>
          <w:szCs w:val="24"/>
        </w:rPr>
      </w:pPr>
      <w:r w:rsidRPr="00C65603">
        <w:rPr>
          <w:rFonts w:ascii="Arial" w:hAnsi="Arial" w:cs="Arial"/>
          <w:b w:val="0"/>
          <w:szCs w:val="24"/>
        </w:rPr>
        <w:t>A végleges szerződés szabályozása szerint leadásra, és iktatásra került</w:t>
      </w:r>
    </w:p>
    <w:p w:rsidR="00AA4677" w:rsidRPr="00C65603" w:rsidRDefault="00AA4677" w:rsidP="008F3372">
      <w:pPr>
        <w:pStyle w:val="Stlus1"/>
        <w:numPr>
          <w:ilvl w:val="1"/>
          <w:numId w:val="28"/>
        </w:numPr>
        <w:tabs>
          <w:tab w:val="clear" w:pos="1440"/>
          <w:tab w:val="num" w:pos="1260"/>
        </w:tabs>
        <w:ind w:left="1260"/>
        <w:jc w:val="both"/>
        <w:rPr>
          <w:rFonts w:ascii="Arial" w:hAnsi="Arial" w:cs="Arial"/>
          <w:b w:val="0"/>
          <w:szCs w:val="24"/>
        </w:rPr>
      </w:pPr>
      <w:r w:rsidRPr="00C65603">
        <w:rPr>
          <w:rFonts w:ascii="Arial" w:hAnsi="Arial" w:cs="Arial"/>
          <w:b w:val="0"/>
          <w:szCs w:val="24"/>
        </w:rPr>
        <w:t>Egyoldalú felmondás esetében a 4.§ (</w:t>
      </w:r>
      <w:r>
        <w:rPr>
          <w:rFonts w:ascii="Arial" w:hAnsi="Arial" w:cs="Arial"/>
          <w:b w:val="0"/>
          <w:szCs w:val="24"/>
        </w:rPr>
        <w:t>8</w:t>
      </w:r>
      <w:r w:rsidRPr="00C65603">
        <w:rPr>
          <w:rFonts w:ascii="Arial" w:hAnsi="Arial" w:cs="Arial"/>
          <w:b w:val="0"/>
          <w:szCs w:val="24"/>
        </w:rPr>
        <w:t>)</w:t>
      </w:r>
      <w:r>
        <w:rPr>
          <w:rFonts w:ascii="Arial" w:hAnsi="Arial" w:cs="Arial"/>
          <w:b w:val="0"/>
          <w:szCs w:val="24"/>
        </w:rPr>
        <w:t xml:space="preserve"> és 5.§ (7) bekezdésekben </w:t>
      </w:r>
      <w:r w:rsidRPr="00C65603">
        <w:rPr>
          <w:rFonts w:ascii="Arial" w:hAnsi="Arial" w:cs="Arial"/>
          <w:b w:val="0"/>
          <w:szCs w:val="24"/>
        </w:rPr>
        <w:t>rögzített</w:t>
      </w:r>
      <w:r>
        <w:rPr>
          <w:rFonts w:ascii="Arial" w:hAnsi="Arial" w:cs="Arial"/>
          <w:b w:val="0"/>
          <w:szCs w:val="24"/>
        </w:rPr>
        <w:t>ek</w:t>
      </w:r>
      <w:r w:rsidRPr="00C65603">
        <w:rPr>
          <w:rFonts w:ascii="Arial" w:hAnsi="Arial" w:cs="Arial"/>
          <w:b w:val="0"/>
          <w:szCs w:val="24"/>
        </w:rPr>
        <w:t xml:space="preserve"> az irányadó</w:t>
      </w:r>
      <w:r>
        <w:rPr>
          <w:rFonts w:ascii="Arial" w:hAnsi="Arial" w:cs="Arial"/>
          <w:b w:val="0"/>
          <w:szCs w:val="24"/>
        </w:rPr>
        <w:t>k</w:t>
      </w:r>
    </w:p>
    <w:p w:rsidR="00AA4677" w:rsidRDefault="00AA4677" w:rsidP="008F3372">
      <w:pPr>
        <w:pStyle w:val="Stlus1"/>
        <w:numPr>
          <w:ilvl w:val="1"/>
          <w:numId w:val="28"/>
        </w:numPr>
        <w:tabs>
          <w:tab w:val="clear" w:pos="1440"/>
          <w:tab w:val="num" w:pos="1260"/>
        </w:tabs>
        <w:ind w:left="1260"/>
        <w:jc w:val="both"/>
        <w:rPr>
          <w:rFonts w:ascii="Arial" w:hAnsi="Arial" w:cs="Arial"/>
          <w:b w:val="0"/>
          <w:szCs w:val="24"/>
        </w:rPr>
      </w:pPr>
      <w:r w:rsidRPr="00C65603">
        <w:rPr>
          <w:rFonts w:ascii="Arial" w:hAnsi="Arial" w:cs="Arial"/>
          <w:b w:val="0"/>
          <w:szCs w:val="24"/>
        </w:rPr>
        <w:t>Jogszerűtlen egyoldalú felmondás fegyelmi vétség</w:t>
      </w:r>
    </w:p>
    <w:p w:rsidR="00AA4677" w:rsidRDefault="00AA4677" w:rsidP="008F175A">
      <w:pPr>
        <w:pStyle w:val="Stlus1"/>
        <w:rPr>
          <w:rFonts w:ascii="Arial" w:hAnsi="Arial" w:cs="Arial"/>
        </w:rPr>
      </w:pPr>
    </w:p>
    <w:p w:rsidR="00AA4677" w:rsidRDefault="00AA4677" w:rsidP="008F175A">
      <w:pPr>
        <w:pStyle w:val="Stlus1"/>
        <w:rPr>
          <w:rFonts w:ascii="Arial" w:hAnsi="Arial" w:cs="Arial"/>
        </w:rPr>
      </w:pPr>
    </w:p>
    <w:p w:rsidR="00AA4677" w:rsidRDefault="00AA4677" w:rsidP="008F175A">
      <w:pPr>
        <w:pStyle w:val="Stlus1"/>
        <w:rPr>
          <w:rFonts w:ascii="Arial" w:hAnsi="Arial" w:cs="Arial"/>
        </w:rPr>
      </w:pPr>
    </w:p>
    <w:p w:rsidR="00AA4677" w:rsidRDefault="00AA4677" w:rsidP="008F175A">
      <w:pPr>
        <w:pStyle w:val="Stlus1"/>
        <w:rPr>
          <w:rFonts w:ascii="Arial" w:hAnsi="Arial" w:cs="Arial"/>
        </w:rPr>
      </w:pPr>
    </w:p>
    <w:p w:rsidR="00AA4677" w:rsidRDefault="00AA4677" w:rsidP="008F175A">
      <w:pPr>
        <w:pStyle w:val="Stlus1"/>
        <w:rPr>
          <w:rFonts w:ascii="Arial" w:hAnsi="Arial" w:cs="Arial"/>
        </w:rPr>
      </w:pPr>
    </w:p>
    <w:p w:rsidR="00AA4677" w:rsidRDefault="00AA4677" w:rsidP="008F175A">
      <w:pPr>
        <w:pStyle w:val="Stlus1"/>
        <w:rPr>
          <w:rFonts w:ascii="Arial" w:hAnsi="Arial" w:cs="Arial"/>
        </w:rPr>
      </w:pPr>
    </w:p>
    <w:p w:rsidR="00AA4677" w:rsidRDefault="00AA4677" w:rsidP="008F175A">
      <w:pPr>
        <w:pStyle w:val="Stlus1"/>
        <w:rPr>
          <w:rFonts w:ascii="Arial" w:hAnsi="Arial" w:cs="Arial"/>
        </w:rPr>
      </w:pPr>
    </w:p>
    <w:p w:rsidR="00AA4677" w:rsidRDefault="00AA4677" w:rsidP="008F175A">
      <w:pPr>
        <w:pStyle w:val="Stlus1"/>
        <w:rPr>
          <w:rFonts w:ascii="Arial" w:hAnsi="Arial" w:cs="Arial"/>
        </w:rPr>
      </w:pPr>
    </w:p>
    <w:p w:rsidR="00AA4677" w:rsidRDefault="00AA4677" w:rsidP="008F175A">
      <w:pPr>
        <w:pStyle w:val="Stlus1"/>
        <w:rPr>
          <w:rFonts w:ascii="Arial" w:hAnsi="Arial" w:cs="Arial"/>
        </w:rPr>
      </w:pPr>
    </w:p>
    <w:p w:rsidR="00AA4677" w:rsidRDefault="00AA4677" w:rsidP="008F175A">
      <w:pPr>
        <w:pStyle w:val="Stlus1"/>
        <w:rPr>
          <w:rFonts w:ascii="Arial" w:hAnsi="Arial" w:cs="Arial"/>
        </w:rPr>
      </w:pPr>
    </w:p>
    <w:p w:rsidR="00AA4677" w:rsidRDefault="00AA4677" w:rsidP="008F175A">
      <w:pPr>
        <w:pStyle w:val="Stlus1"/>
        <w:rPr>
          <w:rFonts w:ascii="Arial" w:hAnsi="Arial" w:cs="Arial"/>
        </w:rPr>
      </w:pPr>
    </w:p>
    <w:p w:rsidR="00AA4677" w:rsidRDefault="00AA4677" w:rsidP="008F175A">
      <w:pPr>
        <w:pStyle w:val="Stlus1"/>
        <w:rPr>
          <w:rFonts w:ascii="Arial" w:hAnsi="Arial" w:cs="Arial"/>
        </w:rPr>
      </w:pPr>
    </w:p>
    <w:p w:rsidR="00AA4677" w:rsidRDefault="00AA4677" w:rsidP="008F175A">
      <w:pPr>
        <w:pStyle w:val="Stlus1"/>
        <w:rPr>
          <w:rFonts w:ascii="Arial" w:hAnsi="Arial" w:cs="Arial"/>
        </w:rPr>
      </w:pPr>
    </w:p>
    <w:p w:rsidR="00AA4677" w:rsidRDefault="00AA4677" w:rsidP="008F175A">
      <w:pPr>
        <w:pStyle w:val="Stlus1"/>
        <w:rPr>
          <w:rFonts w:ascii="Arial" w:hAnsi="Arial" w:cs="Arial"/>
        </w:rPr>
      </w:pPr>
    </w:p>
    <w:p w:rsidR="00AA4677" w:rsidRDefault="00AA4677" w:rsidP="008F175A">
      <w:pPr>
        <w:pStyle w:val="Stlus1"/>
        <w:rPr>
          <w:rFonts w:ascii="Arial" w:hAnsi="Arial" w:cs="Arial"/>
        </w:rPr>
      </w:pPr>
    </w:p>
    <w:p w:rsidR="00AA4677" w:rsidRPr="00C65603" w:rsidRDefault="00AA4677" w:rsidP="008F175A">
      <w:pPr>
        <w:pStyle w:val="Stlus1"/>
        <w:rPr>
          <w:rFonts w:ascii="Arial" w:hAnsi="Arial" w:cs="Arial"/>
        </w:rPr>
      </w:pPr>
      <w:r w:rsidRPr="00C65603">
        <w:rPr>
          <w:rFonts w:ascii="Arial" w:hAnsi="Arial" w:cs="Arial"/>
        </w:rPr>
        <w:t>11.§</w:t>
      </w:r>
    </w:p>
    <w:p w:rsidR="00AA4677" w:rsidRPr="00C65603" w:rsidRDefault="00AA4677" w:rsidP="008F175A">
      <w:pPr>
        <w:pStyle w:val="Stlus1"/>
        <w:rPr>
          <w:rFonts w:ascii="Arial" w:hAnsi="Arial" w:cs="Arial"/>
          <w:b w:val="0"/>
          <w:sz w:val="20"/>
        </w:rPr>
      </w:pPr>
    </w:p>
    <w:p w:rsidR="00AA4677" w:rsidRPr="00C65603" w:rsidRDefault="00AA4677" w:rsidP="008F175A">
      <w:pPr>
        <w:pStyle w:val="Heading1"/>
        <w:rPr>
          <w:rFonts w:cs="Arial"/>
        </w:rPr>
      </w:pPr>
      <w:bookmarkStart w:id="21" w:name="_Toc293561645"/>
      <w:bookmarkStart w:id="22" w:name="_Toc326760467"/>
      <w:r w:rsidRPr="00C65603">
        <w:rPr>
          <w:rFonts w:cs="Arial"/>
        </w:rPr>
        <w:t>Átigazolási időszak</w:t>
      </w:r>
      <w:bookmarkEnd w:id="21"/>
      <w:bookmarkEnd w:id="22"/>
    </w:p>
    <w:p w:rsidR="00AA4677" w:rsidRPr="00C65603" w:rsidRDefault="00AA4677" w:rsidP="008F175A">
      <w:pPr>
        <w:pStyle w:val="Stlus1"/>
        <w:jc w:val="both"/>
        <w:rPr>
          <w:rFonts w:ascii="Arial" w:hAnsi="Arial" w:cs="Arial"/>
          <w:b w:val="0"/>
          <w:sz w:val="16"/>
          <w:szCs w:val="16"/>
        </w:rPr>
      </w:pPr>
    </w:p>
    <w:p w:rsidR="00AA4677" w:rsidRPr="00C65603" w:rsidRDefault="00AA4677" w:rsidP="008F175A">
      <w:pPr>
        <w:pStyle w:val="Stlus1"/>
        <w:jc w:val="both"/>
        <w:rPr>
          <w:rFonts w:ascii="Arial" w:hAnsi="Arial" w:cs="Arial"/>
          <w:b w:val="0"/>
        </w:rPr>
      </w:pPr>
      <w:r w:rsidRPr="00C65603">
        <w:rPr>
          <w:rFonts w:ascii="Arial" w:hAnsi="Arial" w:cs="Arial"/>
          <w:b w:val="0"/>
        </w:rPr>
        <w:t>(1)</w:t>
      </w:r>
      <w:r w:rsidRPr="00C65603">
        <w:rPr>
          <w:rFonts w:ascii="Arial" w:hAnsi="Arial" w:cs="Arial"/>
          <w:b w:val="0"/>
        </w:rPr>
        <w:tab/>
        <w:t>Átigazolási időszakok:</w:t>
      </w:r>
    </w:p>
    <w:p w:rsidR="00AA4677" w:rsidRPr="00C65603" w:rsidRDefault="00AA4677" w:rsidP="008F175A">
      <w:pPr>
        <w:pStyle w:val="Stlus1"/>
        <w:jc w:val="both"/>
        <w:rPr>
          <w:rFonts w:ascii="Arial" w:hAnsi="Arial" w:cs="Arial"/>
          <w:b w:val="0"/>
          <w:sz w:val="10"/>
          <w:szCs w:val="10"/>
        </w:rPr>
      </w:pPr>
    </w:p>
    <w:p w:rsidR="00AA4677" w:rsidRPr="00944E11" w:rsidRDefault="00AA4677" w:rsidP="00944E11">
      <w:pPr>
        <w:pStyle w:val="Default"/>
        <w:ind w:left="708"/>
        <w:jc w:val="both"/>
        <w:rPr>
          <w:color w:val="auto"/>
        </w:rPr>
      </w:pPr>
      <w:r w:rsidRPr="00944E11">
        <w:rPr>
          <w:color w:val="auto"/>
        </w:rPr>
        <w:t xml:space="preserve">A bajnoki év július 01-én kezdődik és következő év június 30-án ér véget. A bajnoki év két átigazolási időszakot tartalmaz. Az átigazolási időszak a bajnoki éven belüli időkeret, amelyen belül a labdarúgók átigazolása és/vagy kölcsönadása végrehajtható. Az átigazolási időszakok az alábbiak: </w:t>
      </w:r>
    </w:p>
    <w:p w:rsidR="00AA4677" w:rsidRPr="00944E11" w:rsidRDefault="00AA4677" w:rsidP="00944E11">
      <w:pPr>
        <w:pStyle w:val="Default"/>
        <w:ind w:left="708"/>
        <w:jc w:val="both"/>
        <w:rPr>
          <w:color w:val="auto"/>
        </w:rPr>
      </w:pPr>
    </w:p>
    <w:p w:rsidR="00AA4677" w:rsidRPr="00944E11" w:rsidRDefault="00AA4677" w:rsidP="00944E11">
      <w:pPr>
        <w:pStyle w:val="Default"/>
        <w:ind w:firstLine="708"/>
        <w:jc w:val="both"/>
        <w:rPr>
          <w:color w:val="auto"/>
        </w:rPr>
      </w:pPr>
      <w:r w:rsidRPr="00944E11">
        <w:rPr>
          <w:color w:val="auto"/>
        </w:rPr>
        <w:t xml:space="preserve">a.) amatőr labdarúgók esetében: </w:t>
      </w:r>
    </w:p>
    <w:p w:rsidR="00AA4677" w:rsidRPr="00944E11" w:rsidRDefault="00AA4677" w:rsidP="00944E11">
      <w:pPr>
        <w:pStyle w:val="Default"/>
        <w:ind w:firstLine="708"/>
        <w:jc w:val="both"/>
        <w:rPr>
          <w:color w:val="auto"/>
        </w:rPr>
      </w:pPr>
      <w:r w:rsidRPr="00944E11">
        <w:rPr>
          <w:color w:val="auto"/>
        </w:rPr>
        <w:t xml:space="preserve">Felnőtt korosztály: </w:t>
      </w:r>
    </w:p>
    <w:p w:rsidR="00AA4677" w:rsidRPr="00944E11" w:rsidRDefault="00AA4677" w:rsidP="00944E11">
      <w:pPr>
        <w:pStyle w:val="Default"/>
        <w:ind w:firstLine="708"/>
        <w:jc w:val="both"/>
        <w:rPr>
          <w:color w:val="auto"/>
        </w:rPr>
      </w:pPr>
      <w:r w:rsidRPr="00944E11">
        <w:rPr>
          <w:color w:val="auto"/>
        </w:rPr>
        <w:t xml:space="preserve">Július 01. - augusztus 01. éjfélig </w:t>
      </w:r>
    </w:p>
    <w:p w:rsidR="00AA4677" w:rsidRPr="00944E11" w:rsidRDefault="00AA4677" w:rsidP="00944E11">
      <w:pPr>
        <w:pStyle w:val="Default"/>
        <w:ind w:firstLine="708"/>
        <w:jc w:val="both"/>
        <w:rPr>
          <w:color w:val="auto"/>
        </w:rPr>
      </w:pPr>
      <w:r w:rsidRPr="00944E11">
        <w:rPr>
          <w:color w:val="auto"/>
        </w:rPr>
        <w:t xml:space="preserve">Január 21. - február 21. éjfélig </w:t>
      </w:r>
    </w:p>
    <w:p w:rsidR="00AA4677" w:rsidRDefault="00AA4677" w:rsidP="00944E11">
      <w:pPr>
        <w:pStyle w:val="Default"/>
        <w:jc w:val="both"/>
        <w:rPr>
          <w:color w:val="auto"/>
        </w:rPr>
      </w:pPr>
    </w:p>
    <w:p w:rsidR="00AA4677" w:rsidRPr="00944E11" w:rsidRDefault="00AA4677" w:rsidP="00944E11">
      <w:pPr>
        <w:pStyle w:val="Default"/>
        <w:ind w:firstLine="708"/>
        <w:jc w:val="both"/>
        <w:rPr>
          <w:color w:val="auto"/>
        </w:rPr>
      </w:pPr>
      <w:r w:rsidRPr="00944E11">
        <w:rPr>
          <w:color w:val="auto"/>
        </w:rPr>
        <w:t xml:space="preserve">U-19 korosztályig </w:t>
      </w:r>
    </w:p>
    <w:p w:rsidR="00AA4677" w:rsidRPr="00944E11" w:rsidRDefault="00AA4677" w:rsidP="00944E11">
      <w:pPr>
        <w:pStyle w:val="Default"/>
        <w:ind w:firstLine="708"/>
        <w:jc w:val="both"/>
        <w:rPr>
          <w:color w:val="auto"/>
        </w:rPr>
      </w:pPr>
      <w:r w:rsidRPr="00944E11">
        <w:rPr>
          <w:color w:val="auto"/>
        </w:rPr>
        <w:t>Július 01-től -</w:t>
      </w:r>
      <w:r>
        <w:rPr>
          <w:color w:val="auto"/>
        </w:rPr>
        <w:t xml:space="preserve"> </w:t>
      </w:r>
      <w:r w:rsidRPr="00944E11">
        <w:rPr>
          <w:color w:val="auto"/>
        </w:rPr>
        <w:t xml:space="preserve">október 1. éjfélig </w:t>
      </w:r>
    </w:p>
    <w:p w:rsidR="00AA4677" w:rsidRPr="00944E11" w:rsidRDefault="00AA4677" w:rsidP="00944E11">
      <w:pPr>
        <w:pStyle w:val="Default"/>
        <w:ind w:firstLine="708"/>
        <w:jc w:val="both"/>
        <w:rPr>
          <w:color w:val="auto"/>
        </w:rPr>
      </w:pPr>
    </w:p>
    <w:p w:rsidR="00AA4677" w:rsidRPr="00944E11" w:rsidRDefault="00AA4677" w:rsidP="00944E11">
      <w:pPr>
        <w:pStyle w:val="Default"/>
        <w:ind w:firstLine="708"/>
        <w:jc w:val="both"/>
        <w:rPr>
          <w:color w:val="auto"/>
        </w:rPr>
      </w:pPr>
      <w:r w:rsidRPr="00944E11">
        <w:rPr>
          <w:color w:val="auto"/>
        </w:rPr>
        <w:t xml:space="preserve">január 21. - február 21. éjfélig </w:t>
      </w:r>
    </w:p>
    <w:p w:rsidR="00AA4677" w:rsidRPr="00944E11" w:rsidRDefault="00AA4677" w:rsidP="00944E11">
      <w:pPr>
        <w:pStyle w:val="Default"/>
        <w:ind w:firstLine="708"/>
        <w:jc w:val="both"/>
        <w:rPr>
          <w:color w:val="auto"/>
        </w:rPr>
      </w:pPr>
    </w:p>
    <w:p w:rsidR="00AA4677" w:rsidRPr="00944E11" w:rsidRDefault="00AA4677" w:rsidP="00944E11">
      <w:pPr>
        <w:pStyle w:val="Default"/>
        <w:ind w:firstLine="708"/>
        <w:jc w:val="both"/>
        <w:rPr>
          <w:color w:val="auto"/>
        </w:rPr>
      </w:pPr>
      <w:r w:rsidRPr="00944E11">
        <w:rPr>
          <w:color w:val="auto"/>
        </w:rPr>
        <w:t xml:space="preserve">b.) hivatásos és sportszerződéses labdarúgók esetén: </w:t>
      </w:r>
    </w:p>
    <w:p w:rsidR="00AA4677" w:rsidRPr="00944E11" w:rsidRDefault="00AA4677" w:rsidP="00944E11">
      <w:pPr>
        <w:pStyle w:val="Default"/>
        <w:ind w:firstLine="708"/>
        <w:rPr>
          <w:color w:val="auto"/>
        </w:rPr>
      </w:pPr>
      <w:r w:rsidRPr="00944E11">
        <w:rPr>
          <w:color w:val="auto"/>
        </w:rPr>
        <w:t xml:space="preserve">június 11. - augusztus 31. éjfélig </w:t>
      </w:r>
    </w:p>
    <w:p w:rsidR="00AA4677" w:rsidRPr="00944E11" w:rsidRDefault="00AA4677" w:rsidP="00944E11">
      <w:pPr>
        <w:pStyle w:val="Default"/>
        <w:ind w:left="708"/>
        <w:jc w:val="both"/>
        <w:rPr>
          <w:color w:val="auto"/>
        </w:rPr>
      </w:pPr>
    </w:p>
    <w:p w:rsidR="00AA4677" w:rsidRPr="00944E11" w:rsidRDefault="00AA4677" w:rsidP="00944E11">
      <w:pPr>
        <w:pStyle w:val="Default"/>
        <w:ind w:left="708"/>
        <w:jc w:val="both"/>
        <w:rPr>
          <w:color w:val="auto"/>
        </w:rPr>
      </w:pPr>
      <w:r w:rsidRPr="00944E11">
        <w:rPr>
          <w:color w:val="auto"/>
        </w:rPr>
        <w:t xml:space="preserve">Amennyiben az átigazolási időszak kezdetekor érvényes szerződéssel rendelkezett, vagy előző szerződése lejárt. </w:t>
      </w:r>
    </w:p>
    <w:p w:rsidR="00AA4677" w:rsidRPr="00944E11" w:rsidRDefault="00AA4677" w:rsidP="00944E11">
      <w:pPr>
        <w:pStyle w:val="Default"/>
        <w:ind w:firstLine="708"/>
        <w:rPr>
          <w:color w:val="auto"/>
        </w:rPr>
      </w:pPr>
    </w:p>
    <w:p w:rsidR="00AA4677" w:rsidRPr="00944E11" w:rsidRDefault="00AA4677" w:rsidP="00944E11">
      <w:pPr>
        <w:pStyle w:val="Default"/>
        <w:ind w:firstLine="708"/>
        <w:rPr>
          <w:color w:val="auto"/>
        </w:rPr>
      </w:pPr>
      <w:r w:rsidRPr="00944E11">
        <w:rPr>
          <w:color w:val="auto"/>
        </w:rPr>
        <w:t xml:space="preserve">január 24. - február 21. éjfélig </w:t>
      </w:r>
    </w:p>
    <w:p w:rsidR="00AA4677" w:rsidRPr="00944E11" w:rsidRDefault="00AA4677" w:rsidP="00944E11">
      <w:pPr>
        <w:pStyle w:val="Default"/>
        <w:ind w:firstLine="708"/>
        <w:rPr>
          <w:color w:val="auto"/>
        </w:rPr>
      </w:pPr>
    </w:p>
    <w:p w:rsidR="00AA4677" w:rsidRPr="00944E11" w:rsidRDefault="00AA4677" w:rsidP="00944E11">
      <w:pPr>
        <w:pStyle w:val="Default"/>
        <w:ind w:firstLine="708"/>
        <w:rPr>
          <w:color w:val="auto"/>
        </w:rPr>
      </w:pPr>
      <w:r w:rsidRPr="00944E11">
        <w:rPr>
          <w:color w:val="auto"/>
        </w:rPr>
        <w:t xml:space="preserve">c.) futsal bajnokságban: </w:t>
      </w:r>
    </w:p>
    <w:p w:rsidR="00AA4677" w:rsidRPr="00944E11" w:rsidRDefault="00AA4677" w:rsidP="00944E11">
      <w:pPr>
        <w:pStyle w:val="Default"/>
        <w:rPr>
          <w:color w:val="auto"/>
        </w:rPr>
      </w:pPr>
    </w:p>
    <w:p w:rsidR="00AA4677" w:rsidRPr="00944E11" w:rsidRDefault="00AA4677" w:rsidP="00944E11">
      <w:pPr>
        <w:pStyle w:val="Default"/>
        <w:ind w:firstLine="708"/>
        <w:rPr>
          <w:color w:val="auto"/>
        </w:rPr>
      </w:pPr>
      <w:r w:rsidRPr="00944E11">
        <w:rPr>
          <w:color w:val="auto"/>
        </w:rPr>
        <w:t>július 15. – augusztus 21. éjfélig</w:t>
      </w:r>
    </w:p>
    <w:p w:rsidR="00AA4677" w:rsidRPr="00944E11" w:rsidRDefault="00AA4677" w:rsidP="00944E11">
      <w:pPr>
        <w:pStyle w:val="Default"/>
        <w:ind w:firstLine="708"/>
        <w:rPr>
          <w:color w:val="auto"/>
        </w:rPr>
      </w:pPr>
      <w:r w:rsidRPr="00944E11">
        <w:rPr>
          <w:color w:val="auto"/>
        </w:rPr>
        <w:t xml:space="preserve">január 3. – február 3. éjfélig </w:t>
      </w:r>
    </w:p>
    <w:p w:rsidR="00AA4677" w:rsidRPr="00944E11" w:rsidRDefault="00AA4677" w:rsidP="00944E11">
      <w:pPr>
        <w:pStyle w:val="Default"/>
        <w:ind w:firstLine="708"/>
        <w:rPr>
          <w:color w:val="auto"/>
        </w:rPr>
      </w:pPr>
    </w:p>
    <w:p w:rsidR="00AA4677" w:rsidRPr="00944E11" w:rsidRDefault="00AA4677" w:rsidP="00944E11">
      <w:pPr>
        <w:pStyle w:val="Default"/>
        <w:ind w:firstLine="708"/>
        <w:rPr>
          <w:color w:val="auto"/>
        </w:rPr>
      </w:pPr>
      <w:r w:rsidRPr="00944E11">
        <w:rPr>
          <w:color w:val="auto"/>
        </w:rPr>
        <w:t xml:space="preserve">d.) strandlabdarúgásban: </w:t>
      </w:r>
    </w:p>
    <w:p w:rsidR="00AA4677" w:rsidRPr="00944E11" w:rsidRDefault="00AA4677" w:rsidP="00944E11">
      <w:pPr>
        <w:pStyle w:val="Default"/>
        <w:ind w:left="708"/>
        <w:jc w:val="both"/>
        <w:rPr>
          <w:color w:val="auto"/>
        </w:rPr>
      </w:pPr>
      <w:r w:rsidRPr="00944E11">
        <w:rPr>
          <w:color w:val="auto"/>
        </w:rPr>
        <w:t xml:space="preserve">A versenyévad megkezdését megelőző napig szabadon igazolhat, de egy versenyévadban csak egy sportszervezetben /csapatban/ szerepelhet. </w:t>
      </w:r>
    </w:p>
    <w:p w:rsidR="00AA4677" w:rsidRPr="00944E11" w:rsidRDefault="00AA4677" w:rsidP="00944E11">
      <w:pPr>
        <w:pStyle w:val="Default"/>
        <w:ind w:firstLine="708"/>
        <w:jc w:val="both"/>
        <w:rPr>
          <w:color w:val="auto"/>
        </w:rPr>
      </w:pPr>
    </w:p>
    <w:p w:rsidR="00AA4677" w:rsidRPr="00944E11" w:rsidRDefault="00AA4677" w:rsidP="00944E11">
      <w:pPr>
        <w:pStyle w:val="Default"/>
        <w:ind w:left="708"/>
        <w:jc w:val="both"/>
        <w:rPr>
          <w:color w:val="auto"/>
        </w:rPr>
      </w:pPr>
      <w:r w:rsidRPr="00944E11">
        <w:rPr>
          <w:color w:val="auto"/>
        </w:rPr>
        <w:t xml:space="preserve">Amennyiben az átigazolási időszak utolsó napja ünnepnapra vagy munkaszüneti napra esik, úgy az átigazolási időszak utolsó napja az azt követő első munkanap éjfélig tart. Kivétel a TMS rendszeren keresztül lebonyolított nemzetközi átigazolási tranzakciók. </w:t>
      </w:r>
    </w:p>
    <w:p w:rsidR="00AA4677" w:rsidRPr="00944E11" w:rsidRDefault="00AA4677" w:rsidP="00944E11">
      <w:pPr>
        <w:pStyle w:val="Stlus1"/>
        <w:jc w:val="both"/>
        <w:rPr>
          <w:rFonts w:ascii="Arial" w:hAnsi="Arial" w:cs="Arial"/>
          <w:color w:val="339966"/>
          <w:szCs w:val="24"/>
        </w:rPr>
      </w:pPr>
    </w:p>
    <w:p w:rsidR="00AA4677" w:rsidRDefault="00AA4677" w:rsidP="00382382">
      <w:pPr>
        <w:pStyle w:val="NoSpacing"/>
        <w:ind w:left="705" w:hanging="705"/>
        <w:jc w:val="both"/>
        <w:rPr>
          <w:sz w:val="24"/>
          <w:szCs w:val="24"/>
        </w:rPr>
      </w:pPr>
      <w:r w:rsidRPr="00382382">
        <w:rPr>
          <w:sz w:val="24"/>
          <w:szCs w:val="24"/>
        </w:rPr>
        <w:t xml:space="preserve">(2) </w:t>
      </w:r>
      <w:r w:rsidRPr="00382382">
        <w:rPr>
          <w:sz w:val="24"/>
          <w:szCs w:val="24"/>
        </w:rPr>
        <w:tab/>
        <w:t>A bajnoki év időtartama alatt a labdarúgó három alkalommal igazolhat át és két sportszervezetben léphet pályára hivatalos mérkőzésen – kivéve, ha a Futsal- Labdarúgás Versenyszabályzata 24. § (10) bekezdése alapján a sportszervezet működési formát vált - azzal, hogy átigazolásra kizárólag átigazolási időszakban kerülhet sor.</w:t>
      </w:r>
    </w:p>
    <w:p w:rsidR="00AA4677" w:rsidRDefault="00AA4677" w:rsidP="00382382">
      <w:pPr>
        <w:pStyle w:val="NoSpacing"/>
        <w:ind w:left="705" w:hanging="705"/>
        <w:jc w:val="both"/>
        <w:rPr>
          <w:sz w:val="24"/>
          <w:szCs w:val="24"/>
        </w:rPr>
      </w:pPr>
    </w:p>
    <w:p w:rsidR="00AA4677" w:rsidRPr="00382382" w:rsidRDefault="00AA4677" w:rsidP="00382382">
      <w:pPr>
        <w:pStyle w:val="NoSpacing"/>
        <w:ind w:left="705" w:hanging="705"/>
        <w:jc w:val="both"/>
        <w:rPr>
          <w:sz w:val="24"/>
          <w:szCs w:val="24"/>
        </w:rPr>
      </w:pPr>
    </w:p>
    <w:p w:rsidR="00AA4677" w:rsidRPr="00C65603" w:rsidRDefault="00AA4677" w:rsidP="008F175A">
      <w:pPr>
        <w:pStyle w:val="Stlus1"/>
        <w:jc w:val="both"/>
        <w:rPr>
          <w:rFonts w:ascii="Arial" w:hAnsi="Arial" w:cs="Arial"/>
          <w:b w:val="0"/>
          <w:sz w:val="16"/>
          <w:szCs w:val="16"/>
        </w:rPr>
      </w:pPr>
    </w:p>
    <w:p w:rsidR="00AA4677" w:rsidRPr="00C65603" w:rsidRDefault="00AA4677" w:rsidP="008F175A">
      <w:pPr>
        <w:pStyle w:val="Stlus1"/>
        <w:jc w:val="both"/>
        <w:rPr>
          <w:rFonts w:ascii="Arial" w:hAnsi="Arial" w:cs="Arial"/>
          <w:b w:val="0"/>
        </w:rPr>
      </w:pPr>
      <w:r w:rsidRPr="00C65603">
        <w:rPr>
          <w:rFonts w:ascii="Arial" w:hAnsi="Arial" w:cs="Arial"/>
          <w:b w:val="0"/>
        </w:rPr>
        <w:t>(3)</w:t>
      </w:r>
      <w:r w:rsidRPr="00C65603">
        <w:rPr>
          <w:rFonts w:ascii="Arial" w:hAnsi="Arial" w:cs="Arial"/>
          <w:b w:val="0"/>
        </w:rPr>
        <w:tab/>
        <w:t>Amennyiben a hivatásos labdarúgó szerződése az átigazolási időszak vége előtt lejár, vagy azt felek közös megegyezéssel megszüntetik, a labdarúgó átigazolási időszakon kívül is átigazolható</w:t>
      </w:r>
      <w:r>
        <w:rPr>
          <w:rFonts w:ascii="Arial" w:hAnsi="Arial" w:cs="Arial"/>
          <w:b w:val="0"/>
        </w:rPr>
        <w:t xml:space="preserve">, amennyiben új sportszervezete is hivatásosként igazolja. </w:t>
      </w:r>
      <w:r w:rsidRPr="00C65603">
        <w:rPr>
          <w:rFonts w:ascii="Arial" w:hAnsi="Arial" w:cs="Arial"/>
          <w:b w:val="0"/>
        </w:rPr>
        <w:t xml:space="preserve">   </w:t>
      </w:r>
    </w:p>
    <w:p w:rsidR="00AA4677" w:rsidRPr="008F175A" w:rsidRDefault="00AA4677" w:rsidP="008F175A">
      <w:pPr>
        <w:pStyle w:val="BodyTextIndent"/>
        <w:autoSpaceDE w:val="0"/>
        <w:autoSpaceDN w:val="0"/>
        <w:adjustRightInd w:val="0"/>
        <w:ind w:firstLine="0"/>
        <w:rPr>
          <w:rFonts w:ascii="Arial" w:hAnsi="Arial" w:cs="Arial"/>
        </w:rPr>
      </w:pPr>
    </w:p>
    <w:p w:rsidR="00AA4677" w:rsidRPr="00C65603" w:rsidRDefault="00AA4677" w:rsidP="008F175A">
      <w:pPr>
        <w:pStyle w:val="Stlus1"/>
        <w:jc w:val="both"/>
        <w:rPr>
          <w:rFonts w:ascii="Arial" w:hAnsi="Arial" w:cs="Arial"/>
          <w:b w:val="0"/>
          <w:bCs/>
        </w:rPr>
      </w:pPr>
      <w:r w:rsidRPr="00C65603">
        <w:rPr>
          <w:rFonts w:ascii="Arial" w:hAnsi="Arial" w:cs="Arial"/>
          <w:b w:val="0"/>
          <w:bCs/>
        </w:rPr>
        <w:t>(4)</w:t>
      </w:r>
      <w:r w:rsidRPr="00C65603">
        <w:rPr>
          <w:rFonts w:ascii="Arial" w:hAnsi="Arial" w:cs="Arial"/>
          <w:b w:val="0"/>
          <w:bCs/>
        </w:rPr>
        <w:tab/>
        <w:t>Alábbi feltételek bármelyikének teljesülése esetén a labdarúgó kivételes átigazolási lehetőség</w:t>
      </w:r>
      <w:r>
        <w:rPr>
          <w:rFonts w:ascii="Arial" w:hAnsi="Arial" w:cs="Arial"/>
          <w:b w:val="0"/>
          <w:bCs/>
        </w:rPr>
        <w:t xml:space="preserve">re jogosult, </w:t>
      </w:r>
      <w:r w:rsidRPr="00C65603">
        <w:rPr>
          <w:rFonts w:ascii="Arial" w:hAnsi="Arial" w:cs="Arial"/>
          <w:b w:val="0"/>
          <w:bCs/>
        </w:rPr>
        <w:t>melyet átigazolási időszakon kívül is igénybe vehet</w:t>
      </w:r>
      <w:r>
        <w:rPr>
          <w:rFonts w:ascii="Arial" w:hAnsi="Arial" w:cs="Arial"/>
          <w:b w:val="0"/>
          <w:bCs/>
        </w:rPr>
        <w:t>,</w:t>
      </w:r>
      <w:r w:rsidRPr="00C65603">
        <w:rPr>
          <w:rFonts w:ascii="Arial" w:hAnsi="Arial" w:cs="Arial"/>
          <w:b w:val="0"/>
          <w:bCs/>
        </w:rPr>
        <w:t xml:space="preserve"> azzal, hogy</w:t>
      </w:r>
      <w:r>
        <w:rPr>
          <w:rFonts w:ascii="Arial" w:hAnsi="Arial" w:cs="Arial"/>
          <w:b w:val="0"/>
          <w:bCs/>
        </w:rPr>
        <w:t xml:space="preserve"> - az a.) pontba foglaltakat kivéve - </w:t>
      </w:r>
      <w:r w:rsidRPr="00C65603">
        <w:rPr>
          <w:rFonts w:ascii="Arial" w:hAnsi="Arial" w:cs="Arial"/>
          <w:b w:val="0"/>
          <w:bCs/>
        </w:rPr>
        <w:t>a</w:t>
      </w:r>
      <w:r>
        <w:rPr>
          <w:rFonts w:ascii="Arial" w:hAnsi="Arial" w:cs="Arial"/>
          <w:b w:val="0"/>
          <w:bCs/>
        </w:rPr>
        <w:t xml:space="preserve">zzal </w:t>
      </w:r>
      <w:r w:rsidRPr="00C65603">
        <w:rPr>
          <w:rFonts w:ascii="Arial" w:hAnsi="Arial" w:cs="Arial"/>
          <w:b w:val="0"/>
          <w:bCs/>
        </w:rPr>
        <w:t>bajnoki évenként</w:t>
      </w:r>
      <w:r>
        <w:rPr>
          <w:rFonts w:ascii="Arial" w:hAnsi="Arial" w:cs="Arial"/>
          <w:b w:val="0"/>
          <w:bCs/>
        </w:rPr>
        <w:t xml:space="preserve"> kizárólag</w:t>
      </w:r>
      <w:r w:rsidRPr="00C65603">
        <w:rPr>
          <w:rFonts w:ascii="Arial" w:hAnsi="Arial" w:cs="Arial"/>
          <w:b w:val="0"/>
          <w:bCs/>
        </w:rPr>
        <w:t xml:space="preserve"> egy alkalommal</w:t>
      </w:r>
      <w:r>
        <w:rPr>
          <w:rFonts w:ascii="Arial" w:hAnsi="Arial" w:cs="Arial"/>
          <w:b w:val="0"/>
          <w:bCs/>
        </w:rPr>
        <w:t xml:space="preserve"> élhet (figyelemmel a </w:t>
      </w:r>
      <w:r w:rsidRPr="00C65603">
        <w:rPr>
          <w:rFonts w:ascii="Arial" w:hAnsi="Arial" w:cs="Arial"/>
          <w:b w:val="0"/>
          <w:bCs/>
        </w:rPr>
        <w:t>12.§-ban foglaltak</w:t>
      </w:r>
      <w:r>
        <w:rPr>
          <w:rFonts w:ascii="Arial" w:hAnsi="Arial" w:cs="Arial"/>
          <w:b w:val="0"/>
          <w:bCs/>
        </w:rPr>
        <w:t>ra</w:t>
      </w:r>
      <w:r w:rsidRPr="00C65603">
        <w:rPr>
          <w:rFonts w:ascii="Arial" w:hAnsi="Arial" w:cs="Arial"/>
          <w:b w:val="0"/>
          <w:bCs/>
        </w:rPr>
        <w:t>):</w:t>
      </w:r>
    </w:p>
    <w:p w:rsidR="00AA4677" w:rsidRDefault="00AA4677" w:rsidP="001C761B">
      <w:pPr>
        <w:pStyle w:val="Stlus1"/>
        <w:tabs>
          <w:tab w:val="left" w:pos="720"/>
        </w:tabs>
        <w:ind w:left="1406" w:hanging="690"/>
        <w:jc w:val="both"/>
        <w:rPr>
          <w:rFonts w:ascii="Arial" w:hAnsi="Arial" w:cs="Arial"/>
          <w:b w:val="0"/>
          <w:bCs/>
        </w:rPr>
      </w:pPr>
      <w:r w:rsidRPr="00C65603">
        <w:rPr>
          <w:rFonts w:ascii="Arial" w:hAnsi="Arial" w:cs="Arial"/>
          <w:b w:val="0"/>
          <w:bCs/>
        </w:rPr>
        <w:t xml:space="preserve">a.)  </w:t>
      </w:r>
      <w:r>
        <w:rPr>
          <w:rFonts w:ascii="Arial" w:hAnsi="Arial" w:cs="Arial"/>
          <w:b w:val="0"/>
          <w:bCs/>
        </w:rPr>
        <w:tab/>
      </w:r>
      <w:r w:rsidRPr="00C65603">
        <w:rPr>
          <w:rFonts w:ascii="Arial" w:hAnsi="Arial" w:cs="Arial"/>
          <w:b w:val="0"/>
          <w:bCs/>
        </w:rPr>
        <w:t xml:space="preserve">a labdarúgó a sportszervezet </w:t>
      </w:r>
      <w:r>
        <w:rPr>
          <w:rFonts w:ascii="Arial" w:hAnsi="Arial" w:cs="Arial"/>
          <w:b w:val="0"/>
          <w:bCs/>
        </w:rPr>
        <w:t>nem teljesítése</w:t>
      </w:r>
      <w:r w:rsidRPr="00C65603">
        <w:rPr>
          <w:rFonts w:ascii="Arial" w:hAnsi="Arial" w:cs="Arial"/>
          <w:b w:val="0"/>
          <w:bCs/>
        </w:rPr>
        <w:t xml:space="preserve"> esetén</w:t>
      </w:r>
      <w:r>
        <w:rPr>
          <w:rFonts w:ascii="Arial" w:hAnsi="Arial" w:cs="Arial"/>
          <w:b w:val="0"/>
          <w:bCs/>
        </w:rPr>
        <w:t>, a 4.§ (9) és 5.§ (9) bekezdésekben foglaltak szerint;</w:t>
      </w:r>
      <w:r w:rsidRPr="00C65603">
        <w:rPr>
          <w:rFonts w:ascii="Arial" w:hAnsi="Arial" w:cs="Arial"/>
          <w:b w:val="0"/>
          <w:bCs/>
        </w:rPr>
        <w:t xml:space="preserve"> </w:t>
      </w:r>
    </w:p>
    <w:p w:rsidR="00AA4677" w:rsidRDefault="00AA4677" w:rsidP="008F175A">
      <w:pPr>
        <w:pStyle w:val="Stlus1"/>
        <w:tabs>
          <w:tab w:val="left" w:pos="720"/>
        </w:tabs>
        <w:ind w:left="716" w:firstLine="0"/>
        <w:jc w:val="both"/>
        <w:rPr>
          <w:rFonts w:ascii="Arial" w:hAnsi="Arial" w:cs="Arial"/>
          <w:b w:val="0"/>
          <w:bCs/>
        </w:rPr>
      </w:pPr>
      <w:r>
        <w:rPr>
          <w:rFonts w:ascii="Arial" w:hAnsi="Arial" w:cs="Arial"/>
          <w:b w:val="0"/>
          <w:bCs/>
        </w:rPr>
        <w:t>b.)</w:t>
      </w:r>
      <w:r>
        <w:rPr>
          <w:rFonts w:ascii="Arial" w:hAnsi="Arial" w:cs="Arial"/>
          <w:b w:val="0"/>
          <w:bCs/>
        </w:rPr>
        <w:tab/>
        <w:t xml:space="preserve">a 10.§ (19) bekezdésekben foglaltak alapján;  </w:t>
      </w:r>
    </w:p>
    <w:p w:rsidR="00AA4677" w:rsidRPr="008F175A" w:rsidRDefault="00AA4677" w:rsidP="008F175A">
      <w:pPr>
        <w:pStyle w:val="Stlus1"/>
        <w:tabs>
          <w:tab w:val="left" w:pos="720"/>
        </w:tabs>
        <w:ind w:left="716" w:firstLine="0"/>
        <w:jc w:val="both"/>
        <w:rPr>
          <w:rFonts w:ascii="Arial" w:hAnsi="Arial" w:cs="Arial"/>
          <w:b w:val="0"/>
          <w:bCs/>
        </w:rPr>
      </w:pPr>
      <w:r w:rsidRPr="008F175A">
        <w:rPr>
          <w:rFonts w:ascii="Arial" w:hAnsi="Arial" w:cs="Arial"/>
          <w:b w:val="0"/>
          <w:bCs/>
        </w:rPr>
        <w:t xml:space="preserve">c.)   </w:t>
      </w:r>
      <w:r w:rsidRPr="008F175A">
        <w:rPr>
          <w:rFonts w:ascii="Arial" w:hAnsi="Arial" w:cs="Arial"/>
          <w:b w:val="0"/>
          <w:bCs/>
        </w:rPr>
        <w:tab/>
        <w:t>a szabályzat 13.§-ban meghatározottakat igénybe vevő labdarúgó;</w:t>
      </w:r>
    </w:p>
    <w:p w:rsidR="00AA4677" w:rsidRPr="005B1566" w:rsidRDefault="00AA4677" w:rsidP="008F175A">
      <w:pPr>
        <w:pStyle w:val="Stlus1"/>
        <w:tabs>
          <w:tab w:val="left" w:pos="1080"/>
        </w:tabs>
        <w:ind w:left="1406" w:hanging="690"/>
        <w:jc w:val="both"/>
        <w:rPr>
          <w:rFonts w:ascii="Arial" w:hAnsi="Arial" w:cs="Arial"/>
          <w:bCs/>
          <w:color w:val="339966"/>
        </w:rPr>
      </w:pPr>
      <w:r w:rsidRPr="008F175A">
        <w:rPr>
          <w:rFonts w:ascii="Arial" w:hAnsi="Arial" w:cs="Arial"/>
          <w:b w:val="0"/>
          <w:bCs/>
        </w:rPr>
        <w:t xml:space="preserve">d)  </w:t>
      </w:r>
      <w:r w:rsidRPr="008F175A">
        <w:rPr>
          <w:rFonts w:ascii="Arial" w:hAnsi="Arial" w:cs="Arial"/>
          <w:b w:val="0"/>
          <w:bCs/>
        </w:rPr>
        <w:tab/>
      </w:r>
      <w:r w:rsidRPr="008F175A">
        <w:rPr>
          <w:rFonts w:ascii="Arial" w:hAnsi="Arial" w:cs="Arial"/>
          <w:b w:val="0"/>
          <w:bCs/>
        </w:rPr>
        <w:tab/>
        <w:t>az új tanintézet székhelye szerinti sportszervezetbe a tanintézetet és azzal összefüggésben állandó lakhelyet változtató vagy állandó lakhelyétől minimálisan 100 km-re a tanintézet kollégiumába bejelentett</w:t>
      </w:r>
      <w:r w:rsidRPr="008F175A">
        <w:rPr>
          <w:rFonts w:ascii="Arial" w:hAnsi="Arial" w:cs="Arial"/>
          <w:bCs/>
          <w:i/>
        </w:rPr>
        <w:t xml:space="preserve"> </w:t>
      </w:r>
      <w:r w:rsidRPr="008F175A">
        <w:rPr>
          <w:rFonts w:ascii="Arial" w:hAnsi="Arial" w:cs="Arial"/>
          <w:b w:val="0"/>
          <w:bCs/>
        </w:rPr>
        <w:t xml:space="preserve">nappali tagozatos középfokú vagy általános iskolai tanuló, a betöltött  18. életévéig, kivéve a szerződéssel rendelkező labdarúgó. Az átigazolási kérelemhez az új tanintézet hivatalos igazolását, valamint az új lakhely önkormányzatának igazolását kell benyújtani az </w:t>
      </w:r>
      <w:r w:rsidRPr="001C761B">
        <w:rPr>
          <w:rFonts w:ascii="Arial" w:hAnsi="Arial" w:cs="Arial"/>
          <w:b w:val="0"/>
        </w:rPr>
        <w:t>Megyei (Budapesti) Igazgatóság</w:t>
      </w:r>
      <w:r>
        <w:rPr>
          <w:rFonts w:ascii="Arial" w:hAnsi="Arial" w:cs="Arial"/>
          <w:b w:val="0"/>
          <w:color w:val="FF0000"/>
        </w:rPr>
        <w:t xml:space="preserve"> </w:t>
      </w:r>
      <w:r w:rsidRPr="00DF53AD">
        <w:rPr>
          <w:rFonts w:ascii="Arial" w:hAnsi="Arial" w:cs="Arial"/>
          <w:b w:val="0"/>
          <w:bCs/>
        </w:rPr>
        <w:t>(Bud</w:t>
      </w:r>
      <w:r w:rsidRPr="00C65603">
        <w:rPr>
          <w:rFonts w:ascii="Arial" w:hAnsi="Arial" w:cs="Arial"/>
          <w:b w:val="0"/>
          <w:bCs/>
        </w:rPr>
        <w:t xml:space="preserve">apesten a kerületek külön-külön egy közigazgatási területnek minősülnek). A tanintézet hivatalos igazolását a hallgatói jogviszonyról folyamatosan (tanévkezdetkor és félévkor) igazolni kell. </w:t>
      </w:r>
    </w:p>
    <w:p w:rsidR="00AA4677" w:rsidRPr="00944E11" w:rsidRDefault="00AA4677" w:rsidP="00944E11">
      <w:pPr>
        <w:pStyle w:val="Default"/>
        <w:ind w:left="1410" w:hanging="705"/>
        <w:jc w:val="both"/>
        <w:rPr>
          <w:color w:val="auto"/>
        </w:rPr>
      </w:pPr>
      <w:r w:rsidRPr="00944E11">
        <w:rPr>
          <w:color w:val="auto"/>
        </w:rPr>
        <w:t>e)</w:t>
      </w:r>
      <w:r w:rsidRPr="00944E11">
        <w:rPr>
          <w:color w:val="auto"/>
        </w:rPr>
        <w:tab/>
        <w:t>a 17. életévét betöltött amatőr labdarúgó, ha 12 hónapig egyetlen sportszervezet labdarúgó csapatában sem lépett pályára;</w:t>
      </w:r>
    </w:p>
    <w:p w:rsidR="00AA4677" w:rsidRPr="00944E11" w:rsidRDefault="00AA4677" w:rsidP="00944E11">
      <w:pPr>
        <w:pStyle w:val="Default"/>
        <w:ind w:left="1410" w:hanging="705"/>
        <w:jc w:val="both"/>
        <w:rPr>
          <w:color w:val="auto"/>
        </w:rPr>
      </w:pPr>
      <w:r w:rsidRPr="00944E11">
        <w:rPr>
          <w:color w:val="auto"/>
        </w:rPr>
        <w:t>f)</w:t>
      </w:r>
      <w:r w:rsidRPr="00944E11">
        <w:rPr>
          <w:color w:val="auto"/>
        </w:rPr>
        <w:tab/>
        <w:t>a 17. életévét be nem  töltött amatőr labdarúgó, ha 6 hónapig egyetlen sportszervezet labdarúgó csapatában sem lépett pályára.</w:t>
      </w:r>
    </w:p>
    <w:p w:rsidR="00AA4677" w:rsidRPr="008F175A" w:rsidRDefault="00AA4677" w:rsidP="008F175A">
      <w:pPr>
        <w:pStyle w:val="Stlus1"/>
        <w:tabs>
          <w:tab w:val="left" w:pos="720"/>
        </w:tabs>
        <w:jc w:val="both"/>
        <w:rPr>
          <w:rFonts w:ascii="Arial" w:hAnsi="Arial" w:cs="Arial"/>
          <w:b w:val="0"/>
          <w:bCs/>
          <w:szCs w:val="24"/>
        </w:rPr>
      </w:pPr>
    </w:p>
    <w:p w:rsidR="00AA4677" w:rsidRDefault="00AA4677" w:rsidP="008F175A">
      <w:pPr>
        <w:pStyle w:val="Stlus1"/>
        <w:tabs>
          <w:tab w:val="left" w:pos="720"/>
        </w:tabs>
        <w:jc w:val="both"/>
        <w:rPr>
          <w:rFonts w:ascii="Arial" w:hAnsi="Arial" w:cs="Arial"/>
          <w:b w:val="0"/>
          <w:bCs/>
        </w:rPr>
      </w:pPr>
      <w:r w:rsidRPr="00C65603">
        <w:rPr>
          <w:rFonts w:ascii="Arial" w:hAnsi="Arial" w:cs="Arial"/>
          <w:b w:val="0"/>
          <w:bCs/>
        </w:rPr>
        <w:t>(5)</w:t>
      </w:r>
      <w:r w:rsidRPr="00C65603">
        <w:rPr>
          <w:rFonts w:ascii="Arial" w:hAnsi="Arial" w:cs="Arial"/>
          <w:b w:val="0"/>
          <w:bCs/>
        </w:rPr>
        <w:tab/>
        <w:t>Az (1-4) bekezdések szerint átigazolt labdarúgó azonnal játékjogosultsággal rendelkezik.</w:t>
      </w:r>
    </w:p>
    <w:p w:rsidR="00AA4677" w:rsidRDefault="00AA4677" w:rsidP="008F175A">
      <w:pPr>
        <w:pStyle w:val="Stlus1"/>
        <w:tabs>
          <w:tab w:val="left" w:pos="720"/>
        </w:tabs>
        <w:jc w:val="both"/>
        <w:rPr>
          <w:rFonts w:ascii="Arial" w:hAnsi="Arial" w:cs="Arial"/>
          <w:b w:val="0"/>
          <w:bCs/>
        </w:rPr>
      </w:pPr>
    </w:p>
    <w:p w:rsidR="00AA4677" w:rsidRPr="00C65603" w:rsidRDefault="00AA4677" w:rsidP="008F175A">
      <w:pPr>
        <w:pStyle w:val="Stlus1"/>
        <w:jc w:val="both"/>
        <w:rPr>
          <w:rFonts w:ascii="Arial" w:hAnsi="Arial" w:cs="Arial"/>
          <w:b w:val="0"/>
        </w:rPr>
      </w:pPr>
      <w:r w:rsidRPr="00C65603">
        <w:rPr>
          <w:rFonts w:ascii="Arial" w:hAnsi="Arial" w:cs="Arial"/>
          <w:b w:val="0"/>
        </w:rPr>
        <w:t>(6</w:t>
      </w:r>
      <w:r w:rsidRPr="00C65603">
        <w:rPr>
          <w:rFonts w:ascii="Arial" w:hAnsi="Arial" w:cs="Arial"/>
          <w:b w:val="0"/>
          <w:bCs/>
          <w:iCs/>
        </w:rPr>
        <w:t>)</w:t>
      </w:r>
      <w:r w:rsidRPr="00C65603">
        <w:rPr>
          <w:rFonts w:ascii="Arial" w:hAnsi="Arial" w:cs="Arial"/>
          <w:b w:val="0"/>
        </w:rPr>
        <w:tab/>
      </w:r>
      <w:r>
        <w:rPr>
          <w:rFonts w:ascii="Arial" w:hAnsi="Arial" w:cs="Arial"/>
          <w:b w:val="0"/>
        </w:rPr>
        <w:t>Á</w:t>
      </w:r>
      <w:r w:rsidRPr="00C65603">
        <w:rPr>
          <w:rFonts w:ascii="Arial" w:hAnsi="Arial" w:cs="Arial"/>
          <w:b w:val="0"/>
        </w:rPr>
        <w:t xml:space="preserve">tigazolásnál csak </w:t>
      </w:r>
      <w:r>
        <w:rPr>
          <w:rFonts w:ascii="Arial" w:hAnsi="Arial" w:cs="Arial"/>
          <w:b w:val="0"/>
        </w:rPr>
        <w:t xml:space="preserve">valamennyi </w:t>
      </w:r>
      <w:r w:rsidRPr="00C65603">
        <w:rPr>
          <w:rFonts w:ascii="Arial" w:hAnsi="Arial" w:cs="Arial"/>
          <w:b w:val="0"/>
        </w:rPr>
        <w:t>fél részéről aláírással ellátott</w:t>
      </w:r>
      <w:r>
        <w:rPr>
          <w:rFonts w:ascii="Arial" w:hAnsi="Arial" w:cs="Arial"/>
          <w:b w:val="0"/>
        </w:rPr>
        <w:t>, eredeti</w:t>
      </w:r>
      <w:r w:rsidRPr="00C65603">
        <w:rPr>
          <w:rFonts w:ascii="Arial" w:hAnsi="Arial" w:cs="Arial"/>
          <w:b w:val="0"/>
        </w:rPr>
        <w:t xml:space="preserve"> dokumentum (ok) nyújtható be, mely</w:t>
      </w:r>
      <w:r>
        <w:rPr>
          <w:rFonts w:ascii="Arial" w:hAnsi="Arial" w:cs="Arial"/>
          <w:b w:val="0"/>
        </w:rPr>
        <w:t xml:space="preserve"> hiánytalanul kitöltött és tartalmazza a szükséges </w:t>
      </w:r>
      <w:r w:rsidRPr="00C65603">
        <w:rPr>
          <w:rFonts w:ascii="Arial" w:hAnsi="Arial" w:cs="Arial"/>
          <w:b w:val="0"/>
        </w:rPr>
        <w:t>melléklete</w:t>
      </w:r>
      <w:r>
        <w:rPr>
          <w:rFonts w:ascii="Arial" w:hAnsi="Arial" w:cs="Arial"/>
          <w:b w:val="0"/>
        </w:rPr>
        <w:t xml:space="preserve">ket: </w:t>
      </w:r>
    </w:p>
    <w:p w:rsidR="00AA4677" w:rsidRPr="00C65603" w:rsidRDefault="00AA4677" w:rsidP="008F175A">
      <w:pPr>
        <w:pStyle w:val="Stlus1"/>
        <w:numPr>
          <w:ilvl w:val="0"/>
          <w:numId w:val="6"/>
        </w:numPr>
        <w:jc w:val="both"/>
        <w:rPr>
          <w:rFonts w:ascii="Arial" w:hAnsi="Arial" w:cs="Arial"/>
          <w:b w:val="0"/>
          <w:i/>
          <w:iCs/>
        </w:rPr>
      </w:pPr>
      <w:r w:rsidRPr="00C65603">
        <w:rPr>
          <w:rFonts w:ascii="Arial" w:hAnsi="Arial" w:cs="Arial"/>
          <w:b w:val="0"/>
        </w:rPr>
        <w:t>a benyújtás határideje, a postára adás igazolt időpontját jelenti;</w:t>
      </w:r>
    </w:p>
    <w:p w:rsidR="00AA4677" w:rsidRPr="008F175A" w:rsidRDefault="00AA4677" w:rsidP="008F175A">
      <w:pPr>
        <w:pStyle w:val="Stlus1"/>
        <w:numPr>
          <w:ilvl w:val="0"/>
          <w:numId w:val="6"/>
        </w:numPr>
        <w:jc w:val="both"/>
        <w:rPr>
          <w:rFonts w:ascii="Arial" w:hAnsi="Arial" w:cs="Arial"/>
          <w:b w:val="0"/>
        </w:rPr>
      </w:pPr>
      <w:r w:rsidRPr="008F175A">
        <w:rPr>
          <w:rFonts w:ascii="Arial" w:hAnsi="Arial" w:cs="Arial"/>
          <w:b w:val="0"/>
        </w:rPr>
        <w:t xml:space="preserve">a határidőben leadott átigazolási kérelem </w:t>
      </w:r>
      <w:r w:rsidRPr="008F175A">
        <w:rPr>
          <w:rFonts w:ascii="Arial" w:hAnsi="Arial" w:cs="Arial"/>
          <w:b w:val="0"/>
          <w:iCs/>
        </w:rPr>
        <w:t>beérkezését sorszámozottan és dátumbélyegzővel nyilvántartásba kell venni,</w:t>
      </w:r>
      <w:r w:rsidRPr="008F175A">
        <w:rPr>
          <w:rFonts w:ascii="Arial" w:hAnsi="Arial" w:cs="Arial"/>
          <w:b w:val="0"/>
          <w:i/>
        </w:rPr>
        <w:t xml:space="preserve"> </w:t>
      </w:r>
      <w:r w:rsidRPr="008F175A">
        <w:rPr>
          <w:rFonts w:ascii="Arial" w:hAnsi="Arial" w:cs="Arial"/>
          <w:b w:val="0"/>
        </w:rPr>
        <w:t xml:space="preserve">s az átigazolás végrehajtását az átigazolási lapon és a Versenyigazolványban rögzíteni kell. Időpontként a postai feladás vagy az illetékes szervhez történő beadás időpontját kell figyelembe venni. Az átigazolási lapon pontosan fel kell tüntetni az átigazolás alapját a NYIÁSZ-ban képező pontot. </w:t>
      </w:r>
    </w:p>
    <w:p w:rsidR="00AA4677" w:rsidRDefault="00AA4677" w:rsidP="008F175A">
      <w:pPr>
        <w:jc w:val="center"/>
        <w:rPr>
          <w:rFonts w:ascii="Arial" w:hAnsi="Arial" w:cs="Arial"/>
          <w:b/>
        </w:rPr>
      </w:pPr>
    </w:p>
    <w:p w:rsidR="00AA4677" w:rsidRDefault="00AA4677" w:rsidP="008F175A">
      <w:pPr>
        <w:jc w:val="center"/>
        <w:rPr>
          <w:rFonts w:ascii="Arial" w:hAnsi="Arial" w:cs="Arial"/>
          <w:b/>
        </w:rPr>
      </w:pPr>
    </w:p>
    <w:p w:rsidR="00AA4677" w:rsidRDefault="00AA4677" w:rsidP="008F175A">
      <w:pPr>
        <w:jc w:val="center"/>
        <w:rPr>
          <w:rFonts w:ascii="Arial" w:hAnsi="Arial" w:cs="Arial"/>
          <w:b/>
        </w:rPr>
      </w:pPr>
    </w:p>
    <w:p w:rsidR="00AA4677" w:rsidRDefault="00AA4677" w:rsidP="008F175A">
      <w:pPr>
        <w:jc w:val="center"/>
        <w:rPr>
          <w:rFonts w:ascii="Arial" w:hAnsi="Arial" w:cs="Arial"/>
          <w:b/>
        </w:rPr>
      </w:pPr>
    </w:p>
    <w:p w:rsidR="00AA4677" w:rsidRDefault="00AA4677" w:rsidP="008F175A">
      <w:pPr>
        <w:jc w:val="center"/>
        <w:rPr>
          <w:rFonts w:ascii="Arial" w:hAnsi="Arial" w:cs="Arial"/>
          <w:b/>
        </w:rPr>
      </w:pPr>
    </w:p>
    <w:p w:rsidR="00AA4677" w:rsidRDefault="00AA4677" w:rsidP="008F175A">
      <w:pPr>
        <w:jc w:val="center"/>
        <w:rPr>
          <w:rFonts w:ascii="Arial" w:hAnsi="Arial" w:cs="Arial"/>
          <w:b/>
        </w:rPr>
      </w:pPr>
    </w:p>
    <w:p w:rsidR="00AA4677" w:rsidRDefault="00AA4677" w:rsidP="008F175A">
      <w:pPr>
        <w:jc w:val="center"/>
        <w:rPr>
          <w:rFonts w:ascii="Arial" w:hAnsi="Arial" w:cs="Arial"/>
          <w:b/>
        </w:rPr>
      </w:pPr>
    </w:p>
    <w:p w:rsidR="00AA4677" w:rsidRDefault="00AA4677" w:rsidP="008F175A">
      <w:pPr>
        <w:jc w:val="center"/>
        <w:rPr>
          <w:rFonts w:ascii="Arial" w:hAnsi="Arial" w:cs="Arial"/>
          <w:b/>
        </w:rPr>
      </w:pPr>
    </w:p>
    <w:p w:rsidR="00AA4677" w:rsidRPr="00C65603" w:rsidRDefault="00AA4677" w:rsidP="008F175A">
      <w:pPr>
        <w:jc w:val="center"/>
        <w:rPr>
          <w:rFonts w:ascii="Arial" w:hAnsi="Arial" w:cs="Arial"/>
          <w:b/>
        </w:rPr>
      </w:pPr>
      <w:r w:rsidRPr="00C65603">
        <w:rPr>
          <w:rFonts w:ascii="Arial" w:hAnsi="Arial" w:cs="Arial"/>
          <w:b/>
        </w:rPr>
        <w:t>11/A §</w:t>
      </w:r>
    </w:p>
    <w:p w:rsidR="00AA4677" w:rsidRPr="00C65603" w:rsidRDefault="00AA4677" w:rsidP="008F175A">
      <w:pPr>
        <w:rPr>
          <w:rFonts w:ascii="Arial" w:hAnsi="Arial" w:cs="Arial"/>
          <w:b/>
          <w:sz w:val="16"/>
          <w:szCs w:val="16"/>
        </w:rPr>
      </w:pPr>
    </w:p>
    <w:p w:rsidR="00AA4677" w:rsidRPr="00C65603" w:rsidRDefault="00AA4677" w:rsidP="008F175A">
      <w:pPr>
        <w:pStyle w:val="Heading1"/>
      </w:pPr>
      <w:bookmarkStart w:id="23" w:name="_Toc326760468"/>
      <w:r w:rsidRPr="00C65603">
        <w:t>Felsőfokú tanintézmény nappali tagozatára felvételt nyert labdarúgó átigazolása</w:t>
      </w:r>
      <w:bookmarkEnd w:id="23"/>
    </w:p>
    <w:p w:rsidR="00AA4677" w:rsidRPr="00C65603" w:rsidRDefault="00AA4677" w:rsidP="008F175A">
      <w:pPr>
        <w:rPr>
          <w:rFonts w:ascii="Arial" w:hAnsi="Arial" w:cs="Arial"/>
          <w:sz w:val="16"/>
          <w:szCs w:val="16"/>
        </w:rPr>
      </w:pPr>
    </w:p>
    <w:p w:rsidR="00AA4677" w:rsidRPr="00C65603" w:rsidRDefault="00AA4677" w:rsidP="00FC10CD">
      <w:pPr>
        <w:ind w:left="705" w:hanging="705"/>
        <w:jc w:val="both"/>
        <w:rPr>
          <w:rFonts w:ascii="Arial" w:hAnsi="Arial" w:cs="Arial"/>
        </w:rPr>
      </w:pPr>
      <w:r w:rsidRPr="00C65603">
        <w:rPr>
          <w:rFonts w:ascii="Arial" w:hAnsi="Arial" w:cs="Arial"/>
        </w:rPr>
        <w:t xml:space="preserve">(1) </w:t>
      </w:r>
      <w:r>
        <w:rPr>
          <w:rFonts w:ascii="Arial" w:hAnsi="Arial" w:cs="Arial"/>
        </w:rPr>
        <w:tab/>
      </w:r>
      <w:r w:rsidRPr="00C65603">
        <w:rPr>
          <w:rFonts w:ascii="Arial" w:hAnsi="Arial" w:cs="Arial"/>
        </w:rPr>
        <w:t>Az oktatási intézmény első éves, nappali tagozatára felvételt nyert labdarúgó a felvétele évében október 10-ig igazolható vagy átigazolható és játékjogosultsággal rendelkezik (kivétel a 12.§) annak az oktatási intézménynek a sportszervezetében, amelybe felvételt nyert.</w:t>
      </w:r>
    </w:p>
    <w:p w:rsidR="00AA4677" w:rsidRPr="00C65603" w:rsidRDefault="00AA4677" w:rsidP="008F175A">
      <w:pPr>
        <w:jc w:val="both"/>
        <w:rPr>
          <w:rFonts w:ascii="Arial" w:hAnsi="Arial" w:cs="Arial"/>
          <w:sz w:val="16"/>
          <w:szCs w:val="16"/>
        </w:rPr>
      </w:pPr>
    </w:p>
    <w:p w:rsidR="00AA4677" w:rsidRPr="00863C49" w:rsidRDefault="00AA4677" w:rsidP="00FC10CD">
      <w:pPr>
        <w:ind w:left="705" w:hanging="705"/>
        <w:jc w:val="both"/>
        <w:rPr>
          <w:rFonts w:ascii="Arial" w:hAnsi="Arial" w:cs="Arial"/>
          <w:b/>
          <w:color w:val="339966"/>
        </w:rPr>
      </w:pPr>
      <w:r w:rsidRPr="00C65603">
        <w:rPr>
          <w:rFonts w:ascii="Arial" w:hAnsi="Arial" w:cs="Arial"/>
        </w:rPr>
        <w:t xml:space="preserve">(2) </w:t>
      </w:r>
      <w:r>
        <w:rPr>
          <w:rFonts w:ascii="Arial" w:hAnsi="Arial" w:cs="Arial"/>
        </w:rPr>
        <w:tab/>
      </w:r>
      <w:r w:rsidRPr="00C65603">
        <w:rPr>
          <w:rFonts w:ascii="Arial" w:hAnsi="Arial" w:cs="Arial"/>
        </w:rPr>
        <w:t>Szerződéses labdarúgó az (1)</w:t>
      </w:r>
      <w:r w:rsidRPr="00C65603">
        <w:rPr>
          <w:rFonts w:ascii="Arial" w:hAnsi="Arial" w:cs="Arial"/>
          <w:i/>
        </w:rPr>
        <w:t xml:space="preserve"> </w:t>
      </w:r>
      <w:r w:rsidRPr="00DF38C3">
        <w:rPr>
          <w:rFonts w:ascii="Arial" w:hAnsi="Arial" w:cs="Arial"/>
        </w:rPr>
        <w:t>bekezdés</w:t>
      </w:r>
      <w:r w:rsidRPr="00C65603">
        <w:rPr>
          <w:rFonts w:ascii="Arial" w:hAnsi="Arial" w:cs="Arial"/>
          <w:i/>
        </w:rPr>
        <w:t xml:space="preserve"> </w:t>
      </w:r>
      <w:r w:rsidRPr="00C65603">
        <w:rPr>
          <w:rFonts w:ascii="Arial" w:hAnsi="Arial" w:cs="Arial"/>
        </w:rPr>
        <w:t>szerint csak a szerződés jogszerű megszűnését követően igazolható át.</w:t>
      </w:r>
      <w:r>
        <w:rPr>
          <w:rFonts w:ascii="Arial" w:hAnsi="Arial" w:cs="Arial"/>
          <w:b/>
          <w:color w:val="339966"/>
        </w:rPr>
        <w:t xml:space="preserve"> </w:t>
      </w:r>
    </w:p>
    <w:p w:rsidR="00AA4677" w:rsidRPr="00C65603" w:rsidRDefault="00AA4677" w:rsidP="008F175A">
      <w:pPr>
        <w:jc w:val="both"/>
        <w:rPr>
          <w:rFonts w:ascii="Arial" w:hAnsi="Arial" w:cs="Arial"/>
          <w:sz w:val="16"/>
          <w:szCs w:val="16"/>
        </w:rPr>
      </w:pPr>
    </w:p>
    <w:p w:rsidR="00AA4677" w:rsidRPr="00C65603" w:rsidRDefault="00AA4677" w:rsidP="00FC10CD">
      <w:pPr>
        <w:ind w:left="705" w:hanging="705"/>
        <w:jc w:val="both"/>
        <w:rPr>
          <w:rFonts w:ascii="Arial" w:hAnsi="Arial" w:cs="Arial"/>
        </w:rPr>
      </w:pPr>
      <w:r w:rsidRPr="00C65603">
        <w:rPr>
          <w:rFonts w:ascii="Arial" w:hAnsi="Arial" w:cs="Arial"/>
        </w:rPr>
        <w:t>(3)</w:t>
      </w:r>
      <w:r>
        <w:rPr>
          <w:rFonts w:ascii="Arial" w:hAnsi="Arial" w:cs="Arial"/>
        </w:rPr>
        <w:tab/>
      </w:r>
      <w:r>
        <w:rPr>
          <w:rFonts w:ascii="Arial" w:hAnsi="Arial" w:cs="Arial"/>
        </w:rPr>
        <w:tab/>
      </w:r>
      <w:r w:rsidRPr="00C65603">
        <w:rPr>
          <w:rFonts w:ascii="Arial" w:hAnsi="Arial" w:cs="Arial"/>
        </w:rPr>
        <w:t xml:space="preserve">Az igazolás vagy átigazolás az oktatási intézmény vezetőjének a felvételt igazoló írásos nyilatkozata alapján – amelyen fel van tüntetve a labdarúgó képzésének OKJ száma is - hajtható végre, melyet az igazolási, átigazolási dokumentumokhoz csatolni kell.        </w:t>
      </w:r>
    </w:p>
    <w:p w:rsidR="00AA4677" w:rsidRDefault="00AA4677" w:rsidP="008F175A">
      <w:pPr>
        <w:pStyle w:val="Stlus1"/>
        <w:tabs>
          <w:tab w:val="left" w:pos="0"/>
        </w:tabs>
        <w:ind w:left="0" w:firstLine="0"/>
        <w:jc w:val="both"/>
        <w:rPr>
          <w:rFonts w:ascii="Arial" w:hAnsi="Arial" w:cs="Arial"/>
        </w:rPr>
      </w:pPr>
    </w:p>
    <w:p w:rsidR="00AA4677" w:rsidRDefault="00AA4677" w:rsidP="008F175A">
      <w:pPr>
        <w:pStyle w:val="Stlus1"/>
        <w:tabs>
          <w:tab w:val="left" w:pos="0"/>
        </w:tabs>
        <w:ind w:left="0" w:firstLine="0"/>
        <w:jc w:val="both"/>
        <w:rPr>
          <w:rFonts w:ascii="Arial" w:hAnsi="Arial" w:cs="Arial"/>
        </w:rPr>
      </w:pPr>
    </w:p>
    <w:p w:rsidR="00AA4677" w:rsidRPr="00C65603" w:rsidRDefault="00AA4677" w:rsidP="008F175A">
      <w:pPr>
        <w:pStyle w:val="Stlus1"/>
        <w:ind w:left="0" w:firstLine="0"/>
        <w:rPr>
          <w:rFonts w:ascii="Arial" w:hAnsi="Arial" w:cs="Arial"/>
        </w:rPr>
      </w:pPr>
      <w:r w:rsidRPr="00C65603">
        <w:rPr>
          <w:rFonts w:ascii="Arial" w:hAnsi="Arial" w:cs="Arial"/>
        </w:rPr>
        <w:t>12.§</w:t>
      </w:r>
    </w:p>
    <w:p w:rsidR="00AA4677" w:rsidRPr="00C65603" w:rsidRDefault="00AA4677" w:rsidP="008F175A">
      <w:pPr>
        <w:pStyle w:val="Stlus1"/>
        <w:rPr>
          <w:rFonts w:ascii="Arial" w:hAnsi="Arial" w:cs="Arial"/>
          <w:b w:val="0"/>
          <w:sz w:val="20"/>
        </w:rPr>
      </w:pPr>
    </w:p>
    <w:p w:rsidR="00AA4677" w:rsidRPr="00C65603" w:rsidRDefault="00AA4677" w:rsidP="008F175A">
      <w:pPr>
        <w:pStyle w:val="Heading1"/>
        <w:rPr>
          <w:rFonts w:cs="Arial"/>
        </w:rPr>
      </w:pPr>
      <w:bookmarkStart w:id="24" w:name="_Toc293561646"/>
      <w:bookmarkStart w:id="25" w:name="_Toc326760469"/>
      <w:r w:rsidRPr="00C65603">
        <w:rPr>
          <w:rFonts w:cs="Arial"/>
        </w:rPr>
        <w:t>Játékjogosultság korlátozása</w:t>
      </w:r>
      <w:bookmarkEnd w:id="24"/>
      <w:bookmarkEnd w:id="25"/>
    </w:p>
    <w:p w:rsidR="00AA4677" w:rsidRPr="00C65603" w:rsidRDefault="00AA4677" w:rsidP="008F175A">
      <w:pPr>
        <w:pStyle w:val="Stlus1"/>
        <w:ind w:left="0" w:firstLine="0"/>
        <w:jc w:val="both"/>
        <w:rPr>
          <w:rFonts w:ascii="Arial" w:hAnsi="Arial" w:cs="Arial"/>
          <w:b w:val="0"/>
          <w:bCs/>
          <w:sz w:val="16"/>
          <w:szCs w:val="16"/>
        </w:rPr>
      </w:pPr>
    </w:p>
    <w:p w:rsidR="00AA4677" w:rsidRPr="008F175A" w:rsidRDefault="00AA4677" w:rsidP="008F175A">
      <w:pPr>
        <w:pStyle w:val="Stlus1"/>
        <w:ind w:left="0" w:firstLine="0"/>
        <w:jc w:val="both"/>
        <w:rPr>
          <w:rFonts w:ascii="Arial" w:hAnsi="Arial" w:cs="Arial"/>
          <w:b w:val="0"/>
          <w:bCs/>
        </w:rPr>
      </w:pPr>
      <w:r w:rsidRPr="008F175A">
        <w:rPr>
          <w:rFonts w:ascii="Arial" w:hAnsi="Arial" w:cs="Arial"/>
          <w:b w:val="0"/>
          <w:bCs/>
        </w:rPr>
        <w:t>Valamennyi labdarúgó-, futsal- és strandlabdarúgó bajnokságban (versenyben), az alapszakasz befejezését megelőző három bajnoki (verseny) fordulóban, valamint az azt követő fordulókban (rájátszás, osztályozó) csak annak a labdarúgónak,</w:t>
      </w:r>
      <w:r w:rsidRPr="008F175A">
        <w:rPr>
          <w:rFonts w:ascii="Arial" w:hAnsi="Arial" w:cs="Arial"/>
          <w:bCs/>
        </w:rPr>
        <w:t xml:space="preserve"> </w:t>
      </w:r>
      <w:r w:rsidRPr="008F175A">
        <w:rPr>
          <w:rFonts w:ascii="Arial" w:hAnsi="Arial" w:cs="Arial"/>
          <w:b w:val="0"/>
          <w:bCs/>
        </w:rPr>
        <w:t>játékosnak van játékjogosultsága, aki - az alapszakasz</w:t>
      </w:r>
      <w:r w:rsidRPr="008F175A">
        <w:rPr>
          <w:rFonts w:ascii="Arial" w:hAnsi="Arial" w:cs="Arial"/>
          <w:bCs/>
        </w:rPr>
        <w:t xml:space="preserve"> </w:t>
      </w:r>
      <w:r w:rsidRPr="008F175A">
        <w:rPr>
          <w:rFonts w:ascii="Arial" w:hAnsi="Arial" w:cs="Arial"/>
          <w:b w:val="0"/>
          <w:bCs/>
        </w:rPr>
        <w:t>utolsó három bajnoki (verseny) forduló</w:t>
      </w:r>
      <w:r w:rsidRPr="008F175A">
        <w:rPr>
          <w:rFonts w:ascii="Arial" w:hAnsi="Arial" w:cs="Arial"/>
          <w:bCs/>
        </w:rPr>
        <w:t xml:space="preserve"> </w:t>
      </w:r>
      <w:r w:rsidRPr="008F175A">
        <w:rPr>
          <w:rFonts w:ascii="Arial" w:hAnsi="Arial" w:cs="Arial"/>
          <w:b w:val="0"/>
          <w:bCs/>
        </w:rPr>
        <w:t>időpontja előtt - a sportszervezet igazolt labdarúgója, játékosa volt.</w:t>
      </w:r>
    </w:p>
    <w:p w:rsidR="00AA4677" w:rsidRPr="008F175A" w:rsidRDefault="00AA4677" w:rsidP="008F175A">
      <w:pPr>
        <w:pStyle w:val="Stlus1"/>
        <w:tabs>
          <w:tab w:val="left" w:pos="0"/>
        </w:tabs>
        <w:ind w:left="0" w:firstLine="0"/>
        <w:jc w:val="both"/>
        <w:rPr>
          <w:rFonts w:ascii="Arial" w:hAnsi="Arial" w:cs="Arial"/>
          <w:b w:val="0"/>
          <w:bCs/>
        </w:rPr>
      </w:pPr>
      <w:r w:rsidRPr="008F175A">
        <w:rPr>
          <w:rFonts w:ascii="Arial" w:hAnsi="Arial" w:cs="Arial"/>
          <w:b w:val="0"/>
          <w:bCs/>
        </w:rPr>
        <w:t>Nincs játékjogosultsága, és Versenyigazolványát be kell vonni annak a labdarúgónak, játékosnak, akinek igazolását, átigazolását az alapszakasz</w:t>
      </w:r>
      <w:r w:rsidRPr="008F175A">
        <w:rPr>
          <w:rFonts w:ascii="Arial" w:hAnsi="Arial" w:cs="Arial"/>
          <w:bCs/>
        </w:rPr>
        <w:t xml:space="preserve"> </w:t>
      </w:r>
      <w:r w:rsidRPr="008F175A">
        <w:rPr>
          <w:rFonts w:ascii="Arial" w:hAnsi="Arial" w:cs="Arial"/>
          <w:b w:val="0"/>
          <w:bCs/>
        </w:rPr>
        <w:t>utolsó három bajnoki (verseny) forduló időszakában vagy azt követően végezték el.</w:t>
      </w:r>
    </w:p>
    <w:p w:rsidR="00AA4677" w:rsidRDefault="00AA4677" w:rsidP="008F175A">
      <w:pPr>
        <w:pStyle w:val="Stlus1"/>
        <w:rPr>
          <w:rFonts w:ascii="Arial" w:hAnsi="Arial" w:cs="Arial"/>
        </w:rPr>
      </w:pPr>
    </w:p>
    <w:p w:rsidR="00AA4677" w:rsidRPr="00C65603" w:rsidRDefault="00AA4677" w:rsidP="008F175A">
      <w:pPr>
        <w:pStyle w:val="Stlus1"/>
        <w:rPr>
          <w:rFonts w:ascii="Arial" w:hAnsi="Arial" w:cs="Arial"/>
        </w:rPr>
      </w:pPr>
    </w:p>
    <w:p w:rsidR="00AA4677" w:rsidRPr="00C65603" w:rsidRDefault="00AA4677" w:rsidP="008F175A">
      <w:pPr>
        <w:pStyle w:val="Stlus1"/>
        <w:rPr>
          <w:rFonts w:ascii="Arial" w:hAnsi="Arial" w:cs="Arial"/>
        </w:rPr>
      </w:pPr>
      <w:r w:rsidRPr="00C65603">
        <w:rPr>
          <w:rFonts w:ascii="Arial" w:hAnsi="Arial" w:cs="Arial"/>
        </w:rPr>
        <w:t>13.§</w:t>
      </w:r>
    </w:p>
    <w:p w:rsidR="00AA4677" w:rsidRPr="00C65603" w:rsidRDefault="00AA4677" w:rsidP="008F175A">
      <w:pPr>
        <w:pStyle w:val="Stlus1"/>
        <w:ind w:left="0" w:firstLine="0"/>
        <w:jc w:val="left"/>
        <w:rPr>
          <w:rFonts w:ascii="Arial" w:hAnsi="Arial" w:cs="Arial"/>
          <w:b w:val="0"/>
          <w:sz w:val="20"/>
        </w:rPr>
      </w:pPr>
    </w:p>
    <w:p w:rsidR="00AA4677" w:rsidRPr="00C65603" w:rsidRDefault="00AA4677" w:rsidP="008F175A">
      <w:pPr>
        <w:pStyle w:val="Heading1"/>
        <w:rPr>
          <w:rFonts w:cs="Arial"/>
        </w:rPr>
      </w:pPr>
      <w:bookmarkStart w:id="26" w:name="_Toc293561647"/>
      <w:bookmarkStart w:id="27" w:name="_Toc326760470"/>
      <w:r w:rsidRPr="00C65603">
        <w:rPr>
          <w:rFonts w:cs="Arial"/>
        </w:rPr>
        <w:t>Megszűnés, kizárás, indulási joggal való nem élés, kiválás, egyesülés, névváltozás</w:t>
      </w:r>
      <w:bookmarkEnd w:id="26"/>
      <w:bookmarkEnd w:id="27"/>
    </w:p>
    <w:p w:rsidR="00AA4677" w:rsidRPr="00C65603" w:rsidRDefault="00AA4677" w:rsidP="008F175A">
      <w:pPr>
        <w:pStyle w:val="Stlus1"/>
        <w:rPr>
          <w:rFonts w:ascii="Arial" w:hAnsi="Arial" w:cs="Arial"/>
          <w:i/>
          <w:iCs/>
          <w:sz w:val="16"/>
          <w:szCs w:val="16"/>
        </w:rPr>
      </w:pPr>
    </w:p>
    <w:p w:rsidR="00AA4677" w:rsidRPr="00C65603" w:rsidRDefault="00AA4677" w:rsidP="008F175A">
      <w:pPr>
        <w:pStyle w:val="Stlus1"/>
        <w:jc w:val="both"/>
        <w:rPr>
          <w:rFonts w:ascii="Arial" w:hAnsi="Arial" w:cs="Arial"/>
          <w:b w:val="0"/>
          <w:bCs/>
          <w:szCs w:val="24"/>
        </w:rPr>
      </w:pPr>
      <w:r w:rsidRPr="00C65603">
        <w:rPr>
          <w:rFonts w:ascii="Arial" w:hAnsi="Arial" w:cs="Arial"/>
          <w:b w:val="0"/>
          <w:bCs/>
          <w:szCs w:val="24"/>
        </w:rPr>
        <w:t>(1)</w:t>
      </w:r>
      <w:r w:rsidRPr="00C65603">
        <w:rPr>
          <w:rFonts w:ascii="Arial" w:hAnsi="Arial" w:cs="Arial"/>
          <w:b w:val="0"/>
          <w:bCs/>
          <w:szCs w:val="24"/>
        </w:rPr>
        <w:tab/>
        <w:t>A sportszervezet vagy a labdarúgó szakosztály megszűnése, továbbá a szakosztályon belül valamelyik csapatának megszüntetése esetén amennyiben a sportszervezet egyik csapatában sem tudja foglalkoztatni,</w:t>
      </w:r>
      <w:r w:rsidRPr="00C65603">
        <w:rPr>
          <w:rFonts w:ascii="Arial" w:hAnsi="Arial" w:cs="Arial"/>
          <w:bCs/>
          <w:szCs w:val="24"/>
        </w:rPr>
        <w:t xml:space="preserve"> </w:t>
      </w:r>
      <w:r w:rsidRPr="00C65603">
        <w:rPr>
          <w:rFonts w:ascii="Arial" w:hAnsi="Arial" w:cs="Arial"/>
          <w:b w:val="0"/>
          <w:bCs/>
          <w:szCs w:val="24"/>
        </w:rPr>
        <w:t>a labdarúgó azonnal átigazolható és játékjogosultsággal rendelkezik (kivétel a 12.§).</w:t>
      </w:r>
    </w:p>
    <w:p w:rsidR="00AA4677" w:rsidRPr="00C65603" w:rsidRDefault="00AA4677" w:rsidP="008F175A">
      <w:pPr>
        <w:pStyle w:val="Stlus1"/>
        <w:jc w:val="both"/>
        <w:rPr>
          <w:rFonts w:ascii="Arial" w:hAnsi="Arial" w:cs="Arial"/>
          <w:b w:val="0"/>
          <w:bCs/>
        </w:rPr>
      </w:pPr>
      <w:r w:rsidRPr="00C65603">
        <w:rPr>
          <w:rFonts w:ascii="Arial" w:hAnsi="Arial" w:cs="Arial"/>
          <w:b w:val="0"/>
          <w:bCs/>
          <w:szCs w:val="24"/>
        </w:rPr>
        <w:t>(2)</w:t>
      </w:r>
      <w:r w:rsidRPr="00C65603">
        <w:rPr>
          <w:rFonts w:ascii="Arial" w:hAnsi="Arial" w:cs="Arial"/>
          <w:b w:val="0"/>
          <w:bCs/>
          <w:szCs w:val="24"/>
        </w:rPr>
        <w:tab/>
        <w:t>A sportszervezet bajnokságból (versenyből) történő kizárása esetén a</w:t>
      </w:r>
      <w:r>
        <w:rPr>
          <w:rFonts w:ascii="Arial" w:hAnsi="Arial" w:cs="Arial"/>
          <w:b w:val="0"/>
          <w:bCs/>
          <w:szCs w:val="24"/>
        </w:rPr>
        <w:t xml:space="preserve"> kizárt sportszervezet </w:t>
      </w:r>
      <w:r w:rsidRPr="00C65603">
        <w:rPr>
          <w:rFonts w:ascii="Arial" w:hAnsi="Arial" w:cs="Arial"/>
          <w:b w:val="0"/>
          <w:bCs/>
          <w:szCs w:val="24"/>
        </w:rPr>
        <w:t>labdarúgó</w:t>
      </w:r>
      <w:r>
        <w:rPr>
          <w:rFonts w:ascii="Arial" w:hAnsi="Arial" w:cs="Arial"/>
          <w:b w:val="0"/>
          <w:bCs/>
          <w:szCs w:val="24"/>
        </w:rPr>
        <w:t>ja</w:t>
      </w:r>
      <w:r w:rsidRPr="00C65603">
        <w:rPr>
          <w:rFonts w:ascii="Arial" w:hAnsi="Arial" w:cs="Arial"/>
          <w:b w:val="0"/>
          <w:bCs/>
          <w:szCs w:val="24"/>
        </w:rPr>
        <w:t xml:space="preserve"> azonnal átigazolható</w:t>
      </w:r>
      <w:r>
        <w:rPr>
          <w:rFonts w:ascii="Arial" w:hAnsi="Arial" w:cs="Arial"/>
          <w:b w:val="0"/>
          <w:bCs/>
          <w:szCs w:val="24"/>
        </w:rPr>
        <w:t xml:space="preserve"> és játékjogosultsággal rendelkezik</w:t>
      </w:r>
      <w:r w:rsidRPr="00C65603">
        <w:rPr>
          <w:rFonts w:ascii="Arial" w:hAnsi="Arial" w:cs="Arial"/>
          <w:b w:val="0"/>
          <w:bCs/>
          <w:szCs w:val="24"/>
        </w:rPr>
        <w:t xml:space="preserve"> (kivétel a 12.§).</w:t>
      </w:r>
    </w:p>
    <w:p w:rsidR="00AA4677" w:rsidRPr="00C65603" w:rsidRDefault="00AA4677" w:rsidP="008F175A">
      <w:pPr>
        <w:pStyle w:val="Stlus1"/>
        <w:ind w:left="0" w:firstLine="0"/>
        <w:jc w:val="both"/>
        <w:rPr>
          <w:rFonts w:ascii="Arial" w:hAnsi="Arial" w:cs="Arial"/>
          <w:i/>
          <w:iCs/>
          <w:sz w:val="16"/>
          <w:szCs w:val="16"/>
        </w:rPr>
      </w:pPr>
    </w:p>
    <w:p w:rsidR="00AA4677" w:rsidRPr="00C65603" w:rsidRDefault="00AA4677" w:rsidP="008F175A">
      <w:pPr>
        <w:pStyle w:val="Stlus1"/>
        <w:jc w:val="both"/>
        <w:rPr>
          <w:rFonts w:ascii="Arial" w:hAnsi="Arial" w:cs="Arial"/>
          <w:b w:val="0"/>
          <w:bCs/>
          <w:szCs w:val="24"/>
        </w:rPr>
      </w:pPr>
      <w:r w:rsidRPr="00C65603">
        <w:rPr>
          <w:rFonts w:ascii="Arial" w:hAnsi="Arial" w:cs="Arial"/>
          <w:b w:val="0"/>
          <w:bCs/>
          <w:szCs w:val="24"/>
        </w:rPr>
        <w:t>(3)</w:t>
      </w:r>
      <w:r w:rsidRPr="00C65603">
        <w:rPr>
          <w:rFonts w:ascii="Arial" w:hAnsi="Arial" w:cs="Arial"/>
          <w:b w:val="0"/>
          <w:bCs/>
          <w:szCs w:val="24"/>
        </w:rPr>
        <w:tab/>
        <w:t>Ha köztartozás fennállása vagy más okból a sportszervezet nem indulhat (nem nevezhet), vagy saját elhatározásából nem él indulási jogával, egyetlen bajnokságba sem nevez, alacsonyabb bajnoki osztályba nevez, mint amelyre jogosult, a sportszervezet labdarúgói, játékosai azonnal átigazolhatók és játékjogosultsággal rendelkeznek.</w:t>
      </w:r>
    </w:p>
    <w:p w:rsidR="00AA4677" w:rsidRPr="00C65603" w:rsidRDefault="00AA4677" w:rsidP="008F175A">
      <w:pPr>
        <w:pStyle w:val="Stlus1"/>
        <w:jc w:val="both"/>
        <w:rPr>
          <w:rFonts w:ascii="Arial" w:hAnsi="Arial" w:cs="Arial"/>
          <w:b w:val="0"/>
          <w:iCs/>
          <w:sz w:val="16"/>
          <w:szCs w:val="16"/>
        </w:rPr>
      </w:pPr>
    </w:p>
    <w:p w:rsidR="00AA4677" w:rsidRPr="00C65603" w:rsidRDefault="00AA4677" w:rsidP="008F175A">
      <w:pPr>
        <w:pStyle w:val="Stlus1"/>
        <w:jc w:val="both"/>
        <w:rPr>
          <w:rFonts w:ascii="Arial" w:hAnsi="Arial" w:cs="Arial"/>
          <w:b w:val="0"/>
          <w:bCs/>
          <w:szCs w:val="24"/>
        </w:rPr>
      </w:pPr>
      <w:r w:rsidRPr="00C65603">
        <w:rPr>
          <w:rFonts w:ascii="Arial" w:hAnsi="Arial" w:cs="Arial"/>
          <w:b w:val="0"/>
          <w:bCs/>
          <w:szCs w:val="24"/>
        </w:rPr>
        <w:t>(4)</w:t>
      </w:r>
      <w:r w:rsidRPr="00C65603">
        <w:rPr>
          <w:rFonts w:ascii="Arial" w:hAnsi="Arial" w:cs="Arial"/>
          <w:b w:val="0"/>
          <w:bCs/>
          <w:szCs w:val="24"/>
        </w:rPr>
        <w:tab/>
        <w:t>Sportszervezetek megállapodása alapján a sportszervezettől különvált szakosztály valamennyi labdarúgóját, játékosát, a szakosztály különválásának napjával kell átigazolni az új jogutód sportszervezetbe, amelyhez a labdarúgó, játékos hozzájárulása is szükséges. Az így átigazolt labdarúgó, játékos a 12.§ kivételével azonnal játékjogosultsággal rendelkezik.</w:t>
      </w:r>
    </w:p>
    <w:p w:rsidR="00AA4677" w:rsidRPr="00C65603" w:rsidRDefault="00AA4677" w:rsidP="008F175A">
      <w:pPr>
        <w:pStyle w:val="Stlus1"/>
        <w:jc w:val="both"/>
        <w:rPr>
          <w:rFonts w:ascii="Arial" w:hAnsi="Arial" w:cs="Arial"/>
          <w:b w:val="0"/>
          <w:bCs/>
          <w:sz w:val="16"/>
          <w:szCs w:val="16"/>
        </w:rPr>
      </w:pPr>
    </w:p>
    <w:p w:rsidR="00AA4677" w:rsidRPr="00C65603" w:rsidRDefault="00AA4677" w:rsidP="008F175A">
      <w:pPr>
        <w:pStyle w:val="Stlus1"/>
        <w:jc w:val="both"/>
        <w:rPr>
          <w:rFonts w:ascii="Arial" w:hAnsi="Arial" w:cs="Arial"/>
          <w:b w:val="0"/>
          <w:bCs/>
        </w:rPr>
      </w:pPr>
      <w:r w:rsidRPr="00C65603">
        <w:rPr>
          <w:rFonts w:ascii="Arial" w:hAnsi="Arial" w:cs="Arial"/>
          <w:b w:val="0"/>
          <w:bCs/>
        </w:rPr>
        <w:t>(5)</w:t>
      </w:r>
      <w:r w:rsidRPr="00C65603">
        <w:rPr>
          <w:rFonts w:ascii="Arial" w:hAnsi="Arial" w:cs="Arial"/>
          <w:b w:val="0"/>
          <w:bCs/>
        </w:rPr>
        <w:tab/>
        <w:t>Sportszervezetek egyesülése esetén a labdarúgó, játékos átigazolható, és játékjogosultsággal rendelkezik az egyesülési jegyzőkönyvben megnevezett új sportszervezetben vagy szakosztályban. Az átigazolás időpontjának - az újonnan létrejövő - az egyesülés napját kell tekinteni (kivétel a 12.§).</w:t>
      </w:r>
    </w:p>
    <w:p w:rsidR="00AA4677" w:rsidRPr="00C65603" w:rsidRDefault="00AA4677" w:rsidP="008F175A">
      <w:pPr>
        <w:pStyle w:val="Stlus1"/>
        <w:jc w:val="both"/>
        <w:rPr>
          <w:rFonts w:ascii="Arial" w:hAnsi="Arial" w:cs="Arial"/>
          <w:b w:val="0"/>
          <w:bCs/>
          <w:sz w:val="16"/>
          <w:szCs w:val="16"/>
        </w:rPr>
      </w:pPr>
    </w:p>
    <w:p w:rsidR="00AA4677" w:rsidRPr="00863C49" w:rsidRDefault="00AA4677" w:rsidP="008F175A">
      <w:pPr>
        <w:pStyle w:val="Stlus1"/>
        <w:jc w:val="both"/>
        <w:rPr>
          <w:rFonts w:ascii="Arial" w:hAnsi="Arial" w:cs="Arial"/>
          <w:b w:val="0"/>
          <w:bCs/>
          <w:color w:val="339966"/>
          <w:sz w:val="16"/>
          <w:szCs w:val="16"/>
        </w:rPr>
      </w:pPr>
      <w:r w:rsidRPr="00C65603">
        <w:rPr>
          <w:rFonts w:ascii="Arial" w:hAnsi="Arial" w:cs="Arial"/>
          <w:b w:val="0"/>
          <w:bCs/>
        </w:rPr>
        <w:t>(6)</w:t>
      </w:r>
      <w:r w:rsidRPr="00C65603">
        <w:rPr>
          <w:rFonts w:ascii="Arial" w:hAnsi="Arial" w:cs="Arial"/>
          <w:b w:val="0"/>
          <w:bCs/>
        </w:rPr>
        <w:tab/>
        <w:t>Érvényes szerződésű labdarúgónál, játékosnál a</w:t>
      </w:r>
      <w:r w:rsidRPr="00C65603">
        <w:rPr>
          <w:rFonts w:ascii="Arial" w:hAnsi="Arial" w:cs="Arial"/>
        </w:rPr>
        <w:t xml:space="preserve"> </w:t>
      </w:r>
      <w:r w:rsidRPr="00C65603">
        <w:rPr>
          <w:rFonts w:ascii="Arial" w:hAnsi="Arial" w:cs="Arial"/>
          <w:b w:val="0"/>
          <w:bCs/>
        </w:rPr>
        <w:t xml:space="preserve">(4) és (5)-ek esetében az átigazolási díjat </w:t>
      </w:r>
      <w:r w:rsidRPr="008F175A">
        <w:rPr>
          <w:rFonts w:ascii="Arial" w:hAnsi="Arial" w:cs="Arial"/>
          <w:b w:val="0"/>
          <w:bCs/>
        </w:rPr>
        <w:t>vagy költségtérítést</w:t>
      </w:r>
      <w:r>
        <w:rPr>
          <w:rFonts w:ascii="Arial" w:hAnsi="Arial" w:cs="Arial"/>
          <w:b w:val="0"/>
          <w:bCs/>
          <w:color w:val="FF0000"/>
        </w:rPr>
        <w:t xml:space="preserve"> </w:t>
      </w:r>
      <w:r w:rsidRPr="00C65603">
        <w:rPr>
          <w:rFonts w:ascii="Arial" w:hAnsi="Arial" w:cs="Arial"/>
          <w:b w:val="0"/>
          <w:bCs/>
        </w:rPr>
        <w:t>a jogutód sportszervezet állapítja meg, és az összeg őt illeti.</w:t>
      </w:r>
      <w:r w:rsidRPr="00863C49">
        <w:rPr>
          <w:rFonts w:ascii="Arial" w:hAnsi="Arial" w:cs="Arial"/>
          <w:bCs/>
        </w:rPr>
        <w:t xml:space="preserve"> </w:t>
      </w:r>
    </w:p>
    <w:p w:rsidR="00AA4677" w:rsidRDefault="00AA4677" w:rsidP="008F175A">
      <w:pPr>
        <w:pStyle w:val="Stlus1"/>
        <w:jc w:val="both"/>
        <w:rPr>
          <w:rFonts w:ascii="Arial" w:hAnsi="Arial" w:cs="Arial"/>
          <w:b w:val="0"/>
          <w:bCs/>
        </w:rPr>
      </w:pPr>
    </w:p>
    <w:p w:rsidR="00AA4677" w:rsidRPr="00C65603" w:rsidRDefault="00AA4677" w:rsidP="008F175A">
      <w:pPr>
        <w:pStyle w:val="Stlus1"/>
        <w:jc w:val="both"/>
        <w:rPr>
          <w:rFonts w:ascii="Arial" w:hAnsi="Arial" w:cs="Arial"/>
          <w:b w:val="0"/>
          <w:bCs/>
        </w:rPr>
      </w:pPr>
      <w:r w:rsidRPr="00C65603">
        <w:rPr>
          <w:rFonts w:ascii="Arial" w:hAnsi="Arial" w:cs="Arial"/>
          <w:b w:val="0"/>
          <w:bCs/>
        </w:rPr>
        <w:t>(7)</w:t>
      </w:r>
      <w:r w:rsidRPr="00C65603">
        <w:rPr>
          <w:rFonts w:ascii="Arial" w:hAnsi="Arial" w:cs="Arial"/>
          <w:b w:val="0"/>
          <w:bCs/>
        </w:rPr>
        <w:tab/>
        <w:t xml:space="preserve">Sportszervezetek egyesülése esetén azok a labdarúgók, játékosok, akikre az új sportszervezet - szakosztály nem tart igényt, vagy a labdarúgó, játékos nem kíván az </w:t>
      </w:r>
      <w:r w:rsidRPr="00C65603">
        <w:rPr>
          <w:rFonts w:ascii="Arial" w:hAnsi="Arial" w:cs="Arial"/>
          <w:b w:val="0"/>
        </w:rPr>
        <w:t xml:space="preserve">új </w:t>
      </w:r>
      <w:r w:rsidRPr="00C65603">
        <w:rPr>
          <w:rFonts w:ascii="Arial" w:hAnsi="Arial" w:cs="Arial"/>
          <w:b w:val="0"/>
          <w:bCs/>
        </w:rPr>
        <w:t xml:space="preserve">sportszervezet tagja lenni, bármely sportszervezetbe átigazolhatnak, és azonnal játékjogosultsággal rendelkeznek (kivétel a 12.§). </w:t>
      </w:r>
    </w:p>
    <w:p w:rsidR="00AA4677" w:rsidRPr="00C65603" w:rsidRDefault="00AA4677" w:rsidP="008F175A">
      <w:pPr>
        <w:pStyle w:val="Stlus1"/>
        <w:jc w:val="both"/>
        <w:rPr>
          <w:rFonts w:ascii="Arial" w:hAnsi="Arial" w:cs="Arial"/>
          <w:i/>
          <w:iCs/>
        </w:rPr>
      </w:pPr>
      <w:r w:rsidRPr="00C65603">
        <w:rPr>
          <w:rFonts w:ascii="Arial" w:hAnsi="Arial" w:cs="Arial"/>
          <w:b w:val="0"/>
          <w:bCs/>
        </w:rPr>
        <w:tab/>
        <w:t>Az átigazolási díjat a jogutód sportszervezet állapítja meg, és az összeg őt illeti.</w:t>
      </w:r>
    </w:p>
    <w:p w:rsidR="00AA4677" w:rsidRPr="00C65603" w:rsidRDefault="00AA4677" w:rsidP="008F175A">
      <w:pPr>
        <w:pStyle w:val="Stlus1"/>
        <w:ind w:left="0" w:firstLine="0"/>
        <w:jc w:val="both"/>
        <w:rPr>
          <w:rFonts w:ascii="Arial" w:hAnsi="Arial" w:cs="Arial"/>
          <w:b w:val="0"/>
          <w:bCs/>
          <w:iCs/>
          <w:sz w:val="16"/>
          <w:szCs w:val="16"/>
        </w:rPr>
      </w:pPr>
    </w:p>
    <w:p w:rsidR="00AA4677" w:rsidRPr="00C65603" w:rsidRDefault="00AA4677" w:rsidP="008F175A">
      <w:pPr>
        <w:pStyle w:val="Stlus1"/>
        <w:ind w:left="0" w:firstLine="0"/>
        <w:jc w:val="both"/>
        <w:rPr>
          <w:rFonts w:ascii="Arial" w:hAnsi="Arial" w:cs="Arial"/>
          <w:b w:val="0"/>
        </w:rPr>
      </w:pPr>
      <w:r w:rsidRPr="00C65603">
        <w:rPr>
          <w:rFonts w:ascii="Arial" w:hAnsi="Arial" w:cs="Arial"/>
          <w:b w:val="0"/>
        </w:rPr>
        <w:t xml:space="preserve"> (8)</w:t>
      </w:r>
      <w:r w:rsidRPr="00C65603">
        <w:rPr>
          <w:rFonts w:ascii="Arial" w:hAnsi="Arial" w:cs="Arial"/>
          <w:b w:val="0"/>
        </w:rPr>
        <w:tab/>
        <w:t>Névváltoztatás esetén:</w:t>
      </w:r>
    </w:p>
    <w:p w:rsidR="00AA4677" w:rsidRPr="00C65603" w:rsidRDefault="00AA4677" w:rsidP="008F175A">
      <w:pPr>
        <w:pStyle w:val="Stlus1"/>
        <w:numPr>
          <w:ilvl w:val="1"/>
          <w:numId w:val="5"/>
        </w:numPr>
        <w:tabs>
          <w:tab w:val="clear" w:pos="1440"/>
          <w:tab w:val="num" w:pos="1080"/>
        </w:tabs>
        <w:ind w:left="1080"/>
        <w:jc w:val="both"/>
        <w:rPr>
          <w:rFonts w:ascii="Arial" w:hAnsi="Arial" w:cs="Arial"/>
          <w:b w:val="0"/>
        </w:rPr>
      </w:pPr>
      <w:r w:rsidRPr="00C65603">
        <w:rPr>
          <w:rFonts w:ascii="Arial" w:hAnsi="Arial" w:cs="Arial"/>
          <w:b w:val="0"/>
        </w:rPr>
        <w:t xml:space="preserve">a sportszervezet új nevének Versenyigazolványba való bejegyzése nem minősül átigazolásnak, az új név Versenyigazolványba való bejegyzése kötelező; </w:t>
      </w:r>
    </w:p>
    <w:p w:rsidR="00AA4677" w:rsidRDefault="00AA4677" w:rsidP="008F175A">
      <w:pPr>
        <w:pStyle w:val="Stlus1"/>
        <w:ind w:left="1080" w:firstLine="0"/>
        <w:jc w:val="both"/>
        <w:rPr>
          <w:rFonts w:ascii="Arial" w:hAnsi="Arial" w:cs="Arial"/>
        </w:rPr>
      </w:pPr>
      <w:r w:rsidRPr="00C65603">
        <w:rPr>
          <w:rFonts w:ascii="Arial" w:hAnsi="Arial" w:cs="Arial"/>
          <w:b w:val="0"/>
        </w:rPr>
        <w:t xml:space="preserve">a sportszervezet és a labdarúgó, játékos a sportszervezet előző nevén kötött szerződésének joghatályát a névváltozás nem érinti, </w:t>
      </w:r>
    </w:p>
    <w:p w:rsidR="00AA4677" w:rsidRDefault="00AA4677" w:rsidP="008F175A">
      <w:pPr>
        <w:pStyle w:val="Stlus1"/>
        <w:rPr>
          <w:rFonts w:ascii="Arial" w:hAnsi="Arial" w:cs="Arial"/>
        </w:rPr>
      </w:pPr>
    </w:p>
    <w:p w:rsidR="00AA4677" w:rsidRPr="00C65603" w:rsidRDefault="00AA4677" w:rsidP="008F175A">
      <w:pPr>
        <w:pStyle w:val="Stlus1"/>
        <w:rPr>
          <w:rFonts w:ascii="Arial" w:hAnsi="Arial" w:cs="Arial"/>
        </w:rPr>
      </w:pPr>
    </w:p>
    <w:p w:rsidR="00AA4677" w:rsidRPr="00C65603" w:rsidRDefault="00AA4677" w:rsidP="008F175A">
      <w:pPr>
        <w:pStyle w:val="Stlus1"/>
        <w:rPr>
          <w:rFonts w:ascii="Arial" w:hAnsi="Arial" w:cs="Arial"/>
        </w:rPr>
      </w:pPr>
      <w:r w:rsidRPr="00C65603">
        <w:rPr>
          <w:rFonts w:ascii="Arial" w:hAnsi="Arial" w:cs="Arial"/>
        </w:rPr>
        <w:t>14.§</w:t>
      </w:r>
    </w:p>
    <w:p w:rsidR="00AA4677" w:rsidRPr="00C65603" w:rsidRDefault="00AA4677" w:rsidP="008F175A">
      <w:pPr>
        <w:pStyle w:val="Stlus1"/>
        <w:rPr>
          <w:rFonts w:ascii="Arial" w:hAnsi="Arial" w:cs="Arial"/>
          <w:b w:val="0"/>
          <w:sz w:val="20"/>
        </w:rPr>
      </w:pPr>
    </w:p>
    <w:p w:rsidR="00AA4677" w:rsidRPr="00C65603" w:rsidRDefault="00AA4677" w:rsidP="008F175A">
      <w:pPr>
        <w:pStyle w:val="Heading1"/>
        <w:rPr>
          <w:rFonts w:cs="Arial"/>
        </w:rPr>
      </w:pPr>
      <w:bookmarkStart w:id="28" w:name="_Toc293561648"/>
      <w:bookmarkStart w:id="29" w:name="_Toc326760471"/>
      <w:r w:rsidRPr="00C65603">
        <w:rPr>
          <w:rFonts w:cs="Arial"/>
        </w:rPr>
        <w:t>Kettős VERSENYENGEDÉLY utánpótláskorú labdarúgókra</w:t>
      </w:r>
      <w:bookmarkEnd w:id="28"/>
      <w:bookmarkEnd w:id="29"/>
    </w:p>
    <w:p w:rsidR="00AA4677" w:rsidRPr="00C65603" w:rsidRDefault="00AA4677" w:rsidP="008F175A">
      <w:pPr>
        <w:pStyle w:val="Stlus1"/>
        <w:jc w:val="both"/>
        <w:rPr>
          <w:rFonts w:ascii="Arial" w:hAnsi="Arial" w:cs="Arial"/>
          <w:b w:val="0"/>
          <w:bCs/>
          <w:sz w:val="16"/>
          <w:szCs w:val="16"/>
        </w:rPr>
      </w:pPr>
    </w:p>
    <w:p w:rsidR="00AA4677" w:rsidRPr="00C65603" w:rsidRDefault="00AA4677" w:rsidP="008F175A">
      <w:pPr>
        <w:pStyle w:val="Stlus1"/>
        <w:jc w:val="both"/>
        <w:rPr>
          <w:rFonts w:ascii="Arial" w:hAnsi="Arial" w:cs="Arial"/>
          <w:b w:val="0"/>
          <w:bCs/>
        </w:rPr>
      </w:pPr>
      <w:r w:rsidRPr="00C65603">
        <w:rPr>
          <w:rFonts w:ascii="Arial" w:hAnsi="Arial" w:cs="Arial"/>
          <w:b w:val="0"/>
          <w:bCs/>
        </w:rPr>
        <w:t>(1)</w:t>
      </w:r>
      <w:r w:rsidRPr="00C65603">
        <w:rPr>
          <w:rFonts w:ascii="Arial" w:hAnsi="Arial" w:cs="Arial"/>
          <w:b w:val="0"/>
          <w:bCs/>
        </w:rPr>
        <w:tab/>
        <w:t xml:space="preserve">Labdarúgót két különböző sportszervezethez igazolni nem lehet sem hazai, sem nemzetközi viszonylatban. Az igazolás olyan engedélyt jelent, amellyel a labdarúgó az őt leigazoló sportszervezetében szerepelhet. </w:t>
      </w:r>
    </w:p>
    <w:p w:rsidR="00AA4677" w:rsidRPr="00C65603" w:rsidRDefault="00AA4677" w:rsidP="008F175A">
      <w:pPr>
        <w:pStyle w:val="Stlus1"/>
        <w:jc w:val="both"/>
        <w:rPr>
          <w:rFonts w:ascii="Arial" w:hAnsi="Arial" w:cs="Arial"/>
          <w:b w:val="0"/>
          <w:bCs/>
          <w:iCs/>
          <w:sz w:val="16"/>
          <w:szCs w:val="16"/>
        </w:rPr>
      </w:pPr>
    </w:p>
    <w:p w:rsidR="00AA4677" w:rsidRPr="005C6B52" w:rsidRDefault="00AA4677" w:rsidP="005C6B52">
      <w:pPr>
        <w:pStyle w:val="Stlus1"/>
        <w:jc w:val="both"/>
        <w:rPr>
          <w:rFonts w:ascii="Arial" w:hAnsi="Arial" w:cs="Arial"/>
          <w:b w:val="0"/>
          <w:bCs/>
        </w:rPr>
      </w:pPr>
      <w:r w:rsidRPr="00C65603">
        <w:rPr>
          <w:rFonts w:ascii="Arial" w:hAnsi="Arial" w:cs="Arial"/>
          <w:b w:val="0"/>
          <w:bCs/>
        </w:rPr>
        <w:t>(2)</w:t>
      </w:r>
      <w:r w:rsidRPr="00C65603">
        <w:rPr>
          <w:rFonts w:ascii="Arial" w:hAnsi="Arial" w:cs="Arial"/>
          <w:b w:val="0"/>
          <w:bCs/>
        </w:rPr>
        <w:tab/>
      </w:r>
      <w:r w:rsidRPr="005C6B52">
        <w:rPr>
          <w:rFonts w:ascii="Arial" w:hAnsi="Arial" w:cs="Arial"/>
          <w:b w:val="0"/>
          <w:bCs/>
        </w:rPr>
        <w:t xml:space="preserve">Az NB-s vagy a </w:t>
      </w:r>
      <w:r w:rsidRPr="001C761B">
        <w:rPr>
          <w:rFonts w:ascii="Arial" w:hAnsi="Arial" w:cs="Arial"/>
          <w:b w:val="0"/>
        </w:rPr>
        <w:t>Megyei (Budapesti) Igazgatóság</w:t>
      </w:r>
      <w:r>
        <w:rPr>
          <w:rFonts w:ascii="Arial" w:hAnsi="Arial" w:cs="Arial"/>
          <w:b w:val="0"/>
        </w:rPr>
        <w:t xml:space="preserve"> </w:t>
      </w:r>
      <w:r w:rsidRPr="005C6B52">
        <w:rPr>
          <w:rFonts w:ascii="Arial" w:hAnsi="Arial" w:cs="Arial"/>
          <w:b w:val="0"/>
          <w:bCs/>
        </w:rPr>
        <w:t xml:space="preserve">férfi felnőtt bajnokságban szereplő sportszervezet a Versenykiírásban rögzített kötelezően előírt utánpótlás-csapat, vagy csapatok versenyeztetésére megállapodást köthet a sportszervezettel azonos megyében, vagy Budapesten működő felnőtt csapattal nem rendelkező, csak utánpótlást foglalkozató sportszervezettel. </w:t>
      </w:r>
    </w:p>
    <w:p w:rsidR="00AA4677" w:rsidRPr="005C6B52" w:rsidRDefault="00AA4677" w:rsidP="008F175A">
      <w:pPr>
        <w:pStyle w:val="Stlus1"/>
        <w:jc w:val="both"/>
        <w:rPr>
          <w:rFonts w:ascii="Arial" w:hAnsi="Arial" w:cs="Arial"/>
          <w:b w:val="0"/>
          <w:bCs/>
        </w:rPr>
      </w:pPr>
      <w:r w:rsidRPr="00C65603">
        <w:rPr>
          <w:rFonts w:ascii="Arial" w:hAnsi="Arial" w:cs="Arial"/>
          <w:b w:val="0"/>
          <w:bCs/>
        </w:rPr>
        <w:t>(3)</w:t>
      </w:r>
      <w:r w:rsidRPr="00C65603">
        <w:rPr>
          <w:rFonts w:ascii="Arial" w:hAnsi="Arial" w:cs="Arial"/>
          <w:b w:val="0"/>
          <w:bCs/>
        </w:rPr>
        <w:tab/>
        <w:t xml:space="preserve">Amennyiben az (2)-ben meghatározott megállapodást a két sportszervezet </w:t>
      </w:r>
      <w:r w:rsidRPr="005C6B52">
        <w:rPr>
          <w:rFonts w:ascii="Arial" w:hAnsi="Arial" w:cs="Arial"/>
          <w:b w:val="0"/>
          <w:bCs/>
        </w:rPr>
        <w:t>a felnőtt</w:t>
      </w:r>
      <w:r>
        <w:rPr>
          <w:rFonts w:ascii="Arial" w:hAnsi="Arial" w:cs="Arial"/>
          <w:b w:val="0"/>
          <w:bCs/>
          <w:color w:val="FF0000"/>
        </w:rPr>
        <w:t xml:space="preserve"> </w:t>
      </w:r>
      <w:r w:rsidRPr="00C65603">
        <w:rPr>
          <w:rFonts w:ascii="Arial" w:hAnsi="Arial" w:cs="Arial"/>
          <w:b w:val="0"/>
          <w:bCs/>
        </w:rPr>
        <w:t xml:space="preserve">bajnokság kezdete előtt írásban megkötötte, és azt az MLSZ Versenybizottsága, az illetékes NB III Versenybizottság, az illetékes </w:t>
      </w:r>
      <w:r w:rsidRPr="001C761B">
        <w:rPr>
          <w:rFonts w:ascii="Arial" w:hAnsi="Arial" w:cs="Arial"/>
          <w:b w:val="0"/>
        </w:rPr>
        <w:t>Megyei (Budapesti) Igazgatóságo</w:t>
      </w:r>
      <w:r w:rsidRPr="001C761B">
        <w:rPr>
          <w:rFonts w:ascii="Arial" w:hAnsi="Arial" w:cs="Arial"/>
          <w:b w:val="0"/>
          <w:bCs/>
          <w:iCs/>
        </w:rPr>
        <w:t>k</w:t>
      </w:r>
      <w:r>
        <w:rPr>
          <w:rFonts w:ascii="Arial" w:hAnsi="Arial" w:cs="Arial"/>
          <w:b w:val="0"/>
          <w:bCs/>
        </w:rPr>
        <w:t xml:space="preserve"> </w:t>
      </w:r>
      <w:r w:rsidRPr="005C6B52">
        <w:rPr>
          <w:rFonts w:ascii="Arial" w:hAnsi="Arial" w:cs="Arial"/>
          <w:b w:val="0"/>
          <w:bCs/>
        </w:rPr>
        <w:t>Versenybizottsága jóváhagyta, és az utánpótlást foglalkoztató sportszervezet nevezése elfogadásra került, az utánpótlást foglalkoztató sportszervezet labdarúgója saját sportszervezete nevén szerepelhet az adott bajnoki évben saját csapatában.</w:t>
      </w:r>
    </w:p>
    <w:p w:rsidR="00AA4677" w:rsidRPr="00C65603" w:rsidRDefault="00AA4677" w:rsidP="008F175A">
      <w:pPr>
        <w:pStyle w:val="Stlus1"/>
        <w:jc w:val="both"/>
        <w:rPr>
          <w:rFonts w:ascii="Arial" w:hAnsi="Arial" w:cs="Arial"/>
          <w:b w:val="0"/>
          <w:bCs/>
        </w:rPr>
      </w:pPr>
    </w:p>
    <w:p w:rsidR="00AA4677" w:rsidRPr="005C6B52" w:rsidRDefault="00AA4677" w:rsidP="005C6B52">
      <w:pPr>
        <w:pStyle w:val="Stlus1"/>
        <w:jc w:val="both"/>
        <w:rPr>
          <w:rFonts w:ascii="Arial" w:hAnsi="Arial" w:cs="Arial"/>
          <w:b w:val="0"/>
          <w:bCs/>
        </w:rPr>
      </w:pPr>
      <w:r w:rsidRPr="00C65603">
        <w:rPr>
          <w:rFonts w:ascii="Arial" w:hAnsi="Arial" w:cs="Arial"/>
          <w:b w:val="0"/>
          <w:bCs/>
        </w:rPr>
        <w:t>(4)</w:t>
      </w:r>
      <w:r w:rsidRPr="00C65603">
        <w:rPr>
          <w:rFonts w:ascii="Arial" w:hAnsi="Arial" w:cs="Arial"/>
          <w:b w:val="0"/>
          <w:bCs/>
        </w:rPr>
        <w:tab/>
      </w:r>
      <w:r w:rsidRPr="005C6B52">
        <w:rPr>
          <w:rFonts w:ascii="Arial" w:hAnsi="Arial" w:cs="Arial"/>
          <w:b w:val="0"/>
          <w:bCs/>
        </w:rPr>
        <w:t>A (2) és (3) bekezdésekben foglaltak alapján a felnőtt csapat utánpótlás korosztályú labdarúgója kettős engedéllyel szerepelhet az utánpótlást foglalkoztató sportszervezet csapatában, vagy csapataiban.</w:t>
      </w:r>
    </w:p>
    <w:p w:rsidR="00AA4677" w:rsidRPr="005C6B52" w:rsidRDefault="00AA4677" w:rsidP="008F175A">
      <w:pPr>
        <w:pStyle w:val="Stlus1"/>
        <w:jc w:val="both"/>
        <w:rPr>
          <w:rFonts w:ascii="Arial" w:hAnsi="Arial" w:cs="Arial"/>
          <w:b w:val="0"/>
          <w:bCs/>
        </w:rPr>
      </w:pPr>
      <w:r w:rsidRPr="005C6B52">
        <w:rPr>
          <w:rFonts w:ascii="Arial" w:hAnsi="Arial" w:cs="Arial"/>
          <w:b w:val="0"/>
          <w:bCs/>
        </w:rPr>
        <w:tab/>
        <w:t>A (2) és (3) bekezdésekben foglaltak alapján az utánpótlást foglalkoztató sportszervezet utánpótlás korosztályú labdarúgója, aki a felnőtt korcsoportra előírt alsó korhatárt elérte, kettős engedéllyel szerepelhet a felnőtt csapatban.</w:t>
      </w:r>
    </w:p>
    <w:p w:rsidR="00AA4677" w:rsidRPr="005C6B52" w:rsidRDefault="00AA4677" w:rsidP="008F175A">
      <w:pPr>
        <w:pStyle w:val="Stlus1"/>
        <w:jc w:val="both"/>
        <w:rPr>
          <w:rFonts w:ascii="Arial" w:hAnsi="Arial" w:cs="Arial"/>
          <w:b w:val="0"/>
          <w:bCs/>
        </w:rPr>
      </w:pPr>
      <w:r w:rsidRPr="005C6B52">
        <w:rPr>
          <w:rFonts w:ascii="Arial" w:hAnsi="Arial" w:cs="Arial"/>
          <w:b w:val="0"/>
          <w:bCs/>
        </w:rPr>
        <w:tab/>
        <w:t xml:space="preserve">Az utánpótlás korosztály felső korhatárát – az NB I kivételével – plusz kettő évet lehet figyelembe venni. </w:t>
      </w:r>
    </w:p>
    <w:p w:rsidR="00AA4677" w:rsidRPr="00C65603" w:rsidRDefault="00AA4677" w:rsidP="008F175A">
      <w:pPr>
        <w:pStyle w:val="Stlus1"/>
        <w:jc w:val="both"/>
        <w:rPr>
          <w:rFonts w:ascii="Arial" w:hAnsi="Arial" w:cs="Arial"/>
          <w:b w:val="0"/>
          <w:bCs/>
        </w:rPr>
      </w:pPr>
    </w:p>
    <w:p w:rsidR="00AA4677" w:rsidRPr="005C6B52" w:rsidRDefault="00AA4677" w:rsidP="008F175A">
      <w:pPr>
        <w:pStyle w:val="Stlus1"/>
        <w:jc w:val="both"/>
        <w:rPr>
          <w:rFonts w:ascii="Arial" w:hAnsi="Arial" w:cs="Arial"/>
          <w:b w:val="0"/>
          <w:bCs/>
        </w:rPr>
      </w:pPr>
      <w:r w:rsidRPr="005C6B52">
        <w:rPr>
          <w:rFonts w:ascii="Arial" w:hAnsi="Arial" w:cs="Arial"/>
          <w:b w:val="0"/>
          <w:bCs/>
        </w:rPr>
        <w:t>(5)</w:t>
      </w:r>
      <w:r w:rsidRPr="005C6B52">
        <w:rPr>
          <w:rFonts w:ascii="Arial" w:hAnsi="Arial" w:cs="Arial"/>
          <w:b w:val="0"/>
          <w:bCs/>
        </w:rPr>
        <w:tab/>
        <w:t xml:space="preserve">A kettős VERSENYENGEDÉLY kiadását a sportszervezet kérelme alapján az MLSZ, a </w:t>
      </w:r>
      <w:r w:rsidRPr="001C761B">
        <w:rPr>
          <w:rFonts w:ascii="Arial" w:hAnsi="Arial" w:cs="Arial"/>
          <w:b w:val="0"/>
        </w:rPr>
        <w:t>Megyei (Budapesti) Igazgatóság</w:t>
      </w:r>
      <w:r w:rsidRPr="005C6B52">
        <w:rPr>
          <w:rFonts w:ascii="Arial" w:hAnsi="Arial" w:cs="Arial"/>
          <w:b w:val="0"/>
          <w:bCs/>
        </w:rPr>
        <w:t xml:space="preserve"> Igazolási és Átigazolási Bizottsága engedélyezi. A kérelem megadása a sorszámmal ellátott fényképes betétlap kiadásával történik. </w:t>
      </w:r>
    </w:p>
    <w:p w:rsidR="00AA4677" w:rsidRPr="005C6B52" w:rsidRDefault="00AA4677" w:rsidP="008F175A">
      <w:pPr>
        <w:pStyle w:val="Stlus1"/>
        <w:jc w:val="both"/>
        <w:rPr>
          <w:rFonts w:ascii="Arial" w:hAnsi="Arial" w:cs="Arial"/>
          <w:bCs/>
        </w:rPr>
      </w:pPr>
      <w:r w:rsidRPr="005C6B52">
        <w:rPr>
          <w:rFonts w:ascii="Arial" w:hAnsi="Arial" w:cs="Arial"/>
          <w:bCs/>
        </w:rPr>
        <w:tab/>
      </w:r>
    </w:p>
    <w:p w:rsidR="00AA4677" w:rsidRPr="005C6B52" w:rsidRDefault="00AA4677" w:rsidP="008F175A">
      <w:pPr>
        <w:pStyle w:val="Stlus1"/>
        <w:jc w:val="both"/>
        <w:rPr>
          <w:rFonts w:ascii="Arial" w:hAnsi="Arial" w:cs="Arial"/>
          <w:b w:val="0"/>
          <w:bCs/>
          <w:strike/>
        </w:rPr>
      </w:pPr>
      <w:r w:rsidRPr="005C6B52">
        <w:rPr>
          <w:rFonts w:ascii="Arial" w:hAnsi="Arial" w:cs="Arial"/>
          <w:b w:val="0"/>
          <w:bCs/>
        </w:rPr>
        <w:t>(6)</w:t>
      </w:r>
      <w:r w:rsidRPr="005C6B52">
        <w:rPr>
          <w:rFonts w:ascii="Arial" w:hAnsi="Arial" w:cs="Arial"/>
          <w:b w:val="0"/>
          <w:bCs/>
        </w:rPr>
        <w:tab/>
        <w:t xml:space="preserve">A kettős VERSENYENGEDÉLY megszerzése nem minősül átigazolásnak. A kettős VERSENYENGEDÉLY a felnőtt csapatot foglalkoztató sportszervezetből az utánpótlást foglalkoztató sportszervezetbe, illetve az utánpótlás csapatot, vagy csapatokat foglalkoztató sportszervezetből a felnőtt csapatot foglalkoztató sportszervezetbe a Nyilvántartási- Igazolási és Átigazolási Szabályzatban az utánpótlás korosztály meghatározott átigazolási időszak befejezéséig engedélyezhető és adható meg a sportszervezetek részére. </w:t>
      </w:r>
    </w:p>
    <w:p w:rsidR="00AA4677" w:rsidRDefault="00AA4677" w:rsidP="008F175A">
      <w:pPr>
        <w:pStyle w:val="Stlus1"/>
        <w:ind w:hanging="1"/>
        <w:jc w:val="both"/>
        <w:rPr>
          <w:rFonts w:ascii="Arial" w:hAnsi="Arial" w:cs="Arial"/>
          <w:b w:val="0"/>
          <w:bCs/>
          <w:strike/>
          <w:color w:val="3366FF"/>
        </w:rPr>
      </w:pPr>
    </w:p>
    <w:p w:rsidR="00AA4677" w:rsidRPr="00C65603" w:rsidRDefault="00AA4677" w:rsidP="008F175A">
      <w:pPr>
        <w:pStyle w:val="Stlus1"/>
        <w:jc w:val="both"/>
        <w:rPr>
          <w:rFonts w:ascii="Arial" w:hAnsi="Arial" w:cs="Arial"/>
          <w:b w:val="0"/>
          <w:bCs/>
        </w:rPr>
      </w:pPr>
      <w:r w:rsidRPr="005C6B52">
        <w:rPr>
          <w:rFonts w:ascii="Arial" w:hAnsi="Arial" w:cs="Arial"/>
          <w:b w:val="0"/>
          <w:bCs/>
        </w:rPr>
        <w:t>(7)</w:t>
      </w:r>
      <w:r w:rsidRPr="005C6B52">
        <w:rPr>
          <w:rFonts w:ascii="Arial" w:hAnsi="Arial" w:cs="Arial"/>
          <w:b w:val="0"/>
          <w:bCs/>
        </w:rPr>
        <w:tab/>
        <w:t>A labdarúgók kettős VERSENYENGEDÉLY-ével kapcsolatos előírásokat a</w:t>
      </w:r>
      <w:r w:rsidRPr="00C65603">
        <w:rPr>
          <w:rFonts w:ascii="Arial" w:hAnsi="Arial" w:cs="Arial"/>
          <w:b w:val="0"/>
          <w:bCs/>
        </w:rPr>
        <w:t xml:space="preserve"> Szabályzat melléklete tartalmazza.</w:t>
      </w:r>
    </w:p>
    <w:p w:rsidR="00AA4677" w:rsidRDefault="00AA4677" w:rsidP="008F175A">
      <w:pPr>
        <w:pStyle w:val="Stlus1"/>
        <w:rPr>
          <w:rFonts w:ascii="Arial" w:hAnsi="Arial" w:cs="Arial"/>
        </w:rPr>
      </w:pPr>
    </w:p>
    <w:p w:rsidR="00AA4677" w:rsidRPr="00C65603" w:rsidRDefault="00AA4677" w:rsidP="008F175A">
      <w:pPr>
        <w:pStyle w:val="Stlus1"/>
        <w:rPr>
          <w:rFonts w:ascii="Arial" w:hAnsi="Arial" w:cs="Arial"/>
        </w:rPr>
      </w:pPr>
      <w:r w:rsidRPr="00C65603">
        <w:rPr>
          <w:rFonts w:ascii="Arial" w:hAnsi="Arial" w:cs="Arial"/>
        </w:rPr>
        <w:t>15.§</w:t>
      </w:r>
    </w:p>
    <w:p w:rsidR="00AA4677" w:rsidRPr="00C65603" w:rsidRDefault="00AA4677" w:rsidP="008F175A">
      <w:pPr>
        <w:pStyle w:val="Stlus1"/>
        <w:rPr>
          <w:rFonts w:ascii="Arial" w:hAnsi="Arial" w:cs="Arial"/>
          <w:b w:val="0"/>
          <w:sz w:val="20"/>
        </w:rPr>
      </w:pPr>
    </w:p>
    <w:p w:rsidR="00AA4677" w:rsidRDefault="00AA4677" w:rsidP="008F175A">
      <w:pPr>
        <w:pStyle w:val="Heading1"/>
      </w:pPr>
      <w:bookmarkStart w:id="30" w:name="_Toc326760472"/>
      <w:r w:rsidRPr="00C65603">
        <w:t>Nemzetközi átigazolás</w:t>
      </w:r>
      <w:bookmarkEnd w:id="30"/>
    </w:p>
    <w:p w:rsidR="00AA4677" w:rsidRDefault="00AA4677" w:rsidP="008F175A">
      <w:pPr>
        <w:pStyle w:val="Stlus1"/>
        <w:jc w:val="both"/>
        <w:rPr>
          <w:rFonts w:ascii="Arial" w:hAnsi="Arial" w:cs="Arial"/>
          <w:b w:val="0"/>
        </w:rPr>
      </w:pPr>
    </w:p>
    <w:p w:rsidR="00AA4677" w:rsidRPr="005C6B52" w:rsidRDefault="00AA4677" w:rsidP="008F175A">
      <w:pPr>
        <w:pStyle w:val="Stlus1"/>
        <w:jc w:val="both"/>
        <w:rPr>
          <w:rFonts w:ascii="Arial" w:hAnsi="Arial" w:cs="Arial"/>
          <w:b w:val="0"/>
        </w:rPr>
      </w:pPr>
      <w:r w:rsidRPr="005C6B52">
        <w:rPr>
          <w:rFonts w:ascii="Arial" w:hAnsi="Arial" w:cs="Arial"/>
          <w:b w:val="0"/>
        </w:rPr>
        <w:t>(1)</w:t>
      </w:r>
      <w:r w:rsidRPr="005C6B52">
        <w:rPr>
          <w:rFonts w:ascii="Arial" w:hAnsi="Arial" w:cs="Arial"/>
          <w:b w:val="0"/>
        </w:rPr>
        <w:tab/>
        <w:t>Nemzetközi átigazolás esetén a FIFA, Szabályzat a Játékosok Státuszáról és Átigazolásáról (Regulations on the Status and Transfer of Players) című szabályzatában foglaltak érvényesülnek, a 15./A.§ – 17.§ -ban foglalt kiegészítésekkel.</w:t>
      </w:r>
    </w:p>
    <w:p w:rsidR="00AA4677" w:rsidRPr="005C6B52" w:rsidRDefault="00AA4677" w:rsidP="008F175A">
      <w:pPr>
        <w:pStyle w:val="Stlus1"/>
        <w:shd w:val="clear" w:color="auto" w:fill="FFFFFF"/>
        <w:ind w:hanging="1"/>
        <w:jc w:val="both"/>
        <w:rPr>
          <w:rFonts w:ascii="Arial" w:hAnsi="Arial" w:cs="Arial"/>
          <w:b w:val="0"/>
        </w:rPr>
      </w:pPr>
      <w:r w:rsidRPr="005C6B52">
        <w:rPr>
          <w:rFonts w:ascii="Arial" w:hAnsi="Arial" w:cs="Arial"/>
          <w:b w:val="0"/>
        </w:rPr>
        <w:t>A NYIÁSZ nemzetközi átigazolásra vonatkozó rendelkezései a strandlabdarúgás szakágra nem vonatkoznak, külföldi állampolgárságú strandlabdarúgók leigazolásának feltételeit az adott bajnokságok versenykiírásai szabályozzák.</w:t>
      </w:r>
    </w:p>
    <w:p w:rsidR="00AA4677" w:rsidRDefault="00AA4677" w:rsidP="008F175A">
      <w:pPr>
        <w:pStyle w:val="Stlus1"/>
        <w:jc w:val="both"/>
        <w:rPr>
          <w:rFonts w:ascii="Arial" w:hAnsi="Arial" w:cs="Arial"/>
          <w:color w:val="339966"/>
        </w:rPr>
      </w:pPr>
    </w:p>
    <w:p w:rsidR="00AA4677" w:rsidRDefault="00AA4677" w:rsidP="008F175A">
      <w:pPr>
        <w:pStyle w:val="Stlus1"/>
        <w:jc w:val="both"/>
        <w:rPr>
          <w:rFonts w:ascii="Arial" w:hAnsi="Arial" w:cs="Arial"/>
          <w:b w:val="0"/>
        </w:rPr>
      </w:pPr>
      <w:r>
        <w:rPr>
          <w:rFonts w:ascii="Arial" w:hAnsi="Arial" w:cs="Arial"/>
          <w:b w:val="0"/>
        </w:rPr>
        <w:t>(2)</w:t>
      </w:r>
      <w:r>
        <w:rPr>
          <w:rFonts w:ascii="Arial" w:hAnsi="Arial" w:cs="Arial"/>
          <w:b w:val="0"/>
        </w:rPr>
        <w:tab/>
        <w:t xml:space="preserve">Labdarúgó nem magyar sportszervezethez történő igazolása, átigazolása esetén, a sportszervezetek, a labdarúgók, az MLSZ részére megfizetendő </w:t>
      </w:r>
      <w:r w:rsidRPr="005C6B52">
        <w:rPr>
          <w:rFonts w:ascii="Arial" w:hAnsi="Arial" w:cs="Arial"/>
          <w:b w:val="0"/>
        </w:rPr>
        <w:t>átigazolási díj (4+1%) fizetési kötelezettséget minden esetben kötelesek a</w:t>
      </w:r>
      <w:r>
        <w:rPr>
          <w:rFonts w:ascii="Arial" w:hAnsi="Arial" w:cs="Arial"/>
          <w:b w:val="0"/>
        </w:rPr>
        <w:t xml:space="preserve"> szerződésben (ki a fizető fél) rögzíteni. </w:t>
      </w:r>
    </w:p>
    <w:p w:rsidR="00AA4677" w:rsidRDefault="00AA4677" w:rsidP="008F175A">
      <w:pPr>
        <w:pStyle w:val="Stlus1"/>
        <w:jc w:val="both"/>
        <w:rPr>
          <w:rFonts w:ascii="Arial" w:hAnsi="Arial" w:cs="Arial"/>
          <w:b w:val="0"/>
        </w:rPr>
      </w:pPr>
    </w:p>
    <w:p w:rsidR="00AA4677" w:rsidRDefault="00AA4677" w:rsidP="008F175A">
      <w:pPr>
        <w:pStyle w:val="Stlus1"/>
        <w:jc w:val="both"/>
        <w:rPr>
          <w:rFonts w:ascii="Arial" w:hAnsi="Arial" w:cs="Arial"/>
          <w:b w:val="0"/>
          <w:bCs/>
        </w:rPr>
      </w:pPr>
      <w:r w:rsidRPr="00C65603">
        <w:rPr>
          <w:rFonts w:ascii="Arial" w:hAnsi="Arial" w:cs="Arial"/>
          <w:b w:val="0"/>
        </w:rPr>
        <w:t>(</w:t>
      </w:r>
      <w:r>
        <w:rPr>
          <w:rFonts w:ascii="Arial" w:hAnsi="Arial" w:cs="Arial"/>
          <w:b w:val="0"/>
        </w:rPr>
        <w:t>3</w:t>
      </w:r>
      <w:r w:rsidRPr="00C65603">
        <w:rPr>
          <w:rFonts w:ascii="Arial" w:hAnsi="Arial" w:cs="Arial"/>
          <w:b w:val="0"/>
        </w:rPr>
        <w:t>)</w:t>
      </w:r>
      <w:r w:rsidRPr="00C65603">
        <w:rPr>
          <w:rFonts w:ascii="Arial" w:hAnsi="Arial" w:cs="Arial"/>
          <w:b w:val="0"/>
        </w:rPr>
        <w:tab/>
      </w:r>
      <w:r w:rsidRPr="00C65603">
        <w:rPr>
          <w:rFonts w:ascii="Arial" w:hAnsi="Arial" w:cs="Arial"/>
          <w:b w:val="0"/>
          <w:bCs/>
        </w:rPr>
        <w:t xml:space="preserve">Nemzetközi átigazolás esetén a magyar sportszervezet köteles mindenkor a magyar labdarúgás és az MLSZ közvetlen és közvetett érdekeit szem előtt tartva eljárni, azok érdekében közvetítőként fellépni, illetve </w:t>
      </w:r>
      <w:r>
        <w:rPr>
          <w:rFonts w:ascii="Arial" w:hAnsi="Arial" w:cs="Arial"/>
          <w:b w:val="0"/>
          <w:bCs/>
        </w:rPr>
        <w:t>az</w:t>
      </w:r>
      <w:r w:rsidRPr="00C65603">
        <w:rPr>
          <w:rFonts w:ascii="Arial" w:hAnsi="Arial" w:cs="Arial"/>
          <w:b w:val="0"/>
          <w:bCs/>
        </w:rPr>
        <w:t xml:space="preserve"> MLSZ</w:t>
      </w:r>
      <w:r>
        <w:rPr>
          <w:rFonts w:ascii="Arial" w:hAnsi="Arial" w:cs="Arial"/>
          <w:b w:val="0"/>
          <w:bCs/>
        </w:rPr>
        <w:t xml:space="preserve"> </w:t>
      </w:r>
      <w:r w:rsidRPr="00C65603">
        <w:rPr>
          <w:rFonts w:ascii="Arial" w:hAnsi="Arial" w:cs="Arial"/>
          <w:b w:val="0"/>
          <w:bCs/>
        </w:rPr>
        <w:t>írásos engedélyével jogcselekményeket kezdeményezni.</w:t>
      </w:r>
    </w:p>
    <w:p w:rsidR="00AA4677" w:rsidRDefault="00AA4677" w:rsidP="008F175A">
      <w:pPr>
        <w:pStyle w:val="Stlus1"/>
        <w:jc w:val="both"/>
        <w:rPr>
          <w:rFonts w:ascii="Arial" w:hAnsi="Arial" w:cs="Arial"/>
          <w:b w:val="0"/>
          <w:bCs/>
        </w:rPr>
      </w:pPr>
    </w:p>
    <w:p w:rsidR="00AA4677" w:rsidRPr="005C6B52" w:rsidRDefault="00AA4677" w:rsidP="008F3372">
      <w:pPr>
        <w:numPr>
          <w:ilvl w:val="0"/>
          <w:numId w:val="46"/>
        </w:numPr>
        <w:ind w:hanging="720"/>
        <w:jc w:val="both"/>
        <w:rPr>
          <w:rFonts w:ascii="Arial" w:hAnsi="Arial" w:cs="Arial"/>
        </w:rPr>
      </w:pPr>
      <w:r w:rsidRPr="005C6B52">
        <w:rPr>
          <w:rFonts w:ascii="Arial" w:hAnsi="Arial" w:cs="Arial"/>
        </w:rPr>
        <w:t xml:space="preserve">A TMS szempontjából hivatásosnak tekintendő az a labdarúgó, akit új sportszervezetében hivatásos státuszban igazolnak le, vagy az a játékos, aki mind a régi, mind az új sportszervezetében hivatásos státuszban szerepelt. Ezen pont alól kivételt képeznek a hivatásos női- és a futsal játékosok. A hivatásos női- és a futsal játékosok nemzetközi átigazolását a jelen szabályzatban leírtak szerint, a TMS rendszer mellőzésével kell elvégezni. </w:t>
      </w:r>
    </w:p>
    <w:p w:rsidR="00AA4677" w:rsidRPr="005C6B52" w:rsidRDefault="00AA4677" w:rsidP="008F175A">
      <w:pPr>
        <w:jc w:val="both"/>
        <w:rPr>
          <w:rFonts w:ascii="Arial" w:hAnsi="Arial" w:cs="Arial"/>
        </w:rPr>
      </w:pPr>
    </w:p>
    <w:p w:rsidR="00AA4677" w:rsidRPr="005C6B52" w:rsidRDefault="00AA4677" w:rsidP="008F3372">
      <w:pPr>
        <w:numPr>
          <w:ilvl w:val="0"/>
          <w:numId w:val="46"/>
        </w:numPr>
        <w:ind w:hanging="720"/>
        <w:jc w:val="both"/>
        <w:rPr>
          <w:rFonts w:ascii="Arial" w:hAnsi="Arial" w:cs="Arial"/>
        </w:rPr>
      </w:pPr>
      <w:r w:rsidRPr="005C6B52">
        <w:rPr>
          <w:rFonts w:ascii="Arial" w:hAnsi="Arial" w:cs="Arial"/>
        </w:rPr>
        <w:t xml:space="preserve">A TMS rendszer használata minden olyan sportszervezet részére kötelező, amely bajnoki osztályának besorolása alapján a (4) pontban meghatározottak szerint hivatásos labdarúgót igazolhat. A hivatásos labdarúgó igazolására ilyen módon jogosult sportszervezetek kötelesek kijelölni egy TMS menedzsert, aki valamelyik FIFA nyelven (angol, német, francia vagy spanyol) kommunikációképes, és aki a nemzetközi átigazolások rendszerben való rögzítéséért felelős. </w:t>
      </w:r>
    </w:p>
    <w:p w:rsidR="00AA4677" w:rsidRPr="005C6B52" w:rsidRDefault="00AA4677" w:rsidP="008F175A">
      <w:pPr>
        <w:ind w:left="720"/>
        <w:jc w:val="both"/>
        <w:rPr>
          <w:rFonts w:ascii="Arial" w:hAnsi="Arial" w:cs="Arial"/>
        </w:rPr>
      </w:pPr>
    </w:p>
    <w:p w:rsidR="00AA4677" w:rsidRPr="005C6B52" w:rsidRDefault="00AA4677" w:rsidP="008F3372">
      <w:pPr>
        <w:numPr>
          <w:ilvl w:val="0"/>
          <w:numId w:val="46"/>
        </w:numPr>
        <w:ind w:hanging="720"/>
        <w:jc w:val="both"/>
        <w:rPr>
          <w:rFonts w:ascii="Arial" w:hAnsi="Arial" w:cs="Arial"/>
        </w:rPr>
      </w:pPr>
      <w:r w:rsidRPr="005C6B52">
        <w:rPr>
          <w:rFonts w:ascii="Arial" w:hAnsi="Arial" w:cs="Arial"/>
        </w:rPr>
        <w:t>A sportszervezetek TMS menedzserei kötelesek az átigazolás valamennyi adatát a valóságnak megfelelően rögzíteni a rendszerben, ideértve az ügyletben közreműködő játékos-ügynök(ök) adatait is. A TMS menedzser és a sportszervezet kötelessége az átigazolásban érintett játékos játékos-ügynökének rögzítése is. Amennyiben a TMS rendszerben a sportszervezet hamis adatokat rögzít, az fegyelmi vétségnek minősül, és az MLSZ a sportszervezet ellen hivatalból fegyelmi eljárást kezdeményez.</w:t>
      </w:r>
    </w:p>
    <w:p w:rsidR="00AA4677" w:rsidRDefault="00AA4677" w:rsidP="008F175A">
      <w:pPr>
        <w:pStyle w:val="ListParagraph"/>
        <w:rPr>
          <w:rFonts w:ascii="Arial" w:hAnsi="Arial" w:cs="Arial"/>
          <w:color w:val="FF0000"/>
        </w:rPr>
      </w:pPr>
    </w:p>
    <w:p w:rsidR="00AA4677" w:rsidRPr="005C6B52" w:rsidRDefault="00AA4677" w:rsidP="008F3372">
      <w:pPr>
        <w:numPr>
          <w:ilvl w:val="0"/>
          <w:numId w:val="46"/>
        </w:numPr>
        <w:ind w:hanging="720"/>
        <w:jc w:val="both"/>
        <w:rPr>
          <w:rFonts w:ascii="Arial" w:hAnsi="Arial" w:cs="Arial"/>
        </w:rPr>
      </w:pPr>
      <w:r w:rsidRPr="005C6B52">
        <w:rPr>
          <w:rFonts w:ascii="Arial" w:hAnsi="Arial" w:cs="Arial"/>
        </w:rPr>
        <w:t>Az adott sportszervezet kijelölt TMS menedzsere a FIFA által kiadott titoktartási nyilatkozat aláírása mellett dolgozik, és köteles a FIFA által részére kiadott kódot megőrizni. Amennyiben a sportszervezet több személy részére kíván a TMS rendszerhez hozzáférést biztosítani, úgy a sportszervezet köteles ezen személyek nevét a FIFA TMS felé írásban leadni az általuk aláírt titoktartási nyilatkozatokkal együtt.</w:t>
      </w:r>
    </w:p>
    <w:p w:rsidR="00AA4677" w:rsidRPr="005C6B52" w:rsidRDefault="00AA4677" w:rsidP="008F175A">
      <w:pPr>
        <w:pStyle w:val="ListParagraph"/>
        <w:rPr>
          <w:rFonts w:ascii="Arial" w:hAnsi="Arial" w:cs="Arial"/>
        </w:rPr>
      </w:pPr>
    </w:p>
    <w:p w:rsidR="00AA4677" w:rsidRPr="005C6B52" w:rsidRDefault="00AA4677" w:rsidP="008F3372">
      <w:pPr>
        <w:numPr>
          <w:ilvl w:val="0"/>
          <w:numId w:val="46"/>
        </w:numPr>
        <w:ind w:hanging="720"/>
        <w:jc w:val="both"/>
        <w:rPr>
          <w:rFonts w:ascii="Arial" w:hAnsi="Arial" w:cs="Arial"/>
        </w:rPr>
      </w:pPr>
      <w:r w:rsidRPr="005C6B52">
        <w:rPr>
          <w:rFonts w:ascii="Arial" w:hAnsi="Arial" w:cs="Arial"/>
        </w:rPr>
        <w:t>Amennyiben a TMS menedzser vagy a hozzáférésre jogosult személyek listájában változás következik be, úgy az érintett sportszervezet a változásról köteles az MLSZ-t és a FIFA TMS-t írásban értesíteni. A sportszervezet régi TMS menedzsere köteles a kódját és a rendszerrel kapcsolatos ismereteit utódjának átadni. Ezt kiegészítendő a sportszervezet új TMS menedzsere részére az MLSZ TMS menedzserétől kiegészítő oktatást kérhet.</w:t>
      </w:r>
    </w:p>
    <w:p w:rsidR="00AA4677" w:rsidRDefault="00AA4677" w:rsidP="008F175A">
      <w:pPr>
        <w:pStyle w:val="ListParagraph"/>
        <w:rPr>
          <w:rFonts w:ascii="Arial" w:hAnsi="Arial" w:cs="Arial"/>
        </w:rPr>
      </w:pPr>
    </w:p>
    <w:p w:rsidR="00AA4677" w:rsidRPr="005C6B52" w:rsidRDefault="00AA4677" w:rsidP="008F3372">
      <w:pPr>
        <w:numPr>
          <w:ilvl w:val="0"/>
          <w:numId w:val="46"/>
        </w:numPr>
        <w:ind w:hanging="720"/>
        <w:jc w:val="both"/>
        <w:rPr>
          <w:rFonts w:ascii="Arial" w:hAnsi="Arial" w:cs="Arial"/>
        </w:rPr>
      </w:pPr>
      <w:r w:rsidRPr="005C6B52">
        <w:rPr>
          <w:rFonts w:ascii="Arial" w:hAnsi="Arial" w:cs="Arial"/>
        </w:rPr>
        <w:t>Minden olyan sportszervezet, amely bajnoki osztályának megváltozása révén szerez jogot hivatásos labdarúgók leigazolására vagy átigazolására, és a TMS rendszerhez korábban nem csatlakozott, köteles a (4)-(8) pontban leírt rendelkezéseken túlmenően a TMS rendszerhez haladéktalanul csatlakozni, TMS menedzserét kijelölni, és a kijelölt TMS menedzser MLSZ által szervezett oktatáson történő részvételét biztosítani.</w:t>
      </w:r>
    </w:p>
    <w:p w:rsidR="00AA4677" w:rsidRDefault="00AA4677" w:rsidP="008F175A">
      <w:pPr>
        <w:pStyle w:val="ListParagraph"/>
        <w:rPr>
          <w:rFonts w:ascii="Arial" w:hAnsi="Arial" w:cs="Arial"/>
          <w:color w:val="FF0000"/>
        </w:rPr>
      </w:pPr>
    </w:p>
    <w:p w:rsidR="00AA4677" w:rsidRPr="005C6B52" w:rsidRDefault="00AA4677" w:rsidP="008F3372">
      <w:pPr>
        <w:numPr>
          <w:ilvl w:val="0"/>
          <w:numId w:val="46"/>
        </w:numPr>
        <w:ind w:hanging="720"/>
        <w:jc w:val="both"/>
        <w:rPr>
          <w:rFonts w:ascii="Arial" w:hAnsi="Arial" w:cs="Arial"/>
        </w:rPr>
      </w:pPr>
      <w:r w:rsidRPr="005C6B52">
        <w:rPr>
          <w:rFonts w:ascii="Arial" w:hAnsi="Arial" w:cs="Arial"/>
        </w:rPr>
        <w:t>Minden olyan sportszervezet, amely bajnoki osztályának megváltozása (kiesés) miatt elveszíti jogosultságát hivatásos labdarúgók leigazolására vagy átigazolására, de a TMS rendszerhez korábban már csatlakozott, a TMS rendszer tagja marad.</w:t>
      </w:r>
    </w:p>
    <w:p w:rsidR="00AA4677" w:rsidRDefault="00AA4677" w:rsidP="008F175A">
      <w:pPr>
        <w:pStyle w:val="ListParagraph"/>
        <w:rPr>
          <w:rFonts w:ascii="Arial" w:hAnsi="Arial" w:cs="Arial"/>
          <w:color w:val="FF0000"/>
        </w:rPr>
      </w:pPr>
    </w:p>
    <w:p w:rsidR="00AA4677" w:rsidRPr="005C6B52" w:rsidRDefault="00AA4677" w:rsidP="008F3372">
      <w:pPr>
        <w:numPr>
          <w:ilvl w:val="0"/>
          <w:numId w:val="46"/>
        </w:numPr>
        <w:ind w:hanging="720"/>
        <w:jc w:val="both"/>
        <w:rPr>
          <w:rFonts w:ascii="Arial" w:hAnsi="Arial" w:cs="Arial"/>
        </w:rPr>
      </w:pPr>
      <w:r w:rsidRPr="005C6B52">
        <w:rPr>
          <w:rFonts w:ascii="Arial" w:hAnsi="Arial" w:cs="Arial"/>
        </w:rPr>
        <w:t>Hivatásos labdarúgó nemzetközi átigazolása esetén</w:t>
      </w:r>
      <w:r w:rsidRPr="005C6B52">
        <w:rPr>
          <w:rFonts w:ascii="Arial" w:hAnsi="Arial" w:cs="Arial"/>
          <w:strike/>
        </w:rPr>
        <w:t xml:space="preserve"> </w:t>
      </w:r>
      <w:r w:rsidRPr="005C6B52">
        <w:rPr>
          <w:rFonts w:ascii="Arial" w:hAnsi="Arial" w:cs="Arial"/>
        </w:rPr>
        <w:t>a játékos kizárólag a</w:t>
      </w:r>
      <w:r w:rsidRPr="00256F97">
        <w:rPr>
          <w:rFonts w:ascii="Arial" w:hAnsi="Arial" w:cs="Arial"/>
          <w:color w:val="FF0000"/>
        </w:rPr>
        <w:t xml:space="preserve"> </w:t>
      </w:r>
      <w:r w:rsidRPr="005C6B52">
        <w:rPr>
          <w:rFonts w:ascii="Arial" w:hAnsi="Arial" w:cs="Arial"/>
        </w:rPr>
        <w:t>TMS rendszer által generált E-ITC-vel (elektronikus Nemzetközi Játékengedéllyel) igazolhat át, amely más nemzeti szövetségtől történő kikérésének határideje 11.§ (1) bekezdésben meghatározott átigazolási időszakok dátum szerinti utolsó napja, éjfél. Minden, hivatásos labdarúgó nemzetközi átigazolásában érintett magyar sportszervezet köteles átigazolásait a határidő lejárta előtt úgy berögzíteni, hogy az átigazolás státusza a TMS rendszerben „awaiting ITC request info” (játékengedély kérelmezésre vár) legyen. Amennyiben egy átigazolás az átigazolási időszak lejáratának napján éjfélig nem jut el ebbe a státuszba, az érintett labdarúgó átigazolását nem lehet végrehajtani, kivéve a 11 § (3) pontjában leírt esetet. A magyar sportszervezet felelőssége, hogy az átigazolásban érintett másik, külföldi sportszervezet az adatokat időben berögzítse a TMS rendszerben.</w:t>
      </w:r>
    </w:p>
    <w:p w:rsidR="00AA4677" w:rsidRDefault="00AA4677" w:rsidP="008F175A">
      <w:pPr>
        <w:pStyle w:val="ListParagraph"/>
        <w:rPr>
          <w:rFonts w:ascii="Arial" w:hAnsi="Arial" w:cs="Arial"/>
          <w:color w:val="FF0000"/>
        </w:rPr>
      </w:pPr>
    </w:p>
    <w:p w:rsidR="00AA4677" w:rsidRDefault="00AA4677" w:rsidP="008F175A">
      <w:pPr>
        <w:pStyle w:val="ListParagraph"/>
        <w:rPr>
          <w:rFonts w:ascii="Arial" w:hAnsi="Arial" w:cs="Arial"/>
          <w:color w:val="FF0000"/>
        </w:rPr>
      </w:pPr>
    </w:p>
    <w:p w:rsidR="00AA4677" w:rsidRPr="005C6B52" w:rsidRDefault="00AA4677" w:rsidP="008F3372">
      <w:pPr>
        <w:numPr>
          <w:ilvl w:val="0"/>
          <w:numId w:val="46"/>
        </w:numPr>
        <w:ind w:hanging="720"/>
        <w:jc w:val="both"/>
        <w:rPr>
          <w:rFonts w:ascii="Arial" w:hAnsi="Arial" w:cs="Arial"/>
          <w:dstrike/>
        </w:rPr>
      </w:pPr>
      <w:r w:rsidRPr="005C6B52">
        <w:rPr>
          <w:rFonts w:ascii="Arial" w:hAnsi="Arial" w:cs="Arial"/>
        </w:rPr>
        <w:t>Hivatásos labdarúgó nemzetközi átigazolásakor – az átigazolás típusától</w:t>
      </w:r>
      <w:r w:rsidRPr="00256F97">
        <w:rPr>
          <w:rFonts w:ascii="Arial" w:hAnsi="Arial" w:cs="Arial"/>
          <w:color w:val="FF0000"/>
        </w:rPr>
        <w:t xml:space="preserve"> </w:t>
      </w:r>
      <w:r w:rsidRPr="005C6B52">
        <w:rPr>
          <w:rFonts w:ascii="Arial" w:hAnsi="Arial" w:cs="Arial"/>
        </w:rPr>
        <w:t>függően – a sportszervezet köteles a TMS rendszerbe bizonyos átigazoláshoz kapcsolódó dokumentumokat feltölteni. A dokumentumok típusait jelen szabályzat 9. számú melléklete tartalmazza.</w:t>
      </w:r>
    </w:p>
    <w:p w:rsidR="00AA4677" w:rsidRDefault="00AA4677" w:rsidP="008F175A"/>
    <w:p w:rsidR="00AA4677" w:rsidRPr="007E1ABE" w:rsidRDefault="00AA4677" w:rsidP="008F175A"/>
    <w:p w:rsidR="00AA4677" w:rsidRPr="006576B6" w:rsidRDefault="00AA4677" w:rsidP="008F175A">
      <w:pPr>
        <w:jc w:val="center"/>
        <w:rPr>
          <w:rFonts w:ascii="Arial" w:hAnsi="Arial" w:cs="Arial"/>
          <w:b/>
        </w:rPr>
      </w:pPr>
      <w:bookmarkStart w:id="31" w:name="_Toc293561649"/>
      <w:r w:rsidRPr="006576B6">
        <w:rPr>
          <w:rFonts w:ascii="Arial" w:hAnsi="Arial" w:cs="Arial"/>
          <w:b/>
        </w:rPr>
        <w:t>15./A §</w:t>
      </w:r>
      <w:bookmarkEnd w:id="31"/>
    </w:p>
    <w:p w:rsidR="00AA4677" w:rsidRPr="00C65603" w:rsidRDefault="00AA4677" w:rsidP="008F175A">
      <w:pPr>
        <w:rPr>
          <w:rFonts w:ascii="Arial" w:hAnsi="Arial" w:cs="Arial"/>
          <w:sz w:val="16"/>
          <w:szCs w:val="16"/>
        </w:rPr>
      </w:pPr>
    </w:p>
    <w:p w:rsidR="00AA4677" w:rsidRPr="00C65603" w:rsidRDefault="00AA4677" w:rsidP="008F175A">
      <w:pPr>
        <w:pStyle w:val="Heading1"/>
        <w:rPr>
          <w:rFonts w:cs="Arial"/>
        </w:rPr>
      </w:pPr>
      <w:bookmarkStart w:id="32" w:name="_Toc293561650"/>
      <w:bookmarkStart w:id="33" w:name="_Toc326760473"/>
      <w:r w:rsidRPr="00C65603">
        <w:rPr>
          <w:rFonts w:cs="Arial"/>
        </w:rPr>
        <w:t>Nem magyar állampolgár labdarúgó, átigazolása magyar egyesülethez</w:t>
      </w:r>
      <w:bookmarkEnd w:id="32"/>
      <w:bookmarkEnd w:id="33"/>
    </w:p>
    <w:p w:rsidR="00AA4677" w:rsidRPr="00C65603" w:rsidRDefault="00AA4677" w:rsidP="008F175A">
      <w:pPr>
        <w:pStyle w:val="Stlus1"/>
        <w:jc w:val="both"/>
        <w:rPr>
          <w:rFonts w:ascii="Arial" w:hAnsi="Arial" w:cs="Arial"/>
          <w:b w:val="0"/>
          <w:bCs/>
          <w:sz w:val="16"/>
          <w:szCs w:val="16"/>
        </w:rPr>
      </w:pPr>
    </w:p>
    <w:p w:rsidR="00AA4677" w:rsidRPr="00C65603" w:rsidRDefault="00AA4677" w:rsidP="008F175A">
      <w:pPr>
        <w:pStyle w:val="Stlus1"/>
        <w:jc w:val="both"/>
        <w:rPr>
          <w:rFonts w:ascii="Arial" w:hAnsi="Arial" w:cs="Arial"/>
          <w:b w:val="0"/>
          <w:bCs/>
        </w:rPr>
      </w:pPr>
      <w:r w:rsidRPr="00C65603">
        <w:rPr>
          <w:rFonts w:ascii="Arial" w:hAnsi="Arial" w:cs="Arial"/>
          <w:b w:val="0"/>
          <w:bCs/>
        </w:rPr>
        <w:t>(1)</w:t>
      </w:r>
      <w:r w:rsidRPr="00C65603">
        <w:rPr>
          <w:rFonts w:ascii="Arial" w:hAnsi="Arial" w:cs="Arial"/>
          <w:b w:val="0"/>
          <w:bCs/>
        </w:rPr>
        <w:tab/>
        <w:t>Nem magyar állampolgár labdarúgó, nemzetközi átigazolási kérelmét a sportszervezet bármikor benyújthatja, de a labdarúgó, játékjogosultsággal csak az MLSZ által kiadott versenyengedély alapján rendelkezik.</w:t>
      </w:r>
    </w:p>
    <w:p w:rsidR="00AA4677" w:rsidRPr="00C65603" w:rsidRDefault="00AA4677" w:rsidP="008F175A">
      <w:pPr>
        <w:pStyle w:val="Stlus1"/>
        <w:jc w:val="both"/>
        <w:rPr>
          <w:rFonts w:ascii="Arial" w:hAnsi="Arial" w:cs="Arial"/>
          <w:b w:val="0"/>
          <w:bCs/>
          <w:sz w:val="16"/>
          <w:szCs w:val="16"/>
        </w:rPr>
      </w:pPr>
    </w:p>
    <w:p w:rsidR="00AA4677" w:rsidRPr="00C65603" w:rsidRDefault="00AA4677" w:rsidP="008F175A">
      <w:pPr>
        <w:pStyle w:val="Stlus1"/>
        <w:jc w:val="both"/>
        <w:rPr>
          <w:rFonts w:ascii="Arial" w:hAnsi="Arial" w:cs="Arial"/>
          <w:b w:val="0"/>
          <w:bCs/>
        </w:rPr>
      </w:pPr>
      <w:r w:rsidRPr="00C65603">
        <w:rPr>
          <w:rFonts w:ascii="Arial" w:hAnsi="Arial" w:cs="Arial"/>
          <w:b w:val="0"/>
          <w:bCs/>
        </w:rPr>
        <w:t>(2)</w:t>
      </w:r>
      <w:r w:rsidRPr="00C65603">
        <w:rPr>
          <w:rFonts w:ascii="Arial" w:hAnsi="Arial" w:cs="Arial"/>
          <w:b w:val="0"/>
          <w:bCs/>
        </w:rPr>
        <w:tab/>
        <w:t xml:space="preserve">Az a labdarúgó, aki játékjogosult egy olyan sportszervezetben, amely egy másik nemzeti szövetség tagja, nem igazolható le egy olyan sportszervezethez, amely az MLSZ tagja, kivéve, ha megkapta a </w:t>
      </w:r>
      <w:r w:rsidRPr="005C6B52">
        <w:rPr>
          <w:rFonts w:ascii="Arial" w:hAnsi="Arial" w:cs="Arial"/>
          <w:b w:val="0"/>
          <w:bCs/>
        </w:rPr>
        <w:t>Nemzetközi Játékengedélyt,</w:t>
      </w:r>
      <w:r w:rsidRPr="00C65603">
        <w:rPr>
          <w:rFonts w:ascii="Arial" w:hAnsi="Arial" w:cs="Arial"/>
          <w:b w:val="0"/>
          <w:bCs/>
        </w:rPr>
        <w:t xml:space="preserve"> attól a nemzeti szövetségtől, amelyet a labdarúgó, játékos el kíván hagyni az MLSZ kikérése alapján. </w:t>
      </w:r>
    </w:p>
    <w:p w:rsidR="00AA4677" w:rsidRPr="00C65603" w:rsidRDefault="00AA4677" w:rsidP="008F175A">
      <w:pPr>
        <w:pStyle w:val="Stlus1"/>
        <w:ind w:hanging="1"/>
        <w:jc w:val="both"/>
        <w:rPr>
          <w:rFonts w:ascii="Arial" w:hAnsi="Arial" w:cs="Arial"/>
          <w:b w:val="0"/>
          <w:bCs/>
        </w:rPr>
      </w:pPr>
      <w:r w:rsidRPr="00C65603">
        <w:rPr>
          <w:rFonts w:ascii="Arial" w:hAnsi="Arial" w:cs="Arial"/>
          <w:b w:val="0"/>
          <w:bCs/>
        </w:rPr>
        <w:t xml:space="preserve">A labdarúgó, játékjogosultságához továbbá meg kell felelnie a Labdarúgás Versenyszabályzata 8.§-ban előírtaknak, és rendelkeznie kell az NYIÁSZ 8.§-ában meghatározottakkal. A nemzetközi versenyengedély kiadásához a szerződéses labdarúgó esetében az átadó és átvevő sportszervezetek szerződését, az átigazolás összegére és a fizetés határidejére vonatkozó megállapodást, a labdarúgó új sportszervezetével kötött szerződést, és ezek hivatalos magyar nyelvű fordítását kell mellékelni. A nem magyar állampolgárságú labdarúgó átigazolásakor </w:t>
      </w:r>
      <w:r>
        <w:rPr>
          <w:rFonts w:ascii="Arial" w:hAnsi="Arial" w:cs="Arial"/>
          <w:b w:val="0"/>
          <w:bCs/>
        </w:rPr>
        <w:t xml:space="preserve">a sportszervezetek kötelesek a </w:t>
      </w:r>
      <w:r w:rsidRPr="00C65603">
        <w:rPr>
          <w:rFonts w:ascii="Arial" w:hAnsi="Arial" w:cs="Arial"/>
          <w:b w:val="0"/>
          <w:bCs/>
        </w:rPr>
        <w:t xml:space="preserve">Szabályzat </w:t>
      </w:r>
      <w:r>
        <w:rPr>
          <w:rFonts w:ascii="Arial" w:hAnsi="Arial" w:cs="Arial"/>
          <w:b w:val="0"/>
          <w:bCs/>
        </w:rPr>
        <w:t>15</w:t>
      </w:r>
      <w:r w:rsidRPr="00C65603">
        <w:rPr>
          <w:rFonts w:ascii="Arial" w:hAnsi="Arial" w:cs="Arial"/>
          <w:b w:val="0"/>
          <w:bCs/>
        </w:rPr>
        <w:t>.</w:t>
      </w:r>
      <w:r>
        <w:rPr>
          <w:rFonts w:ascii="Arial" w:hAnsi="Arial" w:cs="Arial"/>
          <w:b w:val="0"/>
          <w:bCs/>
        </w:rPr>
        <w:t xml:space="preserve"> </w:t>
      </w:r>
      <w:r w:rsidRPr="00C65603">
        <w:rPr>
          <w:rFonts w:ascii="Arial" w:hAnsi="Arial" w:cs="Arial"/>
          <w:b w:val="0"/>
          <w:bCs/>
        </w:rPr>
        <w:t>§ (</w:t>
      </w:r>
      <w:r>
        <w:rPr>
          <w:rFonts w:ascii="Arial" w:hAnsi="Arial" w:cs="Arial"/>
          <w:b w:val="0"/>
          <w:bCs/>
        </w:rPr>
        <w:t>2</w:t>
      </w:r>
      <w:r w:rsidRPr="00C65603">
        <w:rPr>
          <w:rFonts w:ascii="Arial" w:hAnsi="Arial" w:cs="Arial"/>
          <w:b w:val="0"/>
          <w:bCs/>
        </w:rPr>
        <w:t>)</w:t>
      </w:r>
      <w:r>
        <w:rPr>
          <w:rFonts w:ascii="Arial" w:hAnsi="Arial" w:cs="Arial"/>
          <w:b w:val="0"/>
          <w:bCs/>
        </w:rPr>
        <w:t xml:space="preserve"> bekezdésében foglaltak szerint eljárni. </w:t>
      </w:r>
      <w:r w:rsidRPr="00C65603">
        <w:rPr>
          <w:rFonts w:ascii="Arial" w:hAnsi="Arial" w:cs="Arial"/>
          <w:b w:val="0"/>
          <w:bCs/>
        </w:rPr>
        <w:t xml:space="preserve"> </w:t>
      </w:r>
    </w:p>
    <w:p w:rsidR="00AA4677" w:rsidRPr="00C65603" w:rsidRDefault="00AA4677" w:rsidP="008F175A">
      <w:pPr>
        <w:pStyle w:val="Stlus1"/>
        <w:ind w:hanging="1"/>
        <w:jc w:val="both"/>
        <w:rPr>
          <w:rFonts w:ascii="Arial" w:hAnsi="Arial" w:cs="Arial"/>
          <w:b w:val="0"/>
          <w:bCs/>
          <w:sz w:val="16"/>
          <w:szCs w:val="16"/>
        </w:rPr>
      </w:pPr>
    </w:p>
    <w:p w:rsidR="00AA4677" w:rsidRPr="00C65603" w:rsidRDefault="00AA4677" w:rsidP="008F175A">
      <w:pPr>
        <w:pStyle w:val="Stlus1"/>
        <w:jc w:val="both"/>
        <w:rPr>
          <w:rFonts w:ascii="Arial" w:hAnsi="Arial" w:cs="Arial"/>
          <w:b w:val="0"/>
          <w:bCs/>
        </w:rPr>
      </w:pPr>
      <w:r w:rsidRPr="00C65603">
        <w:rPr>
          <w:rFonts w:ascii="Arial" w:hAnsi="Arial" w:cs="Arial"/>
          <w:b w:val="0"/>
          <w:bCs/>
        </w:rPr>
        <w:t>(3)</w:t>
      </w:r>
      <w:r w:rsidRPr="00C65603">
        <w:rPr>
          <w:rFonts w:ascii="Arial" w:hAnsi="Arial" w:cs="Arial"/>
          <w:b w:val="0"/>
          <w:bCs/>
        </w:rPr>
        <w:tab/>
        <w:t xml:space="preserve">Labdarúgó kölcsönadása egyik sportszervezetből a másikba átigazolásnak minősül. Ezért a </w:t>
      </w:r>
      <w:r w:rsidRPr="005C6B52">
        <w:rPr>
          <w:rFonts w:ascii="Arial" w:hAnsi="Arial" w:cs="Arial"/>
          <w:b w:val="0"/>
          <w:bCs/>
        </w:rPr>
        <w:t>Nemzetközi Játékengedélyt</w:t>
      </w:r>
      <w:r w:rsidRPr="00C65603">
        <w:rPr>
          <w:rFonts w:ascii="Arial" w:hAnsi="Arial" w:cs="Arial"/>
          <w:b w:val="0"/>
          <w:bCs/>
        </w:rPr>
        <w:t xml:space="preserve"> kell kiállítani minden esetben, amikor:</w:t>
      </w:r>
    </w:p>
    <w:p w:rsidR="00AA4677" w:rsidRPr="00C65603" w:rsidRDefault="00AA4677" w:rsidP="008F175A">
      <w:pPr>
        <w:pStyle w:val="Stlus1"/>
        <w:jc w:val="both"/>
        <w:rPr>
          <w:rFonts w:ascii="Arial" w:hAnsi="Arial" w:cs="Arial"/>
          <w:b w:val="0"/>
          <w:bCs/>
          <w:sz w:val="8"/>
          <w:szCs w:val="8"/>
        </w:rPr>
      </w:pPr>
    </w:p>
    <w:p w:rsidR="00AA4677" w:rsidRPr="00C65603" w:rsidRDefault="00AA4677" w:rsidP="008F175A">
      <w:pPr>
        <w:pStyle w:val="Stlus1"/>
        <w:tabs>
          <w:tab w:val="left" w:pos="1080"/>
        </w:tabs>
        <w:ind w:left="1080" w:hanging="360"/>
        <w:jc w:val="both"/>
        <w:rPr>
          <w:rFonts w:ascii="Arial" w:hAnsi="Arial" w:cs="Arial"/>
          <w:b w:val="0"/>
          <w:bCs/>
        </w:rPr>
      </w:pPr>
      <w:r w:rsidRPr="00C65603">
        <w:rPr>
          <w:rFonts w:ascii="Arial" w:hAnsi="Arial" w:cs="Arial"/>
          <w:b w:val="0"/>
          <w:bCs/>
        </w:rPr>
        <w:t>a)</w:t>
      </w:r>
      <w:r w:rsidRPr="00C65603">
        <w:rPr>
          <w:rFonts w:ascii="Arial" w:hAnsi="Arial" w:cs="Arial"/>
          <w:b w:val="0"/>
          <w:bCs/>
        </w:rPr>
        <w:tab/>
        <w:t>a labdarúgó, elhagyja nemzeti szövetségét, és az MLSZ sportszervezetéhez igazol át;</w:t>
      </w:r>
    </w:p>
    <w:p w:rsidR="00AA4677" w:rsidRPr="00C65603" w:rsidRDefault="00AA4677" w:rsidP="008F175A">
      <w:pPr>
        <w:pStyle w:val="Stlus1"/>
        <w:tabs>
          <w:tab w:val="left" w:pos="1080"/>
        </w:tabs>
        <w:ind w:left="1080" w:hanging="360"/>
        <w:jc w:val="both"/>
        <w:rPr>
          <w:rFonts w:ascii="Arial" w:hAnsi="Arial" w:cs="Arial"/>
          <w:b w:val="0"/>
          <w:bCs/>
        </w:rPr>
      </w:pPr>
      <w:r w:rsidRPr="00C65603">
        <w:rPr>
          <w:rFonts w:ascii="Arial" w:hAnsi="Arial" w:cs="Arial"/>
          <w:b w:val="0"/>
          <w:bCs/>
        </w:rPr>
        <w:t>b)</w:t>
      </w:r>
      <w:r w:rsidRPr="00C65603">
        <w:rPr>
          <w:rFonts w:ascii="Arial" w:hAnsi="Arial" w:cs="Arial"/>
          <w:b w:val="0"/>
          <w:bCs/>
        </w:rPr>
        <w:tab/>
        <w:t>a kölcsönadás időszaka lejár, s a labdarúgó, visszatér annak a sportszervezetnek a nemzeti szövetségéhez, amelyik őt kölcsönadta.</w:t>
      </w:r>
    </w:p>
    <w:p w:rsidR="00AA4677" w:rsidRPr="00C65603" w:rsidRDefault="00AA4677" w:rsidP="008F175A">
      <w:pPr>
        <w:pStyle w:val="Stlus1"/>
        <w:tabs>
          <w:tab w:val="left" w:pos="1080"/>
        </w:tabs>
        <w:jc w:val="both"/>
        <w:rPr>
          <w:rFonts w:ascii="Arial" w:hAnsi="Arial" w:cs="Arial"/>
          <w:b w:val="0"/>
          <w:bCs/>
          <w:sz w:val="10"/>
          <w:szCs w:val="10"/>
        </w:rPr>
      </w:pPr>
    </w:p>
    <w:p w:rsidR="00AA4677" w:rsidRPr="00C65603" w:rsidRDefault="00AA4677" w:rsidP="008F175A">
      <w:pPr>
        <w:pStyle w:val="Stlus1"/>
        <w:ind w:hanging="1"/>
        <w:jc w:val="both"/>
        <w:rPr>
          <w:rFonts w:ascii="Arial" w:hAnsi="Arial" w:cs="Arial"/>
          <w:b w:val="0"/>
          <w:bCs/>
        </w:rPr>
      </w:pPr>
      <w:r w:rsidRPr="00C65603">
        <w:rPr>
          <w:rFonts w:ascii="Arial" w:hAnsi="Arial" w:cs="Arial"/>
          <w:b w:val="0"/>
          <w:bCs/>
        </w:rPr>
        <w:t xml:space="preserve">A hivatásos labdarúgók kölcsönadását szabályozó feltételeket (a kölcsönadás időtartama, a kölcsönadással járó kötelezettségek) a két sportszervezet és a labdarúgó közötti külön írásos szerződés megkötésével kell szabályozni. Bármely további okirat, amit az átigazolási bizonylathoz csatolnak, érvénytelennek tekintendő, s nem kell figyelembe venni. </w:t>
      </w:r>
    </w:p>
    <w:p w:rsidR="00AA4677" w:rsidRPr="00C65603" w:rsidRDefault="00AA4677" w:rsidP="008F175A">
      <w:pPr>
        <w:pStyle w:val="Stlus1"/>
        <w:jc w:val="both"/>
        <w:rPr>
          <w:rFonts w:ascii="Arial" w:hAnsi="Arial" w:cs="Arial"/>
          <w:b w:val="0"/>
          <w:bCs/>
          <w:sz w:val="16"/>
          <w:szCs w:val="16"/>
        </w:rPr>
      </w:pPr>
    </w:p>
    <w:p w:rsidR="00AA4677" w:rsidRPr="00C65603" w:rsidRDefault="00AA4677" w:rsidP="008F175A">
      <w:pPr>
        <w:pStyle w:val="Stlus1"/>
        <w:jc w:val="both"/>
        <w:rPr>
          <w:rFonts w:ascii="Arial" w:hAnsi="Arial" w:cs="Arial"/>
          <w:b w:val="0"/>
          <w:bCs/>
        </w:rPr>
      </w:pPr>
      <w:r w:rsidRPr="00C65603">
        <w:rPr>
          <w:rFonts w:ascii="Arial" w:hAnsi="Arial" w:cs="Arial"/>
          <w:b w:val="0"/>
          <w:bCs/>
        </w:rPr>
        <w:t>(4)</w:t>
      </w:r>
      <w:r w:rsidRPr="00C65603">
        <w:rPr>
          <w:rFonts w:ascii="Arial" w:hAnsi="Arial" w:cs="Arial"/>
          <w:b w:val="0"/>
          <w:bCs/>
        </w:rPr>
        <w:tab/>
        <w:t xml:space="preserve">18 éven aluli nem magyar állampolgárságú labdarúgó átigazolási kérelmét a FIFA – UEFA magatartási kódexe alapján kell elbírálni. Aki nem családi okból költözik Magyarországra, annak kérelmét el kell utasítani. </w:t>
      </w:r>
    </w:p>
    <w:p w:rsidR="00AA4677" w:rsidRPr="00C65603" w:rsidRDefault="00AA4677" w:rsidP="008F175A">
      <w:pPr>
        <w:pStyle w:val="Stlus1"/>
        <w:jc w:val="both"/>
        <w:rPr>
          <w:rFonts w:ascii="Arial" w:hAnsi="Arial" w:cs="Arial"/>
          <w:b w:val="0"/>
          <w:bCs/>
          <w:sz w:val="16"/>
          <w:szCs w:val="16"/>
        </w:rPr>
      </w:pPr>
    </w:p>
    <w:p w:rsidR="00AA4677" w:rsidRPr="00C65603" w:rsidRDefault="00AA4677" w:rsidP="008F175A">
      <w:pPr>
        <w:pStyle w:val="Stlus1"/>
        <w:jc w:val="both"/>
        <w:rPr>
          <w:rFonts w:ascii="Arial" w:hAnsi="Arial" w:cs="Arial"/>
          <w:b w:val="0"/>
          <w:bCs/>
        </w:rPr>
      </w:pPr>
      <w:r w:rsidRPr="00C65603">
        <w:rPr>
          <w:rFonts w:ascii="Arial" w:hAnsi="Arial" w:cs="Arial"/>
          <w:b w:val="0"/>
          <w:bCs/>
        </w:rPr>
        <w:t>(5)</w:t>
      </w:r>
      <w:r w:rsidRPr="00C65603">
        <w:rPr>
          <w:rFonts w:ascii="Arial" w:hAnsi="Arial" w:cs="Arial"/>
          <w:b w:val="0"/>
          <w:bCs/>
        </w:rPr>
        <w:tab/>
        <w:t xml:space="preserve">A nemzetközi átigazolásban érintett labdarúgók státuszával összefüggő bárminemű vita eldöntésében a FIFA Játékos-státusz Bizottsága illetékes. </w:t>
      </w:r>
    </w:p>
    <w:p w:rsidR="00AA4677" w:rsidRPr="00C65603" w:rsidRDefault="00AA4677" w:rsidP="008F175A">
      <w:pPr>
        <w:pStyle w:val="Stlus1"/>
        <w:jc w:val="both"/>
        <w:rPr>
          <w:rFonts w:ascii="Arial" w:hAnsi="Arial" w:cs="Arial"/>
          <w:b w:val="0"/>
          <w:bCs/>
          <w:sz w:val="16"/>
          <w:szCs w:val="16"/>
        </w:rPr>
      </w:pPr>
    </w:p>
    <w:p w:rsidR="00AA4677" w:rsidRPr="00C65603" w:rsidRDefault="00AA4677" w:rsidP="008F175A">
      <w:pPr>
        <w:pStyle w:val="Stlus1"/>
        <w:tabs>
          <w:tab w:val="left" w:pos="720"/>
        </w:tabs>
        <w:jc w:val="both"/>
        <w:rPr>
          <w:rFonts w:ascii="Arial" w:hAnsi="Arial" w:cs="Arial"/>
          <w:b w:val="0"/>
          <w:bCs/>
        </w:rPr>
      </w:pPr>
      <w:r w:rsidRPr="00C65603">
        <w:rPr>
          <w:rFonts w:ascii="Arial" w:hAnsi="Arial" w:cs="Arial"/>
          <w:b w:val="0"/>
          <w:bCs/>
        </w:rPr>
        <w:t>(6)</w:t>
      </w:r>
      <w:r w:rsidRPr="00C65603">
        <w:rPr>
          <w:rFonts w:ascii="Arial" w:hAnsi="Arial" w:cs="Arial"/>
          <w:b w:val="0"/>
          <w:bCs/>
        </w:rPr>
        <w:tab/>
        <w:t>Az átigazolással kapcsolatos tudnivalókat az 5. számú melléklet tartalmazza.</w:t>
      </w:r>
    </w:p>
    <w:p w:rsidR="00AA4677" w:rsidRDefault="00AA4677" w:rsidP="008F175A">
      <w:pPr>
        <w:pStyle w:val="Stlus1"/>
        <w:tabs>
          <w:tab w:val="left" w:pos="720"/>
        </w:tabs>
        <w:jc w:val="both"/>
        <w:rPr>
          <w:rFonts w:ascii="Arial" w:hAnsi="Arial" w:cs="Arial"/>
          <w:b w:val="0"/>
          <w:bCs/>
        </w:rPr>
      </w:pPr>
    </w:p>
    <w:p w:rsidR="00AA4677" w:rsidRPr="005C6B52" w:rsidRDefault="00AA4677" w:rsidP="008F175A">
      <w:pPr>
        <w:pStyle w:val="Stlus1"/>
        <w:ind w:left="705" w:hanging="705"/>
        <w:jc w:val="both"/>
        <w:rPr>
          <w:rFonts w:ascii="Arial" w:hAnsi="Arial" w:cs="Arial"/>
          <w:b w:val="0"/>
          <w:bCs/>
        </w:rPr>
      </w:pPr>
      <w:r w:rsidRPr="005C6B52">
        <w:rPr>
          <w:rFonts w:ascii="Arial" w:hAnsi="Arial" w:cs="Arial"/>
          <w:b w:val="0"/>
          <w:bCs/>
        </w:rPr>
        <w:t>(7)</w:t>
      </w:r>
      <w:r w:rsidRPr="005C6B52">
        <w:rPr>
          <w:rFonts w:ascii="Arial" w:hAnsi="Arial" w:cs="Arial"/>
          <w:b w:val="0"/>
          <w:bCs/>
        </w:rPr>
        <w:tab/>
        <w:t>Az MLSZ a nem magyar állampolgárságú, magyar sportszervezethez igazolt labdarúgó versenyengedélyének lejárati határidejét az érintett labdarúgó tartózkodási engedélyének lejárati dátumához igazítja. Nem magyar állampolgárságú labdarúgó leigazolásánál az MLSZ jogosult a versenyengedélyt ezen indokkal fél- vagy egész bajnoki szezonnál rövidebb időre kiállítani.</w:t>
      </w:r>
    </w:p>
    <w:p w:rsidR="00AA4677" w:rsidRDefault="00AA4677" w:rsidP="008F175A">
      <w:pPr>
        <w:pStyle w:val="Stlus1"/>
        <w:tabs>
          <w:tab w:val="left" w:pos="720"/>
        </w:tabs>
        <w:jc w:val="both"/>
        <w:rPr>
          <w:rFonts w:ascii="Arial" w:hAnsi="Arial" w:cs="Arial"/>
          <w:b w:val="0"/>
          <w:bCs/>
        </w:rPr>
      </w:pPr>
    </w:p>
    <w:p w:rsidR="00AA4677" w:rsidRPr="005C6B52" w:rsidRDefault="00AA4677" w:rsidP="008F175A">
      <w:pPr>
        <w:pStyle w:val="Stlus1"/>
        <w:tabs>
          <w:tab w:val="left" w:pos="720"/>
        </w:tabs>
        <w:rPr>
          <w:rFonts w:ascii="Arial" w:hAnsi="Arial" w:cs="Arial"/>
          <w:bCs/>
        </w:rPr>
      </w:pPr>
      <w:r w:rsidRPr="005C6B52">
        <w:rPr>
          <w:rFonts w:ascii="Arial" w:hAnsi="Arial" w:cs="Arial"/>
          <w:bCs/>
        </w:rPr>
        <w:t>15/B.§</w:t>
      </w:r>
    </w:p>
    <w:p w:rsidR="00AA4677" w:rsidRDefault="00AA4677" w:rsidP="008F175A">
      <w:pPr>
        <w:pStyle w:val="Stlus1"/>
        <w:tabs>
          <w:tab w:val="left" w:pos="720"/>
        </w:tabs>
        <w:jc w:val="both"/>
        <w:rPr>
          <w:rFonts w:ascii="Arial" w:hAnsi="Arial" w:cs="Arial"/>
          <w:b w:val="0"/>
          <w:bCs/>
        </w:rPr>
      </w:pPr>
    </w:p>
    <w:p w:rsidR="00AA4677" w:rsidRDefault="00AA4677" w:rsidP="008F175A">
      <w:pPr>
        <w:pStyle w:val="Heading1"/>
      </w:pPr>
      <w:bookmarkStart w:id="34" w:name="_Toc326760474"/>
      <w:r>
        <w:t>18 éven aluli labdarúgók nemzetközi átigazolása</w:t>
      </w:r>
      <w:bookmarkEnd w:id="34"/>
    </w:p>
    <w:p w:rsidR="00AA4677" w:rsidRDefault="00AA4677" w:rsidP="008F175A">
      <w:pPr>
        <w:pStyle w:val="Stlus1"/>
        <w:tabs>
          <w:tab w:val="left" w:pos="720"/>
        </w:tabs>
        <w:rPr>
          <w:rFonts w:ascii="Arial" w:hAnsi="Arial" w:cs="Arial"/>
          <w:bCs/>
          <w:color w:val="FF0000"/>
        </w:rPr>
      </w:pPr>
    </w:p>
    <w:p w:rsidR="00AA4677" w:rsidRPr="005C6B52" w:rsidRDefault="00AA4677" w:rsidP="005C6B52">
      <w:pPr>
        <w:pStyle w:val="Stlus1"/>
        <w:ind w:left="0" w:firstLine="0"/>
        <w:jc w:val="both"/>
        <w:rPr>
          <w:rFonts w:ascii="Arial" w:hAnsi="Arial" w:cs="Arial"/>
          <w:b w:val="0"/>
        </w:rPr>
      </w:pPr>
      <w:r w:rsidRPr="005C6B52">
        <w:rPr>
          <w:rFonts w:ascii="Arial" w:hAnsi="Arial" w:cs="Arial"/>
          <w:b w:val="0"/>
        </w:rPr>
        <w:t xml:space="preserve">Jelen szabályozás a FIFA Játékosok Státuszára és Átigazolására vonatkozó Szabályzatának 19. paragrafusában foglalt rendelkezéseken alapul. </w:t>
      </w:r>
    </w:p>
    <w:p w:rsidR="00AA4677" w:rsidRPr="005C6B52" w:rsidRDefault="00AA4677" w:rsidP="005C6B52">
      <w:pPr>
        <w:pStyle w:val="Stlus1"/>
        <w:jc w:val="both"/>
        <w:rPr>
          <w:rFonts w:ascii="Arial" w:hAnsi="Arial" w:cs="Arial"/>
          <w:b w:val="0"/>
        </w:rPr>
      </w:pPr>
      <w:r w:rsidRPr="005C6B52">
        <w:rPr>
          <w:rFonts w:ascii="Arial" w:hAnsi="Arial" w:cs="Arial"/>
          <w:b w:val="0"/>
        </w:rPr>
        <w:t>A Szabályzatban kiskorúnak minősül minden 18. életévét be nem töltött személy.</w:t>
      </w:r>
    </w:p>
    <w:p w:rsidR="00AA4677" w:rsidRPr="005C6B52" w:rsidRDefault="00AA4677" w:rsidP="005C6B52">
      <w:pPr>
        <w:pStyle w:val="Stlus1"/>
        <w:jc w:val="both"/>
        <w:rPr>
          <w:rFonts w:ascii="Arial" w:hAnsi="Arial" w:cs="Arial"/>
          <w:b w:val="0"/>
        </w:rPr>
      </w:pPr>
    </w:p>
    <w:p w:rsidR="00AA4677" w:rsidRPr="005C6B52" w:rsidRDefault="00AA4677" w:rsidP="005C6B52">
      <w:pPr>
        <w:pStyle w:val="Stlus1"/>
        <w:jc w:val="both"/>
        <w:rPr>
          <w:rFonts w:ascii="Arial" w:hAnsi="Arial" w:cs="Arial"/>
          <w:b w:val="0"/>
        </w:rPr>
      </w:pPr>
      <w:r>
        <w:rPr>
          <w:rFonts w:ascii="Arial" w:hAnsi="Arial" w:cs="Arial"/>
          <w:b w:val="0"/>
        </w:rPr>
        <w:t>(1)</w:t>
      </w:r>
      <w:r>
        <w:rPr>
          <w:rFonts w:ascii="Arial" w:hAnsi="Arial" w:cs="Arial"/>
          <w:b w:val="0"/>
        </w:rPr>
        <w:tab/>
      </w:r>
      <w:r w:rsidRPr="005C6B52">
        <w:rPr>
          <w:rFonts w:ascii="Arial" w:hAnsi="Arial" w:cs="Arial"/>
          <w:b w:val="0"/>
        </w:rPr>
        <w:t>Labdarúgó játékosok nemzetközi átigazolása csak abban az esetben engedélyezett, ha a labdarúgó betöltötte 18. életévét.</w:t>
      </w:r>
    </w:p>
    <w:p w:rsidR="00AA4677" w:rsidRPr="005C6B52" w:rsidRDefault="00AA4677" w:rsidP="005C6B52">
      <w:pPr>
        <w:pStyle w:val="Stlus1"/>
        <w:jc w:val="both"/>
        <w:rPr>
          <w:rFonts w:ascii="Arial" w:hAnsi="Arial" w:cs="Arial"/>
          <w:b w:val="0"/>
        </w:rPr>
      </w:pPr>
    </w:p>
    <w:p w:rsidR="00AA4677" w:rsidRPr="005C6B52" w:rsidRDefault="00AA4677" w:rsidP="005C6B52">
      <w:pPr>
        <w:pStyle w:val="Stlus1"/>
        <w:jc w:val="both"/>
        <w:rPr>
          <w:rFonts w:ascii="Arial" w:hAnsi="Arial" w:cs="Arial"/>
          <w:b w:val="0"/>
        </w:rPr>
      </w:pPr>
      <w:r>
        <w:rPr>
          <w:rFonts w:ascii="Arial" w:hAnsi="Arial" w:cs="Arial"/>
          <w:b w:val="0"/>
        </w:rPr>
        <w:t>(2)</w:t>
      </w:r>
      <w:r>
        <w:rPr>
          <w:rFonts w:ascii="Arial" w:hAnsi="Arial" w:cs="Arial"/>
          <w:b w:val="0"/>
        </w:rPr>
        <w:tab/>
      </w:r>
      <w:r w:rsidRPr="005C6B52">
        <w:rPr>
          <w:rFonts w:ascii="Arial" w:hAnsi="Arial" w:cs="Arial"/>
          <w:b w:val="0"/>
        </w:rPr>
        <w:t>A fenti szabály alól az alábbi 3 eset képez kivételt:</w:t>
      </w:r>
    </w:p>
    <w:p w:rsidR="00AA4677" w:rsidRPr="005C6B52" w:rsidRDefault="00AA4677" w:rsidP="005C6B52">
      <w:pPr>
        <w:pStyle w:val="Stlus1"/>
        <w:jc w:val="both"/>
        <w:rPr>
          <w:rFonts w:ascii="Arial" w:hAnsi="Arial" w:cs="Arial"/>
          <w:b w:val="0"/>
        </w:rPr>
      </w:pPr>
    </w:p>
    <w:p w:rsidR="00AA4677" w:rsidRPr="005C6B52" w:rsidRDefault="00AA4677" w:rsidP="005C6B52">
      <w:pPr>
        <w:pStyle w:val="Stlus1"/>
        <w:ind w:left="1080" w:hanging="360"/>
        <w:jc w:val="both"/>
        <w:rPr>
          <w:rFonts w:ascii="Arial" w:hAnsi="Arial" w:cs="Arial"/>
          <w:b w:val="0"/>
        </w:rPr>
      </w:pPr>
      <w:r>
        <w:rPr>
          <w:rFonts w:ascii="Arial" w:hAnsi="Arial" w:cs="Arial"/>
          <w:b w:val="0"/>
        </w:rPr>
        <w:t xml:space="preserve">a) </w:t>
      </w:r>
      <w:r w:rsidRPr="005C6B52">
        <w:rPr>
          <w:rFonts w:ascii="Arial" w:hAnsi="Arial" w:cs="Arial"/>
          <w:b w:val="0"/>
        </w:rPr>
        <w:t>Amennyiben a játékos szülei nem labdarúgással összefüggő okból abba az országba költöznek, ahol a játékos új klubja található;</w:t>
      </w:r>
    </w:p>
    <w:p w:rsidR="00AA4677" w:rsidRPr="005C6B52" w:rsidRDefault="00AA4677" w:rsidP="005C6B52">
      <w:pPr>
        <w:pStyle w:val="Stlus1"/>
        <w:ind w:left="1080" w:hanging="372"/>
        <w:jc w:val="both"/>
        <w:rPr>
          <w:rFonts w:ascii="Arial" w:hAnsi="Arial" w:cs="Arial"/>
          <w:b w:val="0"/>
        </w:rPr>
      </w:pPr>
      <w:r>
        <w:rPr>
          <w:rFonts w:ascii="Arial" w:hAnsi="Arial" w:cs="Arial"/>
          <w:b w:val="0"/>
        </w:rPr>
        <w:t>b)</w:t>
      </w:r>
      <w:r>
        <w:rPr>
          <w:rFonts w:ascii="Arial" w:hAnsi="Arial" w:cs="Arial"/>
          <w:b w:val="0"/>
        </w:rPr>
        <w:tab/>
      </w:r>
      <w:r w:rsidRPr="005C6B52">
        <w:rPr>
          <w:rFonts w:ascii="Arial" w:hAnsi="Arial" w:cs="Arial"/>
          <w:b w:val="0"/>
        </w:rPr>
        <w:t>Amennyiben a játékos átigazolása az Európai Unió vagy Európai Gazdasági Közösség államainak területén belül történik meg és a játékos 16 és 18 év közötti életkorú, úgy az új (magyar) klubnak az alábbi feltételeket kell teljesítenie:</w:t>
      </w:r>
    </w:p>
    <w:p w:rsidR="00AA4677" w:rsidRPr="005C6B52" w:rsidRDefault="00AA4677" w:rsidP="005C6B52">
      <w:pPr>
        <w:pStyle w:val="Stlus1"/>
        <w:jc w:val="both"/>
        <w:rPr>
          <w:rFonts w:ascii="Arial" w:hAnsi="Arial" w:cs="Arial"/>
          <w:b w:val="0"/>
        </w:rPr>
      </w:pPr>
    </w:p>
    <w:p w:rsidR="00AA4677" w:rsidRDefault="00AA4677" w:rsidP="008F3372">
      <w:pPr>
        <w:pStyle w:val="Stlus1"/>
        <w:numPr>
          <w:ilvl w:val="0"/>
          <w:numId w:val="60"/>
        </w:numPr>
        <w:tabs>
          <w:tab w:val="clear" w:pos="2484"/>
        </w:tabs>
        <w:ind w:left="2160" w:hanging="720"/>
        <w:jc w:val="both"/>
        <w:rPr>
          <w:rFonts w:ascii="Arial" w:hAnsi="Arial" w:cs="Arial"/>
          <w:b w:val="0"/>
        </w:rPr>
      </w:pPr>
      <w:r w:rsidRPr="005C6B52">
        <w:rPr>
          <w:rFonts w:ascii="Arial" w:hAnsi="Arial" w:cs="Arial"/>
          <w:b w:val="0"/>
        </w:rPr>
        <w:t>Biztosítania kell a játékos számára a megfelelő labdarúgó képzést / edzéskörülményeket a legmagasabb nemzeti normák betartása mellett.</w:t>
      </w:r>
    </w:p>
    <w:p w:rsidR="00AA4677" w:rsidRDefault="00AA4677" w:rsidP="008F3372">
      <w:pPr>
        <w:pStyle w:val="Stlus1"/>
        <w:numPr>
          <w:ilvl w:val="0"/>
          <w:numId w:val="61"/>
        </w:numPr>
        <w:jc w:val="both"/>
        <w:rPr>
          <w:rFonts w:ascii="Arial" w:hAnsi="Arial" w:cs="Arial"/>
          <w:b w:val="0"/>
        </w:rPr>
      </w:pPr>
      <w:r w:rsidRPr="005C6B52">
        <w:rPr>
          <w:rFonts w:ascii="Arial" w:hAnsi="Arial" w:cs="Arial"/>
          <w:b w:val="0"/>
        </w:rPr>
        <w:t>Biztosítania kell a játékos számára a megfelelő elméleti és/vagy iskolai és /vagy szakmai képzést és/vagy edzési lehetőséget a játékos labdarúgó képzésén kívül, amely lehetővé teszi, hogy a játékos az élet más területein is boldoguljon hivatásos labdarúgói pályafutásának befejezése után.</w:t>
      </w:r>
    </w:p>
    <w:p w:rsidR="00AA4677" w:rsidRPr="005C6B52" w:rsidRDefault="00AA4677" w:rsidP="005C6B52">
      <w:pPr>
        <w:pStyle w:val="Stlus1"/>
        <w:ind w:left="2124" w:hanging="684"/>
        <w:jc w:val="both"/>
        <w:rPr>
          <w:rFonts w:ascii="Arial" w:hAnsi="Arial" w:cs="Arial"/>
          <w:b w:val="0"/>
        </w:rPr>
      </w:pPr>
      <w:r>
        <w:rPr>
          <w:rFonts w:ascii="Arial" w:hAnsi="Arial" w:cs="Arial"/>
          <w:b w:val="0"/>
        </w:rPr>
        <w:t xml:space="preserve">iii)  </w:t>
      </w:r>
      <w:r w:rsidRPr="005C6B52">
        <w:rPr>
          <w:rFonts w:ascii="Arial" w:hAnsi="Arial" w:cs="Arial"/>
          <w:b w:val="0"/>
        </w:rPr>
        <w:t>Biztosítania kell a játékos számára a megfelelő lakhatási körülményeket és a lehető legjobb felügyeletet (optimális életkörülmények egy vendéglátó családnál vagy a klub szálláshelyén; mentor kinevezése a klubnál, stb.).</w:t>
      </w:r>
    </w:p>
    <w:p w:rsidR="00AA4677" w:rsidRPr="005C6B52" w:rsidRDefault="00AA4677" w:rsidP="005C6B52">
      <w:pPr>
        <w:pStyle w:val="Stlus1"/>
        <w:ind w:left="2124" w:hanging="684"/>
        <w:jc w:val="both"/>
        <w:rPr>
          <w:rFonts w:ascii="Arial" w:hAnsi="Arial" w:cs="Arial"/>
          <w:b w:val="0"/>
        </w:rPr>
      </w:pPr>
      <w:r>
        <w:rPr>
          <w:rFonts w:ascii="Arial" w:hAnsi="Arial" w:cs="Arial"/>
          <w:b w:val="0"/>
        </w:rPr>
        <w:t>iv)</w:t>
      </w:r>
      <w:r>
        <w:rPr>
          <w:rFonts w:ascii="Arial" w:hAnsi="Arial" w:cs="Arial"/>
          <w:b w:val="0"/>
        </w:rPr>
        <w:tab/>
      </w:r>
      <w:r w:rsidRPr="005C6B52">
        <w:rPr>
          <w:rFonts w:ascii="Arial" w:hAnsi="Arial" w:cs="Arial"/>
          <w:b w:val="0"/>
        </w:rPr>
        <w:t>A játékos regisztrációjakor a klub a fentieket köteles bizonyítani az MLSZ felé.</w:t>
      </w:r>
    </w:p>
    <w:p w:rsidR="00AA4677" w:rsidRPr="005C6B52" w:rsidRDefault="00AA4677" w:rsidP="005B3D92">
      <w:pPr>
        <w:pStyle w:val="Stlus1"/>
        <w:tabs>
          <w:tab w:val="left" w:pos="1080"/>
        </w:tabs>
        <w:ind w:left="1080" w:hanging="372"/>
        <w:jc w:val="both"/>
        <w:rPr>
          <w:rFonts w:ascii="Arial" w:hAnsi="Arial" w:cs="Arial"/>
          <w:b w:val="0"/>
        </w:rPr>
      </w:pPr>
      <w:r>
        <w:rPr>
          <w:rFonts w:ascii="Arial" w:hAnsi="Arial" w:cs="Arial"/>
          <w:b w:val="0"/>
        </w:rPr>
        <w:t>c)</w:t>
      </w:r>
      <w:r>
        <w:rPr>
          <w:rFonts w:ascii="Arial" w:hAnsi="Arial" w:cs="Arial"/>
          <w:b w:val="0"/>
        </w:rPr>
        <w:tab/>
      </w:r>
      <w:r w:rsidRPr="005C6B52">
        <w:rPr>
          <w:rFonts w:ascii="Arial" w:hAnsi="Arial" w:cs="Arial"/>
          <w:b w:val="0"/>
        </w:rPr>
        <w:t>A játékos maximum 50 km távolságra lakik az országhatártól (attól a határon fekvő településtől, ahol az országba ki- és belép), és a klub, amelyben játszani kíván, szintén maximum 50 km távolságra található a szomszédos ország szövetségének területén. A játékos lakhelye és a klub közötti maximális távolság így 100 km lehet. Ezen kivétel alkalmazása esetén a játékos továbbra is otthon lakik és a két érintett szövetségnek ehhez hozzájárulását kell adnia.</w:t>
      </w:r>
    </w:p>
    <w:p w:rsidR="00AA4677" w:rsidRPr="005C6B52" w:rsidRDefault="00AA4677" w:rsidP="005C6B52">
      <w:pPr>
        <w:pStyle w:val="Stlus1"/>
        <w:jc w:val="both"/>
        <w:rPr>
          <w:rFonts w:ascii="Arial" w:hAnsi="Arial" w:cs="Arial"/>
          <w:b w:val="0"/>
        </w:rPr>
      </w:pPr>
    </w:p>
    <w:p w:rsidR="00AA4677" w:rsidRPr="005C6B52" w:rsidRDefault="00AA4677" w:rsidP="005C6B52">
      <w:pPr>
        <w:pStyle w:val="Stlus1"/>
        <w:jc w:val="both"/>
        <w:rPr>
          <w:rFonts w:ascii="Arial" w:hAnsi="Arial" w:cs="Arial"/>
          <w:b w:val="0"/>
        </w:rPr>
      </w:pPr>
      <w:r>
        <w:rPr>
          <w:rFonts w:ascii="Arial" w:hAnsi="Arial" w:cs="Arial"/>
          <w:b w:val="0"/>
        </w:rPr>
        <w:t>(3)</w:t>
      </w:r>
      <w:r>
        <w:rPr>
          <w:rFonts w:ascii="Arial" w:hAnsi="Arial" w:cs="Arial"/>
          <w:b w:val="0"/>
        </w:rPr>
        <w:tab/>
      </w:r>
      <w:r w:rsidRPr="005C6B52">
        <w:rPr>
          <w:rFonts w:ascii="Arial" w:hAnsi="Arial" w:cs="Arial"/>
          <w:b w:val="0"/>
        </w:rPr>
        <w:t>Jelen szabályozás azon 18 év alatti játékosokra is vonatkozik, akik korábban nem voltak igazoltak, de másik ország állampolgárai, és először Magyarországon kívánják őket leigazolni.</w:t>
      </w:r>
    </w:p>
    <w:p w:rsidR="00AA4677" w:rsidRPr="005C6B52" w:rsidRDefault="00AA4677" w:rsidP="005C6B52">
      <w:pPr>
        <w:pStyle w:val="Stlus1"/>
        <w:jc w:val="both"/>
        <w:rPr>
          <w:rFonts w:ascii="Arial" w:hAnsi="Arial" w:cs="Arial"/>
          <w:b w:val="0"/>
        </w:rPr>
      </w:pPr>
    </w:p>
    <w:p w:rsidR="00AA4677" w:rsidRPr="005C6B52" w:rsidRDefault="00AA4677" w:rsidP="005C6B52">
      <w:pPr>
        <w:pStyle w:val="Stlus1"/>
        <w:jc w:val="both"/>
        <w:rPr>
          <w:rFonts w:ascii="Arial" w:hAnsi="Arial" w:cs="Arial"/>
          <w:b w:val="0"/>
          <w:bCs/>
        </w:rPr>
      </w:pPr>
      <w:r w:rsidRPr="005C6B52">
        <w:rPr>
          <w:rFonts w:ascii="Arial" w:hAnsi="Arial" w:cs="Arial"/>
          <w:b w:val="0"/>
        </w:rPr>
        <w:t>(4)</w:t>
      </w:r>
      <w:r w:rsidRPr="005C6B52">
        <w:rPr>
          <w:rFonts w:ascii="Arial" w:hAnsi="Arial" w:cs="Arial"/>
          <w:b w:val="0"/>
        </w:rPr>
        <w:tab/>
        <w:t>Minden (2) pont szerinti nemzetközi átigazolást és minden (3) pont szerinti első igazolást az MLSZ közreműködésével, a TMS rendszeren keresztül engedélyeztetni kell a FIFA Játékos-Státusz Bizottságának erre a célra létrehozott albizottságával abban az esetben, ha a játékos 12. életévét betöltötte, de még 18 év alatti. A 12. életévét be nem töltött játékos leigazolásáról az MLSZ saját hatáskörében dönt a sportszervezet által rendelkezésére bocsátott dokumentumok alapján. Amennyiben az MLSZ saját hatáskörében nem tud dönteni a 12. életévét be nem töltött labdarúgó leigazolásáról, úgy a dokumentumokat különleges elbírálás céljából a FIFA illetékes bizottságához továbbítja.</w:t>
      </w:r>
    </w:p>
    <w:p w:rsidR="00AA4677" w:rsidRPr="005C6B52" w:rsidRDefault="00AA4677" w:rsidP="005C6B52">
      <w:pPr>
        <w:pStyle w:val="Stlus1"/>
        <w:jc w:val="both"/>
        <w:rPr>
          <w:rFonts w:ascii="Arial" w:hAnsi="Arial" w:cs="Arial"/>
          <w:b w:val="0"/>
          <w:bCs/>
        </w:rPr>
      </w:pPr>
      <w:r w:rsidRPr="005C6B52">
        <w:rPr>
          <w:rFonts w:ascii="Arial" w:hAnsi="Arial" w:cs="Arial"/>
          <w:b w:val="0"/>
          <w:bCs/>
        </w:rPr>
        <w:tab/>
      </w:r>
    </w:p>
    <w:p w:rsidR="00AA4677" w:rsidRPr="005C6B52" w:rsidRDefault="00AA4677" w:rsidP="005C6B52">
      <w:pPr>
        <w:pStyle w:val="Stlus1"/>
        <w:jc w:val="both"/>
        <w:rPr>
          <w:rFonts w:ascii="Arial" w:hAnsi="Arial"/>
          <w:b w:val="0"/>
          <w:szCs w:val="24"/>
        </w:rPr>
      </w:pPr>
      <w:r w:rsidRPr="005C6B52">
        <w:rPr>
          <w:rFonts w:ascii="Arial" w:hAnsi="Arial"/>
          <w:b w:val="0"/>
          <w:szCs w:val="24"/>
        </w:rPr>
        <w:t xml:space="preserve"> (5)</w:t>
      </w:r>
      <w:r w:rsidRPr="005C6B52">
        <w:rPr>
          <w:rFonts w:ascii="Arial" w:hAnsi="Arial"/>
          <w:b w:val="0"/>
          <w:szCs w:val="24"/>
        </w:rPr>
        <w:tab/>
        <w:t>Nemzetközi átigazolás esetén – az átigazolási időszakokra vonatkozó rendelkezések figyelembevételével - az MLSZ csak a FIFA jóváhagyását követően kérelmezheti a játékos Nemzetközi Játékengedélyét a másik érintett szövetségtől. Első regisztráció esetén a játékos legkorábban a FIFA engedélyének megérkezését követő első átigazolási időszakban igazolható le.</w:t>
      </w:r>
    </w:p>
    <w:p w:rsidR="00AA4677" w:rsidRPr="005C6B52" w:rsidRDefault="00AA4677" w:rsidP="005C6B52">
      <w:pPr>
        <w:pStyle w:val="Stlus1"/>
        <w:jc w:val="both"/>
        <w:rPr>
          <w:rFonts w:ascii="Arial" w:hAnsi="Arial"/>
          <w:b w:val="0"/>
          <w:szCs w:val="24"/>
        </w:rPr>
      </w:pPr>
    </w:p>
    <w:p w:rsidR="00AA4677" w:rsidRPr="005C6B52" w:rsidRDefault="00AA4677" w:rsidP="005C6B52">
      <w:pPr>
        <w:pStyle w:val="Stlus1"/>
        <w:jc w:val="both"/>
        <w:rPr>
          <w:rFonts w:ascii="Arial" w:hAnsi="Arial"/>
          <w:b w:val="0"/>
          <w:szCs w:val="24"/>
        </w:rPr>
      </w:pPr>
      <w:r w:rsidRPr="005C6B52">
        <w:rPr>
          <w:rFonts w:ascii="Arial" w:hAnsi="Arial"/>
          <w:b w:val="0"/>
          <w:szCs w:val="24"/>
        </w:rPr>
        <w:t>(6)</w:t>
      </w:r>
      <w:r w:rsidRPr="005C6B52">
        <w:rPr>
          <w:rFonts w:ascii="Arial" w:hAnsi="Arial"/>
          <w:b w:val="0"/>
          <w:szCs w:val="24"/>
        </w:rPr>
        <w:tab/>
        <w:t xml:space="preserve">A kiskorú labdarúgók első regisztrációjához vagy nemzetközi átigazolásához kapcsolódó dokumentumok saját hatáskörben történő vizsgálatát, vagy a FIFA előtti engedélyeztetési eljárás lebonyolítását az MLSZ végzi. </w:t>
      </w:r>
    </w:p>
    <w:p w:rsidR="00AA4677" w:rsidRDefault="00AA4677" w:rsidP="005C6B52">
      <w:pPr>
        <w:pStyle w:val="Stlus1"/>
        <w:jc w:val="both"/>
        <w:rPr>
          <w:rFonts w:ascii="Arial" w:hAnsi="Arial"/>
          <w:b w:val="0"/>
          <w:szCs w:val="24"/>
        </w:rPr>
      </w:pPr>
    </w:p>
    <w:p w:rsidR="00AA4677" w:rsidRPr="005C6B52" w:rsidRDefault="00AA4677" w:rsidP="005C6B52">
      <w:pPr>
        <w:pStyle w:val="Stlus1"/>
        <w:jc w:val="both"/>
        <w:rPr>
          <w:rFonts w:ascii="Arial" w:hAnsi="Arial"/>
          <w:b w:val="0"/>
          <w:szCs w:val="24"/>
        </w:rPr>
      </w:pPr>
      <w:r w:rsidRPr="005C6B52">
        <w:rPr>
          <w:rFonts w:ascii="Arial" w:hAnsi="Arial"/>
          <w:b w:val="0"/>
          <w:szCs w:val="24"/>
        </w:rPr>
        <w:t>(7)</w:t>
      </w:r>
      <w:r w:rsidRPr="005C6B52">
        <w:rPr>
          <w:rFonts w:ascii="Arial" w:hAnsi="Arial"/>
          <w:b w:val="0"/>
          <w:szCs w:val="24"/>
        </w:rPr>
        <w:tab/>
        <w:t>Kiskorú labdarúgók első regisztrációjához vagy nemzetközi átigazolásához az érintett sportszervezetek a 10. számú mellékletben leírt dokumentumokat kötelesek az MLSZ felé benyújtani. Ez a kötelezettség bármely 18 év alatti kiskorú labdarúgó esetében azonos, tekintet nélkül az érintett játékos életkorára.</w:t>
      </w:r>
    </w:p>
    <w:p w:rsidR="00AA4677" w:rsidRPr="00C65603" w:rsidRDefault="00AA4677" w:rsidP="008F175A">
      <w:pPr>
        <w:pStyle w:val="Stlus1"/>
        <w:rPr>
          <w:rFonts w:ascii="Arial" w:hAnsi="Arial" w:cs="Arial"/>
        </w:rPr>
      </w:pPr>
      <w:r w:rsidRPr="00C65603">
        <w:rPr>
          <w:rFonts w:ascii="Arial" w:hAnsi="Arial" w:cs="Arial"/>
        </w:rPr>
        <w:t>16.§</w:t>
      </w:r>
    </w:p>
    <w:p w:rsidR="00AA4677" w:rsidRPr="00C65603" w:rsidRDefault="00AA4677" w:rsidP="008F175A">
      <w:pPr>
        <w:pStyle w:val="Stlus1"/>
        <w:rPr>
          <w:rFonts w:ascii="Arial" w:hAnsi="Arial" w:cs="Arial"/>
          <w:b w:val="0"/>
          <w:sz w:val="20"/>
        </w:rPr>
      </w:pPr>
    </w:p>
    <w:p w:rsidR="00AA4677" w:rsidRPr="00C65603" w:rsidRDefault="00AA4677" w:rsidP="008F175A">
      <w:pPr>
        <w:pStyle w:val="Heading1"/>
        <w:rPr>
          <w:rFonts w:cs="Arial"/>
        </w:rPr>
      </w:pPr>
      <w:bookmarkStart w:id="35" w:name="_Toc293561651"/>
      <w:bookmarkStart w:id="36" w:name="_Toc326760475"/>
      <w:r w:rsidRPr="00C65603">
        <w:rPr>
          <w:rFonts w:cs="Arial"/>
        </w:rPr>
        <w:t>Külföldre távozó labdarúgó, átigazolása</w:t>
      </w:r>
      <w:bookmarkEnd w:id="35"/>
      <w:bookmarkEnd w:id="36"/>
    </w:p>
    <w:p w:rsidR="00AA4677" w:rsidRPr="00C65603" w:rsidRDefault="00AA4677" w:rsidP="008F175A">
      <w:pPr>
        <w:pStyle w:val="Stlus1"/>
        <w:jc w:val="both"/>
        <w:rPr>
          <w:rFonts w:ascii="Arial" w:hAnsi="Arial" w:cs="Arial"/>
          <w:sz w:val="16"/>
          <w:szCs w:val="16"/>
        </w:rPr>
      </w:pPr>
    </w:p>
    <w:p w:rsidR="00AA4677" w:rsidRPr="00C65603" w:rsidRDefault="00AA4677" w:rsidP="008F175A">
      <w:pPr>
        <w:pStyle w:val="Stlus1"/>
        <w:jc w:val="both"/>
        <w:rPr>
          <w:rFonts w:ascii="Arial" w:hAnsi="Arial" w:cs="Arial"/>
          <w:b w:val="0"/>
          <w:bCs/>
          <w:szCs w:val="24"/>
        </w:rPr>
      </w:pPr>
      <w:r w:rsidRPr="00C65603">
        <w:rPr>
          <w:rFonts w:ascii="Arial" w:hAnsi="Arial" w:cs="Arial"/>
          <w:b w:val="0"/>
          <w:bCs/>
          <w:szCs w:val="24"/>
        </w:rPr>
        <w:t>(1)</w:t>
      </w:r>
      <w:r w:rsidRPr="00C65603">
        <w:rPr>
          <w:rFonts w:ascii="Arial" w:hAnsi="Arial" w:cs="Arial"/>
          <w:b w:val="0"/>
          <w:bCs/>
          <w:szCs w:val="24"/>
        </w:rPr>
        <w:tab/>
        <w:t>A külföldre történő átigazolást - megfelelő feltételek megléte esetén - a FIFA előírásai szerint az MLSZ hagyja jóvá. A labdarúgó, az átigazolási kérelmét az MLSZ-hez köteles beadni.</w:t>
      </w:r>
    </w:p>
    <w:p w:rsidR="00AA4677" w:rsidRPr="00C65603" w:rsidRDefault="00AA4677" w:rsidP="008F175A">
      <w:pPr>
        <w:pStyle w:val="Stlus1"/>
        <w:jc w:val="both"/>
        <w:rPr>
          <w:rFonts w:ascii="Arial" w:hAnsi="Arial" w:cs="Arial"/>
          <w:b w:val="0"/>
          <w:bCs/>
          <w:sz w:val="16"/>
          <w:szCs w:val="16"/>
        </w:rPr>
      </w:pPr>
    </w:p>
    <w:p w:rsidR="00AA4677" w:rsidRPr="00C65603" w:rsidRDefault="00AA4677" w:rsidP="008F175A">
      <w:pPr>
        <w:pStyle w:val="Stlus1"/>
        <w:jc w:val="both"/>
        <w:rPr>
          <w:rFonts w:ascii="Arial" w:hAnsi="Arial" w:cs="Arial"/>
          <w:b w:val="0"/>
          <w:bCs/>
        </w:rPr>
      </w:pPr>
      <w:r w:rsidRPr="00C65603">
        <w:rPr>
          <w:rFonts w:ascii="Arial" w:hAnsi="Arial" w:cs="Arial"/>
          <w:b w:val="0"/>
          <w:bCs/>
        </w:rPr>
        <w:t>(2)</w:t>
      </w:r>
      <w:r w:rsidRPr="00C65603">
        <w:rPr>
          <w:rFonts w:ascii="Arial" w:hAnsi="Arial" w:cs="Arial"/>
          <w:b w:val="0"/>
          <w:bCs/>
        </w:rPr>
        <w:tab/>
        <w:t>Ezen szabályzat előírásai alapján a labdarúgó, játékos kölcsönadása egyik sportszervezetből a másikba átigazolásnak minősül. Ezért a nemzetközi átigazolási bizonylatot ki kell állítani minden esetben, amikor:</w:t>
      </w:r>
    </w:p>
    <w:p w:rsidR="00AA4677" w:rsidRPr="00C65603" w:rsidRDefault="00AA4677" w:rsidP="008F175A">
      <w:pPr>
        <w:pStyle w:val="Stlus1"/>
        <w:tabs>
          <w:tab w:val="left" w:pos="1080"/>
        </w:tabs>
        <w:ind w:left="1080" w:hanging="372"/>
        <w:jc w:val="both"/>
        <w:rPr>
          <w:rFonts w:ascii="Arial" w:hAnsi="Arial" w:cs="Arial"/>
          <w:i/>
          <w:iCs/>
        </w:rPr>
      </w:pPr>
      <w:r w:rsidRPr="00C65603">
        <w:rPr>
          <w:rFonts w:ascii="Arial" w:hAnsi="Arial" w:cs="Arial"/>
          <w:b w:val="0"/>
          <w:bCs/>
        </w:rPr>
        <w:t>a)</w:t>
      </w:r>
      <w:r w:rsidRPr="00C65603">
        <w:rPr>
          <w:rFonts w:ascii="Arial" w:hAnsi="Arial" w:cs="Arial"/>
          <w:b w:val="0"/>
          <w:bCs/>
        </w:rPr>
        <w:tab/>
        <w:t>a labdarúgó</w:t>
      </w:r>
      <w:r>
        <w:rPr>
          <w:rFonts w:ascii="Arial" w:hAnsi="Arial" w:cs="Arial"/>
          <w:b w:val="0"/>
          <w:bCs/>
        </w:rPr>
        <w:t>,</w:t>
      </w:r>
      <w:r w:rsidRPr="00C65603">
        <w:rPr>
          <w:rFonts w:ascii="Arial" w:hAnsi="Arial" w:cs="Arial"/>
          <w:b w:val="0"/>
          <w:bCs/>
        </w:rPr>
        <w:t xml:space="preserve"> külföldre távozik, és csatlakozik egy másik nemzeti szövetséghez, amelyhez az őt kölcsönvevő sportszervezet tartozik;</w:t>
      </w:r>
    </w:p>
    <w:p w:rsidR="00AA4677" w:rsidRPr="00C65603" w:rsidRDefault="00AA4677" w:rsidP="008F175A">
      <w:pPr>
        <w:pStyle w:val="Stlus1"/>
        <w:tabs>
          <w:tab w:val="left" w:pos="1080"/>
        </w:tabs>
        <w:ind w:left="1080" w:hanging="372"/>
        <w:jc w:val="both"/>
        <w:rPr>
          <w:rFonts w:ascii="Arial" w:hAnsi="Arial" w:cs="Arial"/>
          <w:b w:val="0"/>
          <w:bCs/>
        </w:rPr>
      </w:pPr>
      <w:r w:rsidRPr="00C65603">
        <w:rPr>
          <w:rFonts w:ascii="Arial" w:hAnsi="Arial" w:cs="Arial"/>
          <w:b w:val="0"/>
          <w:bCs/>
        </w:rPr>
        <w:t>b)</w:t>
      </w:r>
      <w:r w:rsidRPr="00C65603">
        <w:rPr>
          <w:rFonts w:ascii="Arial" w:hAnsi="Arial" w:cs="Arial"/>
          <w:b w:val="0"/>
          <w:bCs/>
        </w:rPr>
        <w:tab/>
        <w:t>a kölcsönadás időszaka lejár, a labdarúgó köteles visszatérni a szerződés időtartamáig ahhoz a sportszervezethez, amely őt kölcsönadta, és ott azonnal játékjogosultsággal rendelkezik.</w:t>
      </w:r>
    </w:p>
    <w:p w:rsidR="00AA4677" w:rsidRPr="00C65603" w:rsidRDefault="00AA4677" w:rsidP="008F175A">
      <w:pPr>
        <w:pStyle w:val="Stlus1"/>
        <w:ind w:hanging="1"/>
        <w:jc w:val="both"/>
        <w:rPr>
          <w:rFonts w:ascii="Arial" w:hAnsi="Arial" w:cs="Arial"/>
          <w:b w:val="0"/>
          <w:bCs/>
        </w:rPr>
      </w:pPr>
      <w:r w:rsidRPr="00C65603">
        <w:rPr>
          <w:rFonts w:ascii="Arial" w:hAnsi="Arial" w:cs="Arial"/>
          <w:b w:val="0"/>
          <w:bCs/>
        </w:rPr>
        <w:t xml:space="preserve">A szerződéses labdarúgók kölcsönadását szabályozó feltételeket (a kölcsönadás időtartama, a kölcsönadással járó kötelezettségek) a két sportszervezet és a labdarúgó közötti külön írásos szerződés megkötésével kell szabályozni. Bármely további okirat, amit az átigazolási bizonylathoz csatolnak, érvénytelennek tekintendő, s nem kell figyelembe venni. </w:t>
      </w:r>
    </w:p>
    <w:p w:rsidR="00AA4677" w:rsidRPr="00C65603" w:rsidRDefault="00AA4677" w:rsidP="008F175A">
      <w:pPr>
        <w:pStyle w:val="Stlus1"/>
        <w:jc w:val="both"/>
        <w:rPr>
          <w:rFonts w:ascii="Arial" w:hAnsi="Arial" w:cs="Arial"/>
          <w:b w:val="0"/>
          <w:bCs/>
          <w:iCs/>
          <w:sz w:val="16"/>
          <w:szCs w:val="16"/>
        </w:rPr>
      </w:pPr>
    </w:p>
    <w:p w:rsidR="00AA4677" w:rsidRPr="00C65603" w:rsidRDefault="00AA4677" w:rsidP="008F175A">
      <w:pPr>
        <w:pStyle w:val="Stlus1"/>
        <w:jc w:val="both"/>
        <w:rPr>
          <w:rFonts w:ascii="Arial" w:hAnsi="Arial" w:cs="Arial"/>
          <w:b w:val="0"/>
          <w:bCs/>
          <w:szCs w:val="24"/>
        </w:rPr>
      </w:pPr>
      <w:r w:rsidRPr="00C65603">
        <w:rPr>
          <w:rFonts w:ascii="Arial" w:hAnsi="Arial" w:cs="Arial"/>
          <w:b w:val="0"/>
          <w:bCs/>
          <w:szCs w:val="24"/>
        </w:rPr>
        <w:t>(3)</w:t>
      </w:r>
      <w:r w:rsidRPr="00C65603">
        <w:rPr>
          <w:rFonts w:ascii="Arial" w:hAnsi="Arial" w:cs="Arial"/>
          <w:b w:val="0"/>
          <w:bCs/>
          <w:szCs w:val="24"/>
        </w:rPr>
        <w:tab/>
        <w:t>A kérelmet a 4. számú mellékletben található nyomtatványon kell beadni, és tartalmaznia kell:</w:t>
      </w:r>
    </w:p>
    <w:p w:rsidR="00AA4677" w:rsidRPr="00C65603" w:rsidRDefault="00AA4677" w:rsidP="008F175A">
      <w:pPr>
        <w:pStyle w:val="Stlus1"/>
        <w:tabs>
          <w:tab w:val="left" w:pos="1080"/>
        </w:tabs>
        <w:ind w:hanging="1"/>
        <w:jc w:val="both"/>
        <w:rPr>
          <w:rFonts w:ascii="Arial" w:hAnsi="Arial" w:cs="Arial"/>
          <w:b w:val="0"/>
          <w:bCs/>
        </w:rPr>
      </w:pPr>
      <w:r w:rsidRPr="00C65603">
        <w:rPr>
          <w:rFonts w:ascii="Arial" w:hAnsi="Arial" w:cs="Arial"/>
          <w:b w:val="0"/>
          <w:bCs/>
        </w:rPr>
        <w:t>a)</w:t>
      </w:r>
      <w:r w:rsidRPr="00C65603">
        <w:rPr>
          <w:rFonts w:ascii="Arial" w:hAnsi="Arial" w:cs="Arial"/>
          <w:b w:val="0"/>
          <w:bCs/>
        </w:rPr>
        <w:tab/>
        <w:t>szerződéses labdarúgó esetében:</w:t>
      </w:r>
    </w:p>
    <w:p w:rsidR="00AA4677" w:rsidRPr="00C65603" w:rsidRDefault="00AA4677" w:rsidP="008F175A">
      <w:pPr>
        <w:pStyle w:val="Stlus1"/>
        <w:tabs>
          <w:tab w:val="left" w:pos="1800"/>
        </w:tabs>
        <w:ind w:firstLine="707"/>
        <w:jc w:val="both"/>
        <w:rPr>
          <w:rFonts w:ascii="Arial" w:hAnsi="Arial" w:cs="Arial"/>
          <w:b w:val="0"/>
          <w:bCs/>
        </w:rPr>
      </w:pPr>
      <w:r w:rsidRPr="00C65603">
        <w:rPr>
          <w:rFonts w:ascii="Arial" w:hAnsi="Arial" w:cs="Arial"/>
          <w:b w:val="0"/>
          <w:bCs/>
        </w:rPr>
        <w:t>-</w:t>
      </w:r>
      <w:r w:rsidRPr="00C65603">
        <w:rPr>
          <w:rFonts w:ascii="Arial" w:hAnsi="Arial" w:cs="Arial"/>
          <w:b w:val="0"/>
          <w:bCs/>
        </w:rPr>
        <w:tab/>
        <w:t>a labdarúgó személyi adatait;</w:t>
      </w:r>
    </w:p>
    <w:p w:rsidR="00AA4677" w:rsidRPr="00C65603" w:rsidRDefault="00AA4677" w:rsidP="008F175A">
      <w:pPr>
        <w:pStyle w:val="Stlus1"/>
        <w:numPr>
          <w:ilvl w:val="0"/>
          <w:numId w:val="2"/>
        </w:numPr>
        <w:tabs>
          <w:tab w:val="clear" w:pos="2136"/>
          <w:tab w:val="left" w:pos="1800"/>
        </w:tabs>
        <w:ind w:left="1800" w:hanging="384"/>
        <w:jc w:val="both"/>
        <w:rPr>
          <w:rFonts w:ascii="Arial" w:hAnsi="Arial" w:cs="Arial"/>
          <w:b w:val="0"/>
          <w:bCs/>
        </w:rPr>
      </w:pPr>
      <w:r w:rsidRPr="00C65603">
        <w:rPr>
          <w:rFonts w:ascii="Arial" w:hAnsi="Arial" w:cs="Arial"/>
          <w:b w:val="0"/>
          <w:bCs/>
        </w:rPr>
        <w:t>az átadó sportszervezet nyilatkozatát arról, hogy a sportszervezetnek a labdarúgóval szemben anyagi jellegű követelése nincs, illetve milyen jellegű a követelés (gépkocsi használat, lakásbérlet, lakásvásárláshoz visszatérítendő kölcsön, sportfelszerelés, sporteszköz, stb.). A sportszervezet ezt a nyilatkozatot köteles megadni akkor is, ha egyéb körülmények miatt nem támogatja a labdarúgó külföldre történő kiadását;</w:t>
      </w:r>
    </w:p>
    <w:p w:rsidR="00AA4677" w:rsidRPr="00C65603" w:rsidRDefault="00AA4677" w:rsidP="008F175A">
      <w:pPr>
        <w:pStyle w:val="Stlus1"/>
        <w:tabs>
          <w:tab w:val="left" w:pos="1620"/>
          <w:tab w:val="left" w:pos="1800"/>
        </w:tabs>
        <w:ind w:left="1800" w:hanging="384"/>
        <w:jc w:val="both"/>
        <w:rPr>
          <w:rFonts w:ascii="Arial" w:hAnsi="Arial" w:cs="Arial"/>
          <w:b w:val="0"/>
          <w:bCs/>
        </w:rPr>
      </w:pPr>
      <w:r w:rsidRPr="00C65603">
        <w:rPr>
          <w:rFonts w:ascii="Arial" w:hAnsi="Arial" w:cs="Arial"/>
          <w:b w:val="0"/>
          <w:bCs/>
        </w:rPr>
        <w:t>-</w:t>
      </w:r>
      <w:r w:rsidRPr="00C65603">
        <w:rPr>
          <w:rFonts w:ascii="Arial" w:hAnsi="Arial" w:cs="Arial"/>
          <w:b w:val="0"/>
          <w:bCs/>
        </w:rPr>
        <w:tab/>
      </w:r>
      <w:r w:rsidRPr="00C65603">
        <w:rPr>
          <w:rFonts w:ascii="Arial" w:hAnsi="Arial" w:cs="Arial"/>
          <w:b w:val="0"/>
          <w:bCs/>
        </w:rPr>
        <w:tab/>
        <w:t xml:space="preserve">az átadó és átvevő sportszervezetek </w:t>
      </w:r>
      <w:r w:rsidRPr="005B3D92">
        <w:rPr>
          <w:rFonts w:ascii="Arial" w:hAnsi="Arial" w:cs="Arial"/>
          <w:b w:val="0"/>
          <w:bCs/>
        </w:rPr>
        <w:t>átigazolási vagy kölcsönadási szerződését. A szerződést az átadó sportszervezet köteles leadni az MLSZ-be és/vagy feltölteni a TMS rendszerbe;</w:t>
      </w:r>
      <w:r>
        <w:rPr>
          <w:rFonts w:ascii="Arial" w:hAnsi="Arial" w:cs="Arial"/>
          <w:b w:val="0"/>
          <w:bCs/>
          <w:color w:val="FF0000"/>
        </w:rPr>
        <w:t xml:space="preserve"> </w:t>
      </w:r>
    </w:p>
    <w:p w:rsidR="00AA4677" w:rsidRPr="00C65603" w:rsidRDefault="00AA4677" w:rsidP="008F175A">
      <w:pPr>
        <w:pStyle w:val="Stlus1"/>
        <w:tabs>
          <w:tab w:val="left" w:pos="1800"/>
        </w:tabs>
        <w:ind w:left="1800" w:hanging="384"/>
        <w:jc w:val="both"/>
        <w:rPr>
          <w:rFonts w:ascii="Arial" w:hAnsi="Arial" w:cs="Arial"/>
          <w:b w:val="0"/>
          <w:bCs/>
        </w:rPr>
      </w:pPr>
      <w:r w:rsidRPr="00C65603">
        <w:rPr>
          <w:rFonts w:ascii="Arial" w:hAnsi="Arial" w:cs="Arial"/>
          <w:b w:val="0"/>
          <w:bCs/>
        </w:rPr>
        <w:t>-</w:t>
      </w:r>
      <w:r w:rsidRPr="00C65603">
        <w:rPr>
          <w:rFonts w:ascii="Arial" w:hAnsi="Arial" w:cs="Arial"/>
          <w:b w:val="0"/>
          <w:bCs/>
        </w:rPr>
        <w:tab/>
        <w:t xml:space="preserve">az MLSZ, NB III Versenybizottság vagy az illetékes </w:t>
      </w:r>
      <w:r w:rsidRPr="001C761B">
        <w:rPr>
          <w:rFonts w:ascii="Arial" w:hAnsi="Arial" w:cs="Arial"/>
          <w:b w:val="0"/>
        </w:rPr>
        <w:t>Megyei (Budapesti) Igazgatóság</w:t>
      </w:r>
      <w:r w:rsidRPr="00C65603">
        <w:rPr>
          <w:rFonts w:ascii="Arial" w:hAnsi="Arial" w:cs="Arial"/>
          <w:b w:val="0"/>
          <w:bCs/>
        </w:rPr>
        <w:t xml:space="preserve"> igazolása az érvényben lévő fegyelmi eltiltásról;</w:t>
      </w:r>
    </w:p>
    <w:p w:rsidR="00AA4677" w:rsidRPr="00C65603" w:rsidRDefault="00AA4677" w:rsidP="008F175A">
      <w:pPr>
        <w:pStyle w:val="Stlus1"/>
        <w:tabs>
          <w:tab w:val="left" w:pos="1800"/>
        </w:tabs>
        <w:ind w:firstLine="707"/>
        <w:jc w:val="both"/>
        <w:rPr>
          <w:rFonts w:ascii="Arial" w:hAnsi="Arial" w:cs="Arial"/>
          <w:b w:val="0"/>
          <w:bCs/>
        </w:rPr>
      </w:pPr>
      <w:r w:rsidRPr="00C65603">
        <w:rPr>
          <w:rFonts w:ascii="Arial" w:hAnsi="Arial" w:cs="Arial"/>
          <w:b w:val="0"/>
          <w:bCs/>
        </w:rPr>
        <w:t>-</w:t>
      </w:r>
      <w:r w:rsidRPr="00C65603">
        <w:rPr>
          <w:rFonts w:ascii="Arial" w:hAnsi="Arial" w:cs="Arial"/>
          <w:b w:val="0"/>
          <w:bCs/>
        </w:rPr>
        <w:tab/>
        <w:t>mellékelni kell a labdarúgó Verseny igazolványát;</w:t>
      </w:r>
    </w:p>
    <w:p w:rsidR="00AA4677" w:rsidRPr="00C65603" w:rsidRDefault="00AA4677" w:rsidP="008F175A">
      <w:pPr>
        <w:pStyle w:val="Stlus1"/>
        <w:tabs>
          <w:tab w:val="left" w:pos="1800"/>
        </w:tabs>
        <w:ind w:firstLine="707"/>
        <w:jc w:val="both"/>
        <w:rPr>
          <w:rFonts w:ascii="Arial" w:hAnsi="Arial" w:cs="Arial"/>
          <w:b w:val="0"/>
          <w:bCs/>
        </w:rPr>
      </w:pPr>
      <w:r w:rsidRPr="00C65603">
        <w:rPr>
          <w:rFonts w:ascii="Arial" w:hAnsi="Arial" w:cs="Arial"/>
          <w:b w:val="0"/>
          <w:bCs/>
        </w:rPr>
        <w:tab/>
        <w:t>a Szabályzat 2</w:t>
      </w:r>
      <w:r>
        <w:rPr>
          <w:rFonts w:ascii="Arial" w:hAnsi="Arial" w:cs="Arial"/>
          <w:b w:val="0"/>
          <w:bCs/>
        </w:rPr>
        <w:t>0</w:t>
      </w:r>
      <w:r w:rsidRPr="00C65603">
        <w:rPr>
          <w:rFonts w:ascii="Arial" w:hAnsi="Arial" w:cs="Arial"/>
          <w:b w:val="0"/>
          <w:bCs/>
        </w:rPr>
        <w:t>.§ (</w:t>
      </w:r>
      <w:r>
        <w:rPr>
          <w:rFonts w:ascii="Arial" w:hAnsi="Arial" w:cs="Arial"/>
          <w:b w:val="0"/>
          <w:bCs/>
        </w:rPr>
        <w:t>9</w:t>
      </w:r>
      <w:r w:rsidRPr="00C65603">
        <w:rPr>
          <w:rFonts w:ascii="Arial" w:hAnsi="Arial" w:cs="Arial"/>
          <w:b w:val="0"/>
          <w:bCs/>
        </w:rPr>
        <w:t>)</w:t>
      </w:r>
      <w:r>
        <w:rPr>
          <w:rFonts w:ascii="Arial" w:hAnsi="Arial" w:cs="Arial"/>
          <w:b w:val="0"/>
          <w:bCs/>
        </w:rPr>
        <w:t>-</w:t>
      </w:r>
      <w:r w:rsidRPr="00C65603">
        <w:rPr>
          <w:rFonts w:ascii="Arial" w:hAnsi="Arial" w:cs="Arial"/>
          <w:b w:val="0"/>
          <w:bCs/>
        </w:rPr>
        <w:t xml:space="preserve">ben meghatározottakat; </w:t>
      </w:r>
    </w:p>
    <w:p w:rsidR="00AA4677" w:rsidRPr="00C65603" w:rsidRDefault="00AA4677" w:rsidP="008F175A">
      <w:pPr>
        <w:pStyle w:val="Stlus1"/>
        <w:tabs>
          <w:tab w:val="left" w:pos="900"/>
          <w:tab w:val="left" w:pos="1080"/>
        </w:tabs>
        <w:ind w:hanging="1"/>
        <w:jc w:val="both"/>
        <w:rPr>
          <w:rFonts w:ascii="Arial" w:hAnsi="Arial" w:cs="Arial"/>
          <w:b w:val="0"/>
          <w:bCs/>
        </w:rPr>
      </w:pPr>
      <w:r w:rsidRPr="00C65603">
        <w:rPr>
          <w:rFonts w:ascii="Arial" w:hAnsi="Arial" w:cs="Arial"/>
          <w:b w:val="0"/>
          <w:bCs/>
        </w:rPr>
        <w:t>b)</w:t>
      </w:r>
      <w:r w:rsidRPr="00C65603">
        <w:rPr>
          <w:rFonts w:ascii="Arial" w:hAnsi="Arial" w:cs="Arial"/>
          <w:b w:val="0"/>
          <w:bCs/>
        </w:rPr>
        <w:tab/>
      </w:r>
      <w:r w:rsidRPr="00C65603">
        <w:rPr>
          <w:rFonts w:ascii="Arial" w:hAnsi="Arial" w:cs="Arial"/>
          <w:b w:val="0"/>
          <w:bCs/>
        </w:rPr>
        <w:tab/>
        <w:t>amatőr labdarúgó esetében:</w:t>
      </w:r>
    </w:p>
    <w:p w:rsidR="00AA4677" w:rsidRPr="00C65603" w:rsidRDefault="00AA4677" w:rsidP="008F175A">
      <w:pPr>
        <w:pStyle w:val="Stlus1"/>
        <w:tabs>
          <w:tab w:val="left" w:pos="1800"/>
        </w:tabs>
        <w:ind w:firstLine="707"/>
        <w:jc w:val="both"/>
        <w:rPr>
          <w:rFonts w:ascii="Arial" w:hAnsi="Arial" w:cs="Arial"/>
          <w:b w:val="0"/>
          <w:bCs/>
        </w:rPr>
      </w:pPr>
      <w:r w:rsidRPr="00C65603">
        <w:rPr>
          <w:rFonts w:ascii="Arial" w:hAnsi="Arial" w:cs="Arial"/>
          <w:b w:val="0"/>
          <w:bCs/>
        </w:rPr>
        <w:t>-</w:t>
      </w:r>
      <w:r w:rsidRPr="00C65603">
        <w:rPr>
          <w:rFonts w:ascii="Arial" w:hAnsi="Arial" w:cs="Arial"/>
          <w:b w:val="0"/>
          <w:bCs/>
        </w:rPr>
        <w:tab/>
        <w:t>a labdarúgó személyi adatait;</w:t>
      </w:r>
    </w:p>
    <w:p w:rsidR="00AA4677" w:rsidRPr="00C65603" w:rsidRDefault="00AA4677" w:rsidP="008F175A">
      <w:pPr>
        <w:pStyle w:val="Stlus1"/>
        <w:tabs>
          <w:tab w:val="left" w:pos="1800"/>
        </w:tabs>
        <w:ind w:left="1800" w:hanging="384"/>
        <w:jc w:val="both"/>
        <w:rPr>
          <w:rFonts w:ascii="Arial" w:hAnsi="Arial" w:cs="Arial"/>
          <w:b w:val="0"/>
          <w:bCs/>
        </w:rPr>
      </w:pPr>
      <w:r w:rsidRPr="00C65603">
        <w:rPr>
          <w:rFonts w:ascii="Arial" w:hAnsi="Arial" w:cs="Arial"/>
          <w:b w:val="0"/>
          <w:bCs/>
        </w:rPr>
        <w:t>-</w:t>
      </w:r>
      <w:r w:rsidRPr="00C65603">
        <w:rPr>
          <w:rFonts w:ascii="Arial" w:hAnsi="Arial" w:cs="Arial"/>
          <w:b w:val="0"/>
          <w:bCs/>
        </w:rPr>
        <w:tab/>
        <w:t>az átadó sportszervezet nyilatkozatát arról, hogy a labdarúgóval szemben anyagi követelése nincs, illetve ha van, azok milyen jellegűek;</w:t>
      </w:r>
    </w:p>
    <w:p w:rsidR="00AA4677" w:rsidRPr="00C65603" w:rsidRDefault="00AA4677" w:rsidP="008F175A">
      <w:pPr>
        <w:pStyle w:val="Stlus1"/>
        <w:tabs>
          <w:tab w:val="left" w:pos="1800"/>
        </w:tabs>
        <w:ind w:left="1800" w:hanging="384"/>
        <w:jc w:val="both"/>
        <w:rPr>
          <w:rFonts w:ascii="Arial" w:hAnsi="Arial" w:cs="Arial"/>
          <w:b w:val="0"/>
          <w:bCs/>
        </w:rPr>
      </w:pPr>
      <w:r w:rsidRPr="00C65603">
        <w:rPr>
          <w:rFonts w:ascii="Arial" w:hAnsi="Arial" w:cs="Arial"/>
          <w:b w:val="0"/>
          <w:bCs/>
        </w:rPr>
        <w:t>-</w:t>
      </w:r>
      <w:r w:rsidRPr="00C65603">
        <w:rPr>
          <w:rFonts w:ascii="Arial" w:hAnsi="Arial" w:cs="Arial"/>
          <w:b w:val="0"/>
          <w:bCs/>
        </w:rPr>
        <w:tab/>
        <w:t>az MLSZ, NB III Verseny</w:t>
      </w:r>
      <w:r>
        <w:rPr>
          <w:rFonts w:ascii="Arial" w:hAnsi="Arial" w:cs="Arial"/>
          <w:b w:val="0"/>
          <w:bCs/>
        </w:rPr>
        <w:t>b</w:t>
      </w:r>
      <w:r w:rsidRPr="00C65603">
        <w:rPr>
          <w:rFonts w:ascii="Arial" w:hAnsi="Arial" w:cs="Arial"/>
          <w:b w:val="0"/>
          <w:bCs/>
        </w:rPr>
        <w:t xml:space="preserve">izottság vagy az illetékes </w:t>
      </w:r>
      <w:r w:rsidRPr="001C761B">
        <w:rPr>
          <w:rFonts w:ascii="Arial" w:hAnsi="Arial" w:cs="Arial"/>
          <w:b w:val="0"/>
        </w:rPr>
        <w:t>Megyei (Budapesti) Igazgatóság</w:t>
      </w:r>
      <w:r w:rsidRPr="00C65603">
        <w:rPr>
          <w:rFonts w:ascii="Arial" w:hAnsi="Arial" w:cs="Arial"/>
          <w:b w:val="0"/>
          <w:bCs/>
        </w:rPr>
        <w:t xml:space="preserve"> igazolása az érvényben lévő fegyelmi eltiltásról;</w:t>
      </w:r>
    </w:p>
    <w:p w:rsidR="00AA4677" w:rsidRPr="00C65603" w:rsidRDefault="00AA4677" w:rsidP="008F175A">
      <w:pPr>
        <w:pStyle w:val="Stlus1"/>
        <w:tabs>
          <w:tab w:val="left" w:pos="1800"/>
        </w:tabs>
        <w:ind w:firstLine="707"/>
        <w:jc w:val="both"/>
        <w:rPr>
          <w:rFonts w:ascii="Arial" w:hAnsi="Arial" w:cs="Arial"/>
          <w:b w:val="0"/>
          <w:bCs/>
        </w:rPr>
      </w:pPr>
      <w:r w:rsidRPr="00C65603">
        <w:rPr>
          <w:rFonts w:ascii="Arial" w:hAnsi="Arial" w:cs="Arial"/>
          <w:b w:val="0"/>
          <w:bCs/>
        </w:rPr>
        <w:t>-</w:t>
      </w:r>
      <w:r w:rsidRPr="00C65603">
        <w:rPr>
          <w:rFonts w:ascii="Arial" w:hAnsi="Arial" w:cs="Arial"/>
          <w:b w:val="0"/>
          <w:bCs/>
        </w:rPr>
        <w:tab/>
        <w:t>mellékelni kell a labdarúgó, játékos Versenyigazolványát;</w:t>
      </w:r>
    </w:p>
    <w:p w:rsidR="00AA4677" w:rsidRDefault="00AA4677" w:rsidP="008F175A">
      <w:pPr>
        <w:pStyle w:val="Stlus1"/>
        <w:tabs>
          <w:tab w:val="left" w:pos="1080"/>
        </w:tabs>
        <w:ind w:left="1080" w:hanging="372"/>
        <w:jc w:val="both"/>
        <w:rPr>
          <w:rFonts w:ascii="Arial" w:hAnsi="Arial" w:cs="Arial"/>
          <w:b w:val="0"/>
          <w:bCs/>
        </w:rPr>
      </w:pPr>
      <w:r w:rsidRPr="00C65603">
        <w:rPr>
          <w:rFonts w:ascii="Arial" w:hAnsi="Arial" w:cs="Arial"/>
          <w:b w:val="0"/>
          <w:bCs/>
        </w:rPr>
        <w:t xml:space="preserve">c) </w:t>
      </w:r>
      <w:r w:rsidRPr="00C65603">
        <w:rPr>
          <w:rFonts w:ascii="Arial" w:hAnsi="Arial" w:cs="Arial"/>
          <w:b w:val="0"/>
          <w:bCs/>
        </w:rPr>
        <w:tab/>
        <w:t xml:space="preserve">az a) </w:t>
      </w:r>
      <w:r w:rsidRPr="00C65603">
        <w:rPr>
          <w:rFonts w:ascii="Arial" w:hAnsi="Arial" w:cs="Arial"/>
          <w:b w:val="0"/>
          <w:bCs/>
          <w:i/>
          <w:iCs/>
        </w:rPr>
        <w:t>és</w:t>
      </w:r>
      <w:r w:rsidRPr="00C65603">
        <w:rPr>
          <w:rFonts w:ascii="Arial" w:hAnsi="Arial" w:cs="Arial"/>
          <w:b w:val="0"/>
          <w:bCs/>
        </w:rPr>
        <w:t xml:space="preserve"> b) pontokban meghatározott dokumentumokat </w:t>
      </w:r>
      <w:r w:rsidRPr="005B3D92">
        <w:rPr>
          <w:rFonts w:ascii="Arial" w:hAnsi="Arial" w:cs="Arial"/>
          <w:b w:val="0"/>
          <w:bCs/>
        </w:rPr>
        <w:t xml:space="preserve">az átigazolásban résztvevő, átadó (magyar) sportszervezet </w:t>
      </w:r>
      <w:r w:rsidRPr="00C65603">
        <w:rPr>
          <w:rFonts w:ascii="Arial" w:hAnsi="Arial" w:cs="Arial"/>
          <w:b w:val="0"/>
          <w:bCs/>
        </w:rPr>
        <w:t>köteles beszerezni, és kérelmével együtt az MLSZ-ben leadni.</w:t>
      </w:r>
    </w:p>
    <w:p w:rsidR="00AA4677" w:rsidRDefault="00AA4677" w:rsidP="008F175A">
      <w:pPr>
        <w:pStyle w:val="Stlus1"/>
        <w:tabs>
          <w:tab w:val="left" w:pos="1080"/>
        </w:tabs>
        <w:ind w:left="1080" w:hanging="372"/>
        <w:jc w:val="both"/>
        <w:rPr>
          <w:rFonts w:ascii="Arial" w:hAnsi="Arial" w:cs="Arial"/>
          <w:b w:val="0"/>
          <w:bCs/>
        </w:rPr>
      </w:pPr>
    </w:p>
    <w:p w:rsidR="00AA4677" w:rsidRDefault="00AA4677" w:rsidP="008F175A">
      <w:pPr>
        <w:pStyle w:val="Stlus1"/>
        <w:tabs>
          <w:tab w:val="left" w:pos="1080"/>
        </w:tabs>
        <w:ind w:left="1080" w:hanging="372"/>
        <w:jc w:val="both"/>
        <w:rPr>
          <w:rFonts w:ascii="Arial" w:hAnsi="Arial" w:cs="Arial"/>
          <w:b w:val="0"/>
          <w:bCs/>
        </w:rPr>
      </w:pPr>
    </w:p>
    <w:p w:rsidR="00AA4677" w:rsidRPr="00C65603" w:rsidRDefault="00AA4677" w:rsidP="008F175A">
      <w:pPr>
        <w:pStyle w:val="Stlus1"/>
        <w:tabs>
          <w:tab w:val="left" w:pos="1080"/>
        </w:tabs>
        <w:ind w:left="1080" w:hanging="372"/>
        <w:jc w:val="both"/>
        <w:rPr>
          <w:rFonts w:ascii="Arial" w:hAnsi="Arial" w:cs="Arial"/>
          <w:b w:val="0"/>
          <w:bCs/>
        </w:rPr>
      </w:pPr>
    </w:p>
    <w:p w:rsidR="00AA4677" w:rsidRDefault="00AA4677" w:rsidP="008F175A">
      <w:pPr>
        <w:pStyle w:val="Stlus1"/>
        <w:jc w:val="both"/>
        <w:rPr>
          <w:rFonts w:ascii="Arial" w:hAnsi="Arial" w:cs="Arial"/>
          <w:b w:val="0"/>
          <w:bCs/>
          <w:sz w:val="16"/>
          <w:szCs w:val="16"/>
        </w:rPr>
      </w:pPr>
    </w:p>
    <w:p w:rsidR="00AA4677" w:rsidRPr="00C65603" w:rsidRDefault="00AA4677" w:rsidP="008F175A">
      <w:pPr>
        <w:tabs>
          <w:tab w:val="left" w:pos="720"/>
        </w:tabs>
        <w:ind w:left="720" w:hanging="720"/>
        <w:jc w:val="both"/>
        <w:rPr>
          <w:rFonts w:ascii="Arial" w:hAnsi="Arial" w:cs="Arial"/>
        </w:rPr>
      </w:pPr>
      <w:r w:rsidRPr="00C65603">
        <w:rPr>
          <w:rFonts w:ascii="Arial" w:hAnsi="Arial" w:cs="Arial"/>
          <w:bCs/>
        </w:rPr>
        <w:t>(4)</w:t>
      </w:r>
      <w:r w:rsidRPr="00C65603">
        <w:rPr>
          <w:rFonts w:ascii="Arial" w:hAnsi="Arial" w:cs="Arial"/>
          <w:bCs/>
        </w:rPr>
        <w:tab/>
        <w:t xml:space="preserve">Labdarúgó, versenyengedélye más nemzeti szövetség megkeresésére csak akkor adható ki, ha a (3) bekezdésben meghatározott iratok az MLSZ rendelkezésére állnak, </w:t>
      </w:r>
      <w:r w:rsidRPr="00C65603">
        <w:rPr>
          <w:rFonts w:ascii="Arial" w:hAnsi="Arial" w:cs="Arial"/>
        </w:rPr>
        <w:t>továbbá ha a kölcsönadásról a szerződés szünetelését vagy végleges átigazolás esetén a szerződés megszüntetéséről szóló megállapodást az átadó sportszervezet a szerződést nyilvántartó MLSZ-nek, NB III-as Verseny</w:t>
      </w:r>
      <w:r>
        <w:rPr>
          <w:rFonts w:ascii="Arial" w:hAnsi="Arial" w:cs="Arial"/>
        </w:rPr>
        <w:t>b</w:t>
      </w:r>
      <w:r w:rsidRPr="00C65603">
        <w:rPr>
          <w:rFonts w:ascii="Arial" w:hAnsi="Arial" w:cs="Arial"/>
        </w:rPr>
        <w:t xml:space="preserve">izottságnak, vagy az illetékes </w:t>
      </w:r>
      <w:r w:rsidRPr="00027372">
        <w:rPr>
          <w:rFonts w:ascii="Arial" w:hAnsi="Arial" w:cs="Arial"/>
        </w:rPr>
        <w:t xml:space="preserve">Megyei (Budapesti) Igazgatóságnak </w:t>
      </w:r>
      <w:r w:rsidRPr="00C65603">
        <w:rPr>
          <w:rFonts w:ascii="Arial" w:hAnsi="Arial" w:cs="Arial"/>
        </w:rPr>
        <w:t>megküldte.</w:t>
      </w:r>
    </w:p>
    <w:p w:rsidR="00AA4677" w:rsidRPr="00C65603" w:rsidRDefault="00AA4677" w:rsidP="008F175A">
      <w:pPr>
        <w:pStyle w:val="Stlus1"/>
        <w:jc w:val="both"/>
        <w:rPr>
          <w:rFonts w:ascii="Arial" w:hAnsi="Arial" w:cs="Arial"/>
          <w:b w:val="0"/>
          <w:bCs/>
          <w:sz w:val="16"/>
          <w:szCs w:val="16"/>
        </w:rPr>
      </w:pPr>
    </w:p>
    <w:p w:rsidR="00AA4677" w:rsidRPr="00C65603" w:rsidRDefault="00AA4677" w:rsidP="008F175A">
      <w:pPr>
        <w:pStyle w:val="Stlus1"/>
        <w:jc w:val="both"/>
        <w:rPr>
          <w:rFonts w:ascii="Arial" w:hAnsi="Arial" w:cs="Arial"/>
          <w:b w:val="0"/>
          <w:bCs/>
        </w:rPr>
      </w:pPr>
      <w:r w:rsidRPr="00C65603">
        <w:rPr>
          <w:rFonts w:ascii="Arial" w:hAnsi="Arial" w:cs="Arial"/>
          <w:b w:val="0"/>
          <w:bCs/>
        </w:rPr>
        <w:t>(5)</w:t>
      </w:r>
      <w:r w:rsidRPr="00C65603">
        <w:rPr>
          <w:rFonts w:ascii="Arial" w:hAnsi="Arial" w:cs="Arial"/>
          <w:b w:val="0"/>
          <w:bCs/>
        </w:rPr>
        <w:tab/>
        <w:t>Labdarúgó külföldre távozásának kérelmét az átigazolási időszakon belül visszavonhatja. Ebben az esetben az utolsó magyar sportszervezetében játékjogosultsággal rendelkezik.</w:t>
      </w:r>
    </w:p>
    <w:p w:rsidR="00AA4677" w:rsidRPr="00C65603" w:rsidRDefault="00AA4677" w:rsidP="008F175A">
      <w:pPr>
        <w:pStyle w:val="Stlus1"/>
        <w:jc w:val="both"/>
        <w:rPr>
          <w:rFonts w:ascii="Arial" w:hAnsi="Arial" w:cs="Arial"/>
          <w:b w:val="0"/>
          <w:bCs/>
        </w:rPr>
      </w:pPr>
    </w:p>
    <w:p w:rsidR="00AA4677" w:rsidRPr="00C65603" w:rsidRDefault="00AA4677" w:rsidP="008F175A">
      <w:pPr>
        <w:pStyle w:val="Stlus1"/>
        <w:jc w:val="both"/>
        <w:rPr>
          <w:rFonts w:ascii="Arial" w:hAnsi="Arial" w:cs="Arial"/>
          <w:b w:val="0"/>
          <w:bCs/>
        </w:rPr>
      </w:pPr>
      <w:r w:rsidRPr="00C65603">
        <w:rPr>
          <w:rFonts w:ascii="Arial" w:hAnsi="Arial" w:cs="Arial"/>
          <w:b w:val="0"/>
          <w:bCs/>
        </w:rPr>
        <w:t>(6)</w:t>
      </w:r>
      <w:r w:rsidRPr="00C65603">
        <w:rPr>
          <w:rFonts w:ascii="Arial" w:hAnsi="Arial" w:cs="Arial"/>
          <w:b w:val="0"/>
          <w:bCs/>
        </w:rPr>
        <w:tab/>
        <w:t>Ha a labdarúgó külföldre távozásának kérelmét az átigazolási időszakon kívül vonja vissza, akkor játékjogosultsággal az utolsó magyar sportszervezetében csak a soron következő átigazolási időszak első napján rendelkezik.</w:t>
      </w:r>
    </w:p>
    <w:p w:rsidR="00AA4677" w:rsidRPr="00C65603" w:rsidRDefault="00AA4677" w:rsidP="008F175A">
      <w:pPr>
        <w:pStyle w:val="Stlus1"/>
        <w:jc w:val="both"/>
        <w:rPr>
          <w:rFonts w:ascii="Arial" w:hAnsi="Arial" w:cs="Arial"/>
          <w:b w:val="0"/>
          <w:bCs/>
          <w:sz w:val="16"/>
          <w:szCs w:val="16"/>
        </w:rPr>
      </w:pPr>
    </w:p>
    <w:p w:rsidR="00AA4677" w:rsidRPr="00C65603" w:rsidRDefault="00AA4677" w:rsidP="008F175A">
      <w:pPr>
        <w:pStyle w:val="Stlus1"/>
        <w:jc w:val="both"/>
        <w:rPr>
          <w:rFonts w:ascii="Arial" w:hAnsi="Arial" w:cs="Arial"/>
          <w:b w:val="0"/>
          <w:bCs/>
        </w:rPr>
      </w:pPr>
      <w:r w:rsidRPr="00C65603">
        <w:rPr>
          <w:rFonts w:ascii="Arial" w:hAnsi="Arial" w:cs="Arial"/>
          <w:b w:val="0"/>
          <w:bCs/>
        </w:rPr>
        <w:t>(7)</w:t>
      </w:r>
      <w:r w:rsidRPr="00C65603">
        <w:rPr>
          <w:rFonts w:ascii="Arial" w:hAnsi="Arial" w:cs="Arial"/>
          <w:b w:val="0"/>
          <w:bCs/>
        </w:rPr>
        <w:tab/>
        <w:t xml:space="preserve">A nemzetközi átigazolásban érintett labdarúgók státuszával összefüggő bárminemű vita eldöntésében a FIFA Játékos-státusz Bizottsága illetékes. </w:t>
      </w:r>
    </w:p>
    <w:p w:rsidR="00AA4677" w:rsidRDefault="00AA4677" w:rsidP="008F175A">
      <w:pPr>
        <w:pStyle w:val="Stlus1"/>
        <w:ind w:left="0" w:firstLine="0"/>
        <w:jc w:val="both"/>
        <w:rPr>
          <w:rFonts w:ascii="Arial" w:hAnsi="Arial" w:cs="Arial"/>
        </w:rPr>
      </w:pPr>
    </w:p>
    <w:p w:rsidR="00AA4677" w:rsidRDefault="00AA4677" w:rsidP="008F175A">
      <w:pPr>
        <w:pStyle w:val="Stlus1"/>
        <w:ind w:left="0" w:firstLine="0"/>
        <w:jc w:val="both"/>
        <w:rPr>
          <w:rFonts w:ascii="Arial" w:hAnsi="Arial" w:cs="Arial"/>
        </w:rPr>
      </w:pPr>
    </w:p>
    <w:p w:rsidR="00AA4677" w:rsidRPr="00C65603" w:rsidRDefault="00AA4677" w:rsidP="008F175A">
      <w:pPr>
        <w:pStyle w:val="Stlus1"/>
        <w:rPr>
          <w:rFonts w:ascii="Arial" w:hAnsi="Arial" w:cs="Arial"/>
        </w:rPr>
      </w:pPr>
      <w:r w:rsidRPr="00C65603">
        <w:rPr>
          <w:rFonts w:ascii="Arial" w:hAnsi="Arial" w:cs="Arial"/>
        </w:rPr>
        <w:t>17.§</w:t>
      </w:r>
    </w:p>
    <w:p w:rsidR="00AA4677" w:rsidRPr="00C65603" w:rsidRDefault="00AA4677" w:rsidP="008F175A">
      <w:pPr>
        <w:pStyle w:val="Stlus1"/>
        <w:rPr>
          <w:rFonts w:ascii="Arial" w:hAnsi="Arial" w:cs="Arial"/>
          <w:b w:val="0"/>
          <w:sz w:val="20"/>
        </w:rPr>
      </w:pPr>
    </w:p>
    <w:p w:rsidR="00AA4677" w:rsidRPr="00C65603" w:rsidRDefault="00AA4677" w:rsidP="008F175A">
      <w:pPr>
        <w:pStyle w:val="Heading1"/>
        <w:rPr>
          <w:rFonts w:cs="Arial"/>
        </w:rPr>
      </w:pPr>
      <w:bookmarkStart w:id="37" w:name="_Toc293561652"/>
      <w:bookmarkStart w:id="38" w:name="_Toc326760476"/>
      <w:r w:rsidRPr="00C65603">
        <w:rPr>
          <w:rFonts w:cs="Arial"/>
        </w:rPr>
        <w:t>Külföldről visszatérő magyar állampolgár labdarúgó átigazolása</w:t>
      </w:r>
      <w:bookmarkEnd w:id="37"/>
      <w:bookmarkEnd w:id="38"/>
    </w:p>
    <w:p w:rsidR="00AA4677" w:rsidRPr="00C65603" w:rsidRDefault="00AA4677" w:rsidP="008F175A">
      <w:pPr>
        <w:pStyle w:val="Stlus1"/>
        <w:jc w:val="both"/>
        <w:rPr>
          <w:rFonts w:ascii="Arial" w:hAnsi="Arial" w:cs="Arial"/>
          <w:sz w:val="16"/>
          <w:szCs w:val="16"/>
        </w:rPr>
      </w:pPr>
    </w:p>
    <w:p w:rsidR="00AA4677" w:rsidRPr="00C65603" w:rsidRDefault="00AA4677" w:rsidP="008F175A">
      <w:pPr>
        <w:pStyle w:val="Stlus1"/>
        <w:jc w:val="both"/>
        <w:rPr>
          <w:rFonts w:ascii="Arial" w:hAnsi="Arial" w:cs="Arial"/>
          <w:b w:val="0"/>
          <w:bCs/>
        </w:rPr>
      </w:pPr>
      <w:r w:rsidRPr="00C65603">
        <w:rPr>
          <w:rFonts w:ascii="Arial" w:hAnsi="Arial" w:cs="Arial"/>
          <w:b w:val="0"/>
          <w:bCs/>
        </w:rPr>
        <w:t xml:space="preserve"> (1)</w:t>
      </w:r>
      <w:r w:rsidRPr="00C65603">
        <w:rPr>
          <w:rFonts w:ascii="Arial" w:hAnsi="Arial" w:cs="Arial"/>
          <w:b w:val="0"/>
          <w:bCs/>
        </w:rPr>
        <w:tab/>
        <w:t>Külföldről visszatérő magyar állampolgárságú labdarúgó, átigazolási kérelmét a sportszervezet bármikor benyújthatja, de a labdarúgó, játékos játékjogosultsággal csak az MLSZ által kiadott versenyengedély alapján rendelkezik.</w:t>
      </w:r>
    </w:p>
    <w:p w:rsidR="00AA4677" w:rsidRPr="00C65603" w:rsidRDefault="00AA4677" w:rsidP="008F175A">
      <w:pPr>
        <w:pStyle w:val="Stlus1"/>
        <w:jc w:val="both"/>
        <w:rPr>
          <w:rFonts w:ascii="Arial" w:hAnsi="Arial" w:cs="Arial"/>
          <w:b w:val="0"/>
          <w:bCs/>
          <w:sz w:val="16"/>
          <w:szCs w:val="16"/>
        </w:rPr>
      </w:pPr>
    </w:p>
    <w:p w:rsidR="00AA4677" w:rsidRPr="00C65603" w:rsidRDefault="00AA4677" w:rsidP="008F175A">
      <w:pPr>
        <w:pStyle w:val="Stlus1"/>
        <w:jc w:val="both"/>
        <w:rPr>
          <w:rFonts w:ascii="Arial" w:hAnsi="Arial" w:cs="Arial"/>
          <w:b w:val="0"/>
          <w:bCs/>
        </w:rPr>
      </w:pPr>
      <w:r w:rsidRPr="00C65603">
        <w:rPr>
          <w:rFonts w:ascii="Arial" w:hAnsi="Arial" w:cs="Arial"/>
          <w:b w:val="0"/>
          <w:bCs/>
        </w:rPr>
        <w:t>(2)</w:t>
      </w:r>
      <w:r w:rsidRPr="00C65603">
        <w:rPr>
          <w:rFonts w:ascii="Arial" w:hAnsi="Arial" w:cs="Arial"/>
          <w:b w:val="0"/>
          <w:bCs/>
          <w:i/>
          <w:iCs/>
        </w:rPr>
        <w:tab/>
      </w:r>
      <w:r w:rsidRPr="00C65603">
        <w:rPr>
          <w:rFonts w:ascii="Arial" w:hAnsi="Arial" w:cs="Arial"/>
          <w:b w:val="0"/>
          <w:bCs/>
        </w:rPr>
        <w:t>Külföldről visszatérő labdarúgó, előző sportszervezetében, vagy más sportszervezetbe történő átigazolása esetén akkor rendelkezik játékjogosultsággal, ha minden tekintetben megfelel a Labdarúgás Versenyszabályzata 8.§-ban előírtaknak.</w:t>
      </w:r>
    </w:p>
    <w:p w:rsidR="00AA4677" w:rsidRDefault="00AA4677" w:rsidP="008F175A">
      <w:pPr>
        <w:pStyle w:val="Stlus1"/>
        <w:jc w:val="both"/>
        <w:rPr>
          <w:rFonts w:ascii="Arial" w:hAnsi="Arial" w:cs="Arial"/>
          <w:b w:val="0"/>
          <w:iCs/>
          <w:sz w:val="16"/>
          <w:szCs w:val="16"/>
        </w:rPr>
      </w:pPr>
    </w:p>
    <w:p w:rsidR="00AA4677" w:rsidRPr="00C65603" w:rsidRDefault="00AA4677" w:rsidP="005B3D92">
      <w:pPr>
        <w:pStyle w:val="Stlus1"/>
        <w:jc w:val="both"/>
        <w:rPr>
          <w:rFonts w:ascii="Arial" w:hAnsi="Arial" w:cs="Arial"/>
          <w:b w:val="0"/>
          <w:bCs/>
        </w:rPr>
      </w:pPr>
      <w:r w:rsidRPr="00C65603">
        <w:rPr>
          <w:rFonts w:ascii="Arial" w:hAnsi="Arial" w:cs="Arial"/>
          <w:b w:val="0"/>
          <w:bCs/>
        </w:rPr>
        <w:t>(3)</w:t>
      </w:r>
      <w:r w:rsidRPr="00C65603">
        <w:rPr>
          <w:rFonts w:ascii="Arial" w:hAnsi="Arial" w:cs="Arial"/>
          <w:b w:val="0"/>
          <w:bCs/>
        </w:rPr>
        <w:tab/>
      </w:r>
      <w:r w:rsidRPr="005B3D92">
        <w:rPr>
          <w:rFonts w:ascii="Arial" w:hAnsi="Arial" w:cs="Arial"/>
          <w:b w:val="0"/>
          <w:bCs/>
        </w:rPr>
        <w:t>Labdarúgó külföldre történő kölcsönadása átigazolásnak minősül a 10 § (3) bekezdésében foglaltakat figyelembe véve.</w:t>
      </w:r>
      <w:r w:rsidRPr="005B3D92">
        <w:rPr>
          <w:rFonts w:ascii="Arial" w:hAnsi="Arial" w:cs="Arial"/>
          <w:b w:val="0"/>
          <w:bCs/>
        </w:rPr>
        <w:tab/>
        <w:t>Amennyiben a labdarúgó szerződését külföldön a kölcsönadási időszak lejárata előtt szüntetik meg, játékengedélyét (Magyarországra történő visszaigazolását) legkorábban a soron következő átigazolási időszak első napján lehet kezdeményezni.</w:t>
      </w:r>
      <w:r>
        <w:rPr>
          <w:rFonts w:ascii="Arial" w:hAnsi="Arial" w:cs="Arial"/>
          <w:b w:val="0"/>
          <w:bCs/>
        </w:rPr>
        <w:t xml:space="preserve"> A</w:t>
      </w:r>
      <w:r w:rsidRPr="00C65603">
        <w:rPr>
          <w:rFonts w:ascii="Arial" w:hAnsi="Arial" w:cs="Arial"/>
          <w:b w:val="0"/>
          <w:bCs/>
        </w:rPr>
        <w:t xml:space="preserve"> kölcsönadási időszak lejártakor a kölcsönadó sportszervezethez visszatérő labdarúgó, azonnal játékjogosultsággal rendelkezik.</w:t>
      </w:r>
    </w:p>
    <w:p w:rsidR="00AA4677" w:rsidRPr="00C65603" w:rsidRDefault="00AA4677" w:rsidP="008F175A">
      <w:pPr>
        <w:pStyle w:val="Stlus1"/>
        <w:jc w:val="both"/>
        <w:rPr>
          <w:rFonts w:ascii="Arial" w:hAnsi="Arial" w:cs="Arial"/>
          <w:b w:val="0"/>
          <w:bCs/>
          <w:sz w:val="16"/>
          <w:szCs w:val="16"/>
        </w:rPr>
      </w:pPr>
    </w:p>
    <w:p w:rsidR="00AA4677" w:rsidRPr="00C65603" w:rsidRDefault="00AA4677" w:rsidP="008F175A">
      <w:pPr>
        <w:pStyle w:val="Stlus1"/>
        <w:jc w:val="both"/>
        <w:rPr>
          <w:rFonts w:ascii="Arial" w:hAnsi="Arial" w:cs="Arial"/>
          <w:b w:val="0"/>
          <w:bCs/>
        </w:rPr>
      </w:pPr>
      <w:r w:rsidRPr="00C65603">
        <w:rPr>
          <w:rFonts w:ascii="Arial" w:hAnsi="Arial" w:cs="Arial"/>
          <w:b w:val="0"/>
          <w:bCs/>
        </w:rPr>
        <w:t>(4)</w:t>
      </w:r>
      <w:r w:rsidRPr="00C65603">
        <w:rPr>
          <w:rFonts w:ascii="Arial" w:hAnsi="Arial" w:cs="Arial"/>
          <w:b w:val="0"/>
          <w:bCs/>
        </w:rPr>
        <w:tab/>
        <w:t xml:space="preserve">Külföldről visszatérő magyar állampolgárságú labdarúgó átigazolásakor is alkalmazni kell a Szabályzat </w:t>
      </w:r>
      <w:r w:rsidRPr="00070B8F">
        <w:rPr>
          <w:rFonts w:ascii="Arial" w:hAnsi="Arial" w:cs="Arial"/>
          <w:b w:val="0"/>
          <w:bCs/>
        </w:rPr>
        <w:t>20.§ (9) meghatározottakat.</w:t>
      </w:r>
      <w:r w:rsidRPr="00C65603">
        <w:rPr>
          <w:rFonts w:ascii="Arial" w:hAnsi="Arial" w:cs="Arial"/>
          <w:b w:val="0"/>
          <w:bCs/>
        </w:rPr>
        <w:t xml:space="preserve"> </w:t>
      </w:r>
    </w:p>
    <w:p w:rsidR="00AA4677" w:rsidRDefault="00AA4677" w:rsidP="008F175A">
      <w:pPr>
        <w:pStyle w:val="Stlus1"/>
        <w:jc w:val="both"/>
        <w:rPr>
          <w:rFonts w:ascii="Arial" w:hAnsi="Arial" w:cs="Arial"/>
          <w:b w:val="0"/>
          <w:bCs/>
          <w:sz w:val="16"/>
          <w:szCs w:val="16"/>
        </w:rPr>
      </w:pPr>
    </w:p>
    <w:p w:rsidR="00AA4677" w:rsidRPr="005B3D92" w:rsidRDefault="00AA4677" w:rsidP="008F175A">
      <w:pPr>
        <w:pStyle w:val="Stlus1"/>
        <w:jc w:val="both"/>
        <w:rPr>
          <w:rFonts w:ascii="Arial" w:hAnsi="Arial" w:cs="Arial"/>
          <w:b w:val="0"/>
          <w:bCs/>
        </w:rPr>
      </w:pPr>
      <w:r w:rsidRPr="005B3D92">
        <w:rPr>
          <w:rFonts w:ascii="Arial" w:hAnsi="Arial" w:cs="Arial"/>
          <w:b w:val="0"/>
          <w:bCs/>
        </w:rPr>
        <w:t>(5)</w:t>
      </w:r>
      <w:r w:rsidRPr="005B3D92">
        <w:rPr>
          <w:rFonts w:ascii="Arial" w:hAnsi="Arial" w:cs="Arial"/>
          <w:b w:val="0"/>
          <w:bCs/>
        </w:rPr>
        <w:tab/>
        <w:t>Külföldi sportszervezet szerződésszegése miatt visszatérő hivatásos, magyar állampolgárságú labdarúgó átigazolási kérelmét a magyar sportszervezethez azonnal benyújthatja, és amennyiben a TMS rendszeren keresztül átigazolható játékjogosultsággal rendelkezik a 12.§-ban foglaltak kivételével, amennyiben a magyar sportszervezet hivatásos labdarúgóként foglalkoztatja.</w:t>
      </w:r>
    </w:p>
    <w:p w:rsidR="00AA4677" w:rsidRDefault="00AA4677" w:rsidP="008F175A">
      <w:pPr>
        <w:pStyle w:val="Stlus1"/>
        <w:jc w:val="both"/>
        <w:rPr>
          <w:rFonts w:ascii="Arial" w:hAnsi="Arial" w:cs="Arial"/>
          <w:b w:val="0"/>
          <w:bCs/>
          <w:sz w:val="16"/>
          <w:szCs w:val="16"/>
        </w:rPr>
      </w:pPr>
    </w:p>
    <w:p w:rsidR="00AA4677" w:rsidRPr="00C65603" w:rsidRDefault="00AA4677" w:rsidP="008F175A">
      <w:pPr>
        <w:pStyle w:val="Stlus1"/>
        <w:jc w:val="both"/>
        <w:rPr>
          <w:rFonts w:ascii="Arial" w:hAnsi="Arial" w:cs="Arial"/>
          <w:b w:val="0"/>
          <w:bCs/>
          <w:sz w:val="16"/>
          <w:szCs w:val="16"/>
        </w:rPr>
      </w:pPr>
    </w:p>
    <w:p w:rsidR="00AA4677" w:rsidRPr="00C65603" w:rsidRDefault="00AA4677" w:rsidP="008F175A">
      <w:pPr>
        <w:pStyle w:val="Stlus1"/>
        <w:jc w:val="both"/>
        <w:rPr>
          <w:rFonts w:ascii="Arial" w:hAnsi="Arial" w:cs="Arial"/>
          <w:b w:val="0"/>
          <w:bCs/>
        </w:rPr>
      </w:pPr>
      <w:r w:rsidRPr="005B3D92">
        <w:rPr>
          <w:rFonts w:ascii="Arial" w:hAnsi="Arial" w:cs="Arial"/>
          <w:b w:val="0"/>
          <w:bCs/>
        </w:rPr>
        <w:t>(6)</w:t>
      </w:r>
      <w:r w:rsidRPr="005B3D92">
        <w:rPr>
          <w:rFonts w:ascii="Arial" w:hAnsi="Arial" w:cs="Arial"/>
          <w:b w:val="0"/>
          <w:bCs/>
        </w:rPr>
        <w:tab/>
        <w:t>Amennyiben a külföldi sportszervezetnél a labdarúgó hivatásos szerződése 11.</w:t>
      </w:r>
      <w:r w:rsidRPr="005B3D92">
        <w:rPr>
          <w:rFonts w:ascii="Arial" w:hAnsi="Arial" w:cs="Arial"/>
          <w:b w:val="0"/>
        </w:rPr>
        <w:t xml:space="preserve"> § (3) pontjában leírtaknak megfelelően </w:t>
      </w:r>
      <w:r w:rsidRPr="005B3D92">
        <w:rPr>
          <w:rFonts w:ascii="Arial" w:hAnsi="Arial" w:cs="Arial"/>
          <w:b w:val="0"/>
          <w:bCs/>
        </w:rPr>
        <w:t>lejár és visszatér Magyarországra, bármely sportszervezetbe átigazolhat, és azonnal játékjogosultsággal rendelkezik a 12.§-ban foglaltak kivételével, amennyiben sportszervezete</w:t>
      </w:r>
      <w:r w:rsidRPr="00C65603">
        <w:rPr>
          <w:rFonts w:ascii="Arial" w:hAnsi="Arial" w:cs="Arial"/>
          <w:b w:val="0"/>
          <w:bCs/>
        </w:rPr>
        <w:t xml:space="preserve"> hivatásos labdarúgónak szerződteti.</w:t>
      </w:r>
    </w:p>
    <w:p w:rsidR="00AA4677" w:rsidRPr="00C65603" w:rsidRDefault="00AA4677" w:rsidP="008F175A">
      <w:pPr>
        <w:pStyle w:val="Stlus1"/>
        <w:jc w:val="both"/>
        <w:rPr>
          <w:rFonts w:ascii="Arial" w:hAnsi="Arial" w:cs="Arial"/>
          <w:b w:val="0"/>
          <w:iCs/>
          <w:sz w:val="16"/>
          <w:szCs w:val="16"/>
        </w:rPr>
      </w:pPr>
    </w:p>
    <w:p w:rsidR="00AA4677" w:rsidRPr="00C65603" w:rsidRDefault="00AA4677" w:rsidP="008F175A">
      <w:pPr>
        <w:pStyle w:val="Stlus1"/>
        <w:jc w:val="both"/>
        <w:rPr>
          <w:rFonts w:ascii="Arial" w:hAnsi="Arial" w:cs="Arial"/>
          <w:b w:val="0"/>
          <w:bCs/>
        </w:rPr>
      </w:pPr>
      <w:r w:rsidRPr="00C65603">
        <w:rPr>
          <w:rFonts w:ascii="Arial" w:hAnsi="Arial" w:cs="Arial"/>
          <w:b w:val="0"/>
          <w:bCs/>
        </w:rPr>
        <w:t>(7)</w:t>
      </w:r>
      <w:r w:rsidRPr="00C65603">
        <w:rPr>
          <w:rFonts w:ascii="Arial" w:hAnsi="Arial" w:cs="Arial"/>
          <w:b w:val="0"/>
          <w:bCs/>
        </w:rPr>
        <w:tab/>
        <w:t xml:space="preserve">Nemzetközi átigazolásban érintett labdarúgók státuszával összefüggő bárminemű vita eldöntésében a FIFA Játékos-státusz Bizottsága illetékes. </w:t>
      </w:r>
    </w:p>
    <w:p w:rsidR="00AA4677" w:rsidRPr="00C65603" w:rsidRDefault="00AA4677" w:rsidP="008F175A">
      <w:pPr>
        <w:pStyle w:val="Stlus1"/>
        <w:jc w:val="both"/>
        <w:rPr>
          <w:rFonts w:ascii="Arial" w:hAnsi="Arial" w:cs="Arial"/>
          <w:b w:val="0"/>
          <w:bCs/>
          <w:sz w:val="16"/>
          <w:szCs w:val="16"/>
        </w:rPr>
      </w:pPr>
    </w:p>
    <w:p w:rsidR="00AA4677" w:rsidRPr="00C65603" w:rsidRDefault="00AA4677" w:rsidP="008F175A">
      <w:pPr>
        <w:pStyle w:val="Stlus1"/>
        <w:tabs>
          <w:tab w:val="left" w:pos="720"/>
        </w:tabs>
        <w:jc w:val="both"/>
        <w:rPr>
          <w:rFonts w:ascii="Arial" w:hAnsi="Arial" w:cs="Arial"/>
          <w:b w:val="0"/>
          <w:bCs/>
        </w:rPr>
      </w:pPr>
      <w:r w:rsidRPr="00C65603">
        <w:rPr>
          <w:rFonts w:ascii="Arial" w:hAnsi="Arial" w:cs="Arial"/>
          <w:b w:val="0"/>
          <w:bCs/>
        </w:rPr>
        <w:t>(8)</w:t>
      </w:r>
      <w:r w:rsidRPr="00C65603">
        <w:rPr>
          <w:rFonts w:ascii="Arial" w:hAnsi="Arial" w:cs="Arial"/>
          <w:b w:val="0"/>
          <w:bCs/>
        </w:rPr>
        <w:tab/>
        <w:t>Az átigazolással kapcsolatos tudnivalókat az 5. számú melléklet tartalmazza.</w:t>
      </w:r>
    </w:p>
    <w:p w:rsidR="00AA4677" w:rsidRDefault="00AA4677" w:rsidP="008F175A">
      <w:pPr>
        <w:pStyle w:val="Stlus1"/>
        <w:rPr>
          <w:rFonts w:ascii="Arial" w:hAnsi="Arial" w:cs="Arial"/>
        </w:rPr>
      </w:pPr>
    </w:p>
    <w:p w:rsidR="00AA4677" w:rsidRDefault="00AA4677" w:rsidP="008F175A">
      <w:pPr>
        <w:pStyle w:val="Stlus1"/>
        <w:rPr>
          <w:rFonts w:ascii="Arial" w:hAnsi="Arial" w:cs="Arial"/>
        </w:rPr>
      </w:pPr>
    </w:p>
    <w:p w:rsidR="00AA4677" w:rsidRPr="00C65603" w:rsidRDefault="00AA4677" w:rsidP="008F175A">
      <w:pPr>
        <w:pStyle w:val="Stlus1"/>
        <w:rPr>
          <w:rFonts w:ascii="Arial" w:hAnsi="Arial" w:cs="Arial"/>
        </w:rPr>
      </w:pPr>
      <w:r w:rsidRPr="00C65603">
        <w:rPr>
          <w:rFonts w:ascii="Arial" w:hAnsi="Arial" w:cs="Arial"/>
        </w:rPr>
        <w:t>18.§</w:t>
      </w:r>
    </w:p>
    <w:p w:rsidR="00AA4677" w:rsidRPr="00C65603" w:rsidRDefault="00AA4677" w:rsidP="008F175A">
      <w:pPr>
        <w:pStyle w:val="Stlus1"/>
        <w:rPr>
          <w:rFonts w:ascii="Arial" w:hAnsi="Arial" w:cs="Arial"/>
          <w:b w:val="0"/>
          <w:sz w:val="20"/>
        </w:rPr>
      </w:pPr>
    </w:p>
    <w:p w:rsidR="00AA4677" w:rsidRPr="00C65603" w:rsidRDefault="00AA4677" w:rsidP="008F175A">
      <w:pPr>
        <w:pStyle w:val="Heading1"/>
        <w:rPr>
          <w:rFonts w:cs="Arial"/>
        </w:rPr>
      </w:pPr>
      <w:bookmarkStart w:id="39" w:name="_Toc293561653"/>
      <w:bookmarkStart w:id="40" w:name="_Toc326760477"/>
      <w:r w:rsidRPr="00C65603">
        <w:rPr>
          <w:rFonts w:cs="Arial"/>
        </w:rPr>
        <w:t>Költségtérítés</w:t>
      </w:r>
      <w:bookmarkEnd w:id="39"/>
      <w:bookmarkEnd w:id="40"/>
    </w:p>
    <w:p w:rsidR="00AA4677" w:rsidRPr="00C65603" w:rsidRDefault="00AA4677" w:rsidP="008F175A">
      <w:pPr>
        <w:pStyle w:val="Stlus1"/>
        <w:jc w:val="both"/>
        <w:rPr>
          <w:rFonts w:ascii="Arial" w:hAnsi="Arial" w:cs="Arial"/>
          <w:b w:val="0"/>
          <w:sz w:val="16"/>
          <w:szCs w:val="16"/>
        </w:rPr>
      </w:pPr>
    </w:p>
    <w:p w:rsidR="00AA4677" w:rsidRPr="00C65603" w:rsidRDefault="00AA4677" w:rsidP="008F175A">
      <w:pPr>
        <w:pStyle w:val="Stlus1"/>
        <w:jc w:val="both"/>
        <w:rPr>
          <w:rFonts w:ascii="Arial" w:hAnsi="Arial" w:cs="Arial"/>
          <w:b w:val="0"/>
          <w:bCs/>
        </w:rPr>
      </w:pPr>
      <w:r w:rsidRPr="00C65603">
        <w:rPr>
          <w:rFonts w:ascii="Arial" w:hAnsi="Arial" w:cs="Arial"/>
          <w:b w:val="0"/>
          <w:bCs/>
        </w:rPr>
        <w:t>(1)</w:t>
      </w:r>
      <w:r w:rsidRPr="00C65603">
        <w:rPr>
          <w:rFonts w:ascii="Arial" w:hAnsi="Arial" w:cs="Arial"/>
          <w:b w:val="0"/>
          <w:bCs/>
        </w:rPr>
        <w:tab/>
        <w:t>Az igazolás és átigazolás elvégzéséért a kérelem benyújtójának költségtérítést kell fizetni.  A költségtérítés összegét az MLSZ Szabályzatokhoz kapcsolódó díjfizetési rendje tartalmazza. Ezt az igazoló vagy átigazoló sportszervezet fizeti.</w:t>
      </w:r>
    </w:p>
    <w:p w:rsidR="00AA4677" w:rsidRPr="00C65603" w:rsidRDefault="00AA4677" w:rsidP="008F175A">
      <w:pPr>
        <w:pStyle w:val="Stlus1"/>
        <w:jc w:val="both"/>
        <w:rPr>
          <w:rFonts w:ascii="Arial" w:hAnsi="Arial" w:cs="Arial"/>
          <w:b w:val="0"/>
          <w:bCs/>
          <w:sz w:val="10"/>
          <w:szCs w:val="10"/>
        </w:rPr>
      </w:pPr>
    </w:p>
    <w:p w:rsidR="00AA4677" w:rsidRPr="00C65603" w:rsidRDefault="00AA4677" w:rsidP="008F175A">
      <w:pPr>
        <w:pStyle w:val="Stlus1"/>
        <w:jc w:val="both"/>
        <w:rPr>
          <w:rFonts w:ascii="Arial" w:hAnsi="Arial" w:cs="Arial"/>
          <w:b w:val="0"/>
          <w:bCs/>
        </w:rPr>
      </w:pPr>
      <w:r w:rsidRPr="00C65603">
        <w:rPr>
          <w:rFonts w:ascii="Arial" w:hAnsi="Arial" w:cs="Arial"/>
          <w:b w:val="0"/>
          <w:bCs/>
        </w:rPr>
        <w:t>(2)</w:t>
      </w:r>
      <w:r w:rsidRPr="00C65603">
        <w:rPr>
          <w:rFonts w:ascii="Arial" w:hAnsi="Arial" w:cs="Arial"/>
          <w:b w:val="0"/>
          <w:bCs/>
        </w:rPr>
        <w:tab/>
        <w:t xml:space="preserve">Az igazolási, átigazolási költségtérítésre az átvevő sportszervezet székhelye szerint illetékes </w:t>
      </w:r>
      <w:r w:rsidRPr="001C761B">
        <w:rPr>
          <w:rFonts w:ascii="Arial" w:hAnsi="Arial" w:cs="Arial"/>
          <w:b w:val="0"/>
        </w:rPr>
        <w:t>Megyei (Budapesti) Igazgatóság</w:t>
      </w:r>
      <w:r>
        <w:rPr>
          <w:rFonts w:ascii="Arial" w:hAnsi="Arial" w:cs="Arial"/>
          <w:b w:val="0"/>
        </w:rPr>
        <w:t xml:space="preserve"> </w:t>
      </w:r>
      <w:r w:rsidRPr="00C65603">
        <w:rPr>
          <w:rFonts w:ascii="Arial" w:hAnsi="Arial" w:cs="Arial"/>
          <w:b w:val="0"/>
          <w:bCs/>
        </w:rPr>
        <w:t>jogosult, külföldi állampolgár esetében az MLSZ.</w:t>
      </w:r>
    </w:p>
    <w:p w:rsidR="00AA4677" w:rsidRDefault="00AA4677" w:rsidP="008F175A">
      <w:pPr>
        <w:pStyle w:val="Stlus1"/>
        <w:rPr>
          <w:rFonts w:ascii="Arial" w:hAnsi="Arial" w:cs="Arial"/>
        </w:rPr>
      </w:pPr>
    </w:p>
    <w:p w:rsidR="00AA4677" w:rsidRPr="00C65603" w:rsidRDefault="00AA4677" w:rsidP="008F175A">
      <w:pPr>
        <w:pStyle w:val="Stlus1"/>
        <w:rPr>
          <w:rFonts w:ascii="Arial" w:hAnsi="Arial" w:cs="Arial"/>
        </w:rPr>
      </w:pPr>
      <w:r w:rsidRPr="00C65603">
        <w:rPr>
          <w:rFonts w:ascii="Arial" w:hAnsi="Arial" w:cs="Arial"/>
        </w:rPr>
        <w:t>19.§</w:t>
      </w:r>
    </w:p>
    <w:p w:rsidR="00AA4677" w:rsidRPr="005B3EC5" w:rsidRDefault="00AA4677" w:rsidP="008F175A">
      <w:pPr>
        <w:tabs>
          <w:tab w:val="left" w:pos="720"/>
        </w:tabs>
        <w:ind w:left="720" w:hanging="720"/>
        <w:jc w:val="both"/>
        <w:rPr>
          <w:rFonts w:ascii="Arial" w:hAnsi="Arial" w:cs="Arial"/>
        </w:rPr>
      </w:pPr>
    </w:p>
    <w:p w:rsidR="00AA4677" w:rsidRPr="00D9609F" w:rsidRDefault="00AA4677" w:rsidP="008F175A">
      <w:pPr>
        <w:pStyle w:val="Heading1"/>
        <w:rPr>
          <w:rFonts w:cs="Arial"/>
        </w:rPr>
      </w:pPr>
      <w:bookmarkStart w:id="41" w:name="_Toc198639700"/>
      <w:bookmarkStart w:id="42" w:name="_Toc293561654"/>
      <w:bookmarkStart w:id="43" w:name="_Toc326760478"/>
      <w:r w:rsidRPr="00D9609F">
        <w:rPr>
          <w:rFonts w:cs="Arial"/>
        </w:rPr>
        <w:t>Utánpótlás képzési kártalanítás</w:t>
      </w:r>
      <w:bookmarkEnd w:id="41"/>
      <w:bookmarkEnd w:id="42"/>
      <w:bookmarkEnd w:id="43"/>
    </w:p>
    <w:p w:rsidR="00AA4677" w:rsidRPr="005B3EC5" w:rsidRDefault="00AA4677" w:rsidP="008F175A">
      <w:pPr>
        <w:pStyle w:val="Stlus1"/>
        <w:rPr>
          <w:rFonts w:ascii="Arial" w:hAnsi="Arial" w:cs="Arial"/>
          <w:color w:val="339966"/>
          <w:szCs w:val="24"/>
        </w:rPr>
      </w:pPr>
    </w:p>
    <w:p w:rsidR="00AA4677" w:rsidRPr="005B3D92" w:rsidRDefault="00AA4677" w:rsidP="008F175A">
      <w:pPr>
        <w:pStyle w:val="Stlus1"/>
        <w:jc w:val="both"/>
        <w:rPr>
          <w:rFonts w:ascii="Arial" w:hAnsi="Arial" w:cs="Arial"/>
          <w:b w:val="0"/>
          <w:bCs/>
        </w:rPr>
      </w:pPr>
      <w:r w:rsidRPr="005B3D92">
        <w:rPr>
          <w:rFonts w:ascii="Arial" w:hAnsi="Arial" w:cs="Arial"/>
          <w:b w:val="0"/>
          <w:bCs/>
        </w:rPr>
        <w:t>(1)</w:t>
      </w:r>
      <w:r w:rsidRPr="005B3D92">
        <w:rPr>
          <w:rFonts w:ascii="Arial" w:hAnsi="Arial" w:cs="Arial"/>
          <w:b w:val="0"/>
          <w:bCs/>
        </w:rPr>
        <w:tab/>
        <w:t>Utánpótlás képzési kártalanítás: az az összeg, amelyet a bajnokságban szereplő sportszervezet fizet utánpótlás nevelés céljára a sportszervezet(ek)nek:</w:t>
      </w:r>
    </w:p>
    <w:p w:rsidR="00AA4677" w:rsidRPr="005B3D92" w:rsidRDefault="00AA4677" w:rsidP="008F175A">
      <w:pPr>
        <w:pStyle w:val="Stlus1"/>
        <w:ind w:hanging="1"/>
        <w:jc w:val="both"/>
        <w:rPr>
          <w:rFonts w:ascii="Arial" w:hAnsi="Arial" w:cs="Arial"/>
          <w:b w:val="0"/>
        </w:rPr>
      </w:pPr>
      <w:r w:rsidRPr="005B3D92">
        <w:rPr>
          <w:rFonts w:ascii="Arial" w:hAnsi="Arial" w:cs="Arial"/>
          <w:b w:val="0"/>
          <w:bCs/>
        </w:rPr>
        <w:t>a.) amikor a labdarúgó 21. életévének betöltése előtt aláírja</w:t>
      </w:r>
      <w:r w:rsidRPr="005B3D92">
        <w:rPr>
          <w:rFonts w:ascii="Arial" w:hAnsi="Arial" w:cs="Arial"/>
          <w:bCs/>
        </w:rPr>
        <w:t xml:space="preserve"> </w:t>
      </w:r>
      <w:r w:rsidRPr="005B3D92">
        <w:rPr>
          <w:rFonts w:ascii="Arial" w:hAnsi="Arial" w:cs="Arial"/>
          <w:b w:val="0"/>
          <w:bCs/>
        </w:rPr>
        <w:t xml:space="preserve">első hivatásos szerződését, </w:t>
      </w:r>
      <w:r w:rsidRPr="005B3D92">
        <w:rPr>
          <w:rFonts w:ascii="Arial" w:hAnsi="Arial" w:cs="Arial"/>
          <w:b w:val="0"/>
        </w:rPr>
        <w:t xml:space="preserve"> </w:t>
      </w:r>
    </w:p>
    <w:p w:rsidR="00AA4677" w:rsidRPr="00D9609F" w:rsidRDefault="00AA4677" w:rsidP="008F175A">
      <w:pPr>
        <w:pStyle w:val="Stlus1"/>
        <w:ind w:hanging="1"/>
        <w:jc w:val="both"/>
        <w:rPr>
          <w:rFonts w:ascii="Arial" w:hAnsi="Arial" w:cs="Arial"/>
          <w:b w:val="0"/>
        </w:rPr>
      </w:pPr>
      <w:r w:rsidRPr="005B3D92">
        <w:rPr>
          <w:rFonts w:ascii="Arial" w:hAnsi="Arial" w:cs="Arial"/>
          <w:b w:val="0"/>
          <w:bCs/>
        </w:rPr>
        <w:t xml:space="preserve">b.) </w:t>
      </w:r>
      <w:r w:rsidRPr="005B3D92">
        <w:rPr>
          <w:rFonts w:ascii="Arial" w:hAnsi="Arial" w:cs="Arial"/>
          <w:b w:val="0"/>
        </w:rPr>
        <w:t>a hivatásos labdarúgó minden további átigazolásakor 23. születésnapjáig</w:t>
      </w:r>
      <w:r w:rsidRPr="00D9609F">
        <w:rPr>
          <w:rFonts w:ascii="Arial" w:hAnsi="Arial" w:cs="Arial"/>
          <w:b w:val="0"/>
        </w:rPr>
        <w:t xml:space="preserve"> </w:t>
      </w:r>
      <w:r w:rsidRPr="005B3D92">
        <w:rPr>
          <w:rFonts w:ascii="Arial" w:hAnsi="Arial" w:cs="Arial"/>
          <w:b w:val="0"/>
        </w:rPr>
        <w:t>az átadó sportszervezet részére.</w:t>
      </w:r>
      <w:r>
        <w:rPr>
          <w:rFonts w:ascii="Arial" w:hAnsi="Arial" w:cs="Arial"/>
          <w:b w:val="0"/>
          <w:color w:val="FF0000"/>
        </w:rPr>
        <w:t xml:space="preserve"> </w:t>
      </w:r>
      <w:r>
        <w:rPr>
          <w:rFonts w:ascii="Arial" w:hAnsi="Arial" w:cs="Arial"/>
          <w:b w:val="0"/>
        </w:rPr>
        <w:t>(2. számú melléklet)</w:t>
      </w:r>
      <w:r w:rsidRPr="00D9609F">
        <w:rPr>
          <w:rFonts w:ascii="Arial" w:hAnsi="Arial" w:cs="Arial"/>
          <w:b w:val="0"/>
        </w:rPr>
        <w:t xml:space="preserve">.  </w:t>
      </w:r>
    </w:p>
    <w:p w:rsidR="00AA4677" w:rsidRPr="00FA69AD" w:rsidRDefault="00AA4677" w:rsidP="008F175A">
      <w:pPr>
        <w:pStyle w:val="Stlus1"/>
        <w:rPr>
          <w:rFonts w:ascii="Arial" w:hAnsi="Arial" w:cs="Arial"/>
          <w:b w:val="0"/>
          <w:sz w:val="16"/>
          <w:szCs w:val="16"/>
        </w:rPr>
      </w:pPr>
    </w:p>
    <w:p w:rsidR="00AA4677" w:rsidRPr="005B3D92" w:rsidRDefault="00AA4677" w:rsidP="008F3372">
      <w:pPr>
        <w:numPr>
          <w:ilvl w:val="2"/>
          <w:numId w:val="47"/>
        </w:numPr>
        <w:tabs>
          <w:tab w:val="clear" w:pos="2700"/>
          <w:tab w:val="num" w:pos="720"/>
        </w:tabs>
        <w:ind w:left="720" w:hanging="720"/>
        <w:jc w:val="both"/>
        <w:rPr>
          <w:rFonts w:ascii="Arial" w:hAnsi="Arial" w:cs="Arial"/>
        </w:rPr>
      </w:pPr>
      <w:r w:rsidRPr="005B3D92">
        <w:rPr>
          <w:rFonts w:ascii="Arial" w:hAnsi="Arial" w:cs="Arial"/>
        </w:rPr>
        <w:t xml:space="preserve">A 2. számú melléklet 4. pontja szerint az utánpótlás képzési kártalanítás a játékos 5-21. életéve közötti képzéséért fizetendő összeg, amelyet az a sportszervezet fizeti, amelyik a labdarúgót első alkalommal hivatásos labdarúgónak szerződteti. </w:t>
      </w:r>
    </w:p>
    <w:p w:rsidR="00AA4677" w:rsidRPr="005B3D92" w:rsidRDefault="00AA4677" w:rsidP="008F175A">
      <w:pPr>
        <w:ind w:left="708"/>
        <w:jc w:val="both"/>
        <w:rPr>
          <w:rFonts w:ascii="Arial" w:hAnsi="Arial" w:cs="Arial"/>
        </w:rPr>
      </w:pPr>
      <w:r w:rsidRPr="005B3D92">
        <w:rPr>
          <w:rFonts w:ascii="Arial" w:hAnsi="Arial" w:cs="Arial"/>
        </w:rPr>
        <w:t>a) képzési kártalanításra jogosult az a sportszervezet is, amelyik hivatásos labdarúgót átigazolással másik sportszervezetnek átadja, és az átvevő sportszervezet ahol vele hivatásos szerződést köt,</w:t>
      </w:r>
    </w:p>
    <w:p w:rsidR="00AA4677" w:rsidRPr="005B3D92" w:rsidRDefault="00AA4677" w:rsidP="008F175A">
      <w:pPr>
        <w:ind w:left="708"/>
        <w:jc w:val="both"/>
        <w:rPr>
          <w:rFonts w:ascii="Arial" w:hAnsi="Arial" w:cs="Arial"/>
        </w:rPr>
      </w:pPr>
      <w:r w:rsidRPr="005B3D92">
        <w:rPr>
          <w:rFonts w:ascii="Arial" w:hAnsi="Arial" w:cs="Arial"/>
        </w:rPr>
        <w:t>b) az a) pontban írt fizetési kötelezettség a labdarúgó 23. életévének betöltéséig kötelező,</w:t>
      </w:r>
    </w:p>
    <w:p w:rsidR="00AA4677" w:rsidRPr="005B3D92" w:rsidRDefault="00AA4677" w:rsidP="008F175A">
      <w:pPr>
        <w:ind w:left="708"/>
        <w:jc w:val="both"/>
        <w:rPr>
          <w:rFonts w:ascii="Arial" w:hAnsi="Arial" w:cs="Arial"/>
          <w:sz w:val="10"/>
          <w:szCs w:val="10"/>
        </w:rPr>
      </w:pPr>
      <w:r w:rsidRPr="005B3D92">
        <w:rPr>
          <w:rFonts w:ascii="Arial" w:hAnsi="Arial" w:cs="Arial"/>
        </w:rPr>
        <w:t>c) a 21. és 23. életév betöltésénél a tényleges születése napját kell figyelembe venni.</w:t>
      </w:r>
      <w:r w:rsidRPr="005B3D92">
        <w:rPr>
          <w:rFonts w:ascii="Arial" w:hAnsi="Arial" w:cs="Arial"/>
          <w:sz w:val="10"/>
          <w:szCs w:val="10"/>
        </w:rPr>
        <w:t xml:space="preserve"> </w:t>
      </w:r>
    </w:p>
    <w:p w:rsidR="00AA4677" w:rsidRDefault="00AA4677" w:rsidP="008F175A">
      <w:pPr>
        <w:tabs>
          <w:tab w:val="left" w:pos="720"/>
        </w:tabs>
        <w:ind w:left="720" w:hanging="720"/>
        <w:jc w:val="both"/>
        <w:rPr>
          <w:rFonts w:ascii="Arial" w:hAnsi="Arial" w:cs="Arial"/>
          <w:sz w:val="16"/>
          <w:szCs w:val="16"/>
        </w:rPr>
      </w:pPr>
    </w:p>
    <w:p w:rsidR="00AA4677" w:rsidRDefault="00AA4677" w:rsidP="008F175A">
      <w:pPr>
        <w:tabs>
          <w:tab w:val="left" w:pos="720"/>
        </w:tabs>
        <w:ind w:left="720" w:hanging="720"/>
        <w:jc w:val="both"/>
        <w:rPr>
          <w:rFonts w:ascii="Arial" w:hAnsi="Arial" w:cs="Arial"/>
          <w:sz w:val="16"/>
          <w:szCs w:val="16"/>
        </w:rPr>
      </w:pPr>
    </w:p>
    <w:p w:rsidR="00AA4677" w:rsidRDefault="00AA4677" w:rsidP="008F175A">
      <w:pPr>
        <w:tabs>
          <w:tab w:val="left" w:pos="720"/>
        </w:tabs>
        <w:ind w:left="720" w:hanging="720"/>
        <w:jc w:val="both"/>
        <w:rPr>
          <w:rFonts w:ascii="Arial" w:hAnsi="Arial" w:cs="Arial"/>
          <w:sz w:val="16"/>
          <w:szCs w:val="16"/>
        </w:rPr>
      </w:pPr>
    </w:p>
    <w:p w:rsidR="00AA4677" w:rsidRDefault="00AA4677" w:rsidP="008F175A">
      <w:pPr>
        <w:tabs>
          <w:tab w:val="left" w:pos="720"/>
        </w:tabs>
        <w:ind w:left="720" w:hanging="720"/>
        <w:jc w:val="both"/>
        <w:rPr>
          <w:rFonts w:ascii="Arial" w:hAnsi="Arial" w:cs="Arial"/>
          <w:sz w:val="16"/>
          <w:szCs w:val="16"/>
        </w:rPr>
      </w:pPr>
    </w:p>
    <w:p w:rsidR="00AA4677" w:rsidRDefault="00AA4677" w:rsidP="008F175A">
      <w:pPr>
        <w:tabs>
          <w:tab w:val="left" w:pos="720"/>
        </w:tabs>
        <w:ind w:left="720" w:hanging="720"/>
        <w:jc w:val="both"/>
        <w:rPr>
          <w:rFonts w:ascii="Arial" w:hAnsi="Arial" w:cs="Arial"/>
          <w:sz w:val="16"/>
          <w:szCs w:val="16"/>
        </w:rPr>
      </w:pPr>
    </w:p>
    <w:p w:rsidR="00AA4677" w:rsidRPr="00BF5DED" w:rsidRDefault="00AA4677" w:rsidP="008F175A">
      <w:pPr>
        <w:tabs>
          <w:tab w:val="left" w:pos="720"/>
        </w:tabs>
        <w:ind w:left="720" w:hanging="720"/>
        <w:jc w:val="both"/>
        <w:rPr>
          <w:rFonts w:ascii="Arial" w:hAnsi="Arial" w:cs="Arial"/>
          <w:sz w:val="16"/>
          <w:szCs w:val="16"/>
        </w:rPr>
      </w:pPr>
    </w:p>
    <w:p w:rsidR="00AA4677" w:rsidRPr="00FF0EFA" w:rsidRDefault="00AA4677" w:rsidP="008F175A">
      <w:pPr>
        <w:tabs>
          <w:tab w:val="left" w:pos="720"/>
        </w:tabs>
        <w:ind w:left="720" w:hanging="720"/>
        <w:jc w:val="both"/>
        <w:rPr>
          <w:rFonts w:ascii="Arial" w:hAnsi="Arial" w:cs="Arial"/>
        </w:rPr>
      </w:pPr>
      <w:r>
        <w:rPr>
          <w:rFonts w:ascii="Arial" w:hAnsi="Arial" w:cs="Arial"/>
        </w:rPr>
        <w:t>(3</w:t>
      </w:r>
      <w:r w:rsidRPr="00D9609F">
        <w:rPr>
          <w:rFonts w:ascii="Arial" w:hAnsi="Arial" w:cs="Arial"/>
        </w:rPr>
        <w:t>)</w:t>
      </w:r>
      <w:r w:rsidRPr="00D9609F">
        <w:rPr>
          <w:rFonts w:ascii="Arial" w:hAnsi="Arial" w:cs="Arial"/>
        </w:rPr>
        <w:tab/>
      </w:r>
      <w:r w:rsidRPr="00FF0EFA">
        <w:rPr>
          <w:rFonts w:ascii="Arial" w:hAnsi="Arial" w:cs="Arial"/>
        </w:rPr>
        <w:t>A labdarúgó első hivatásos szerződése esetén:</w:t>
      </w:r>
    </w:p>
    <w:p w:rsidR="00AA4677" w:rsidRDefault="00AA4677" w:rsidP="008F175A">
      <w:pPr>
        <w:tabs>
          <w:tab w:val="left" w:pos="720"/>
        </w:tabs>
        <w:ind w:left="1416" w:hanging="720"/>
        <w:jc w:val="both"/>
        <w:rPr>
          <w:rFonts w:ascii="Arial" w:hAnsi="Arial" w:cs="Arial"/>
        </w:rPr>
      </w:pPr>
      <w:r w:rsidRPr="00FF0EFA">
        <w:rPr>
          <w:rFonts w:ascii="Arial" w:hAnsi="Arial" w:cs="Arial"/>
        </w:rPr>
        <w:tab/>
      </w:r>
      <w:r w:rsidRPr="00FF0EFA">
        <w:rPr>
          <w:rFonts w:ascii="Arial" w:hAnsi="Arial" w:cs="Arial"/>
        </w:rPr>
        <w:tab/>
      </w:r>
      <w:r w:rsidRPr="005B3D92">
        <w:rPr>
          <w:rFonts w:ascii="Arial" w:hAnsi="Arial" w:cs="Arial"/>
        </w:rPr>
        <w:t>- az a sportszervezet, amely 21. életévének betöltése előtt a labdarúgóval az első hivatásos szerződést megköti, a szerződéskötés napjától számított 30 napon belül köteles a sport</w:t>
      </w:r>
      <w:r>
        <w:rPr>
          <w:rFonts w:ascii="Arial" w:hAnsi="Arial" w:cs="Arial"/>
        </w:rPr>
        <w:t xml:space="preserve">szervezetek a </w:t>
      </w:r>
      <w:r w:rsidRPr="00027372">
        <w:rPr>
          <w:rFonts w:ascii="Arial" w:hAnsi="Arial" w:cs="Arial"/>
        </w:rPr>
        <w:t>Megyei (Budapesti) Igazgatóságo</w:t>
      </w:r>
      <w:r w:rsidRPr="00027372">
        <w:rPr>
          <w:rFonts w:ascii="Arial" w:hAnsi="Arial" w:cs="Arial"/>
          <w:bCs/>
          <w:iCs/>
        </w:rPr>
        <w:t>k</w:t>
      </w:r>
      <w:r w:rsidRPr="00FF0EFA">
        <w:rPr>
          <w:rFonts w:ascii="Arial" w:hAnsi="Arial" w:cs="Arial"/>
        </w:rPr>
        <w:t xml:space="preserve"> és az MLSZ nyilvántartásából, valamint a labdarúgó nyilatkozata /játékos útlevél/ alapján megállapítja a labdarúgó eddigi életútját</w:t>
      </w:r>
      <w:r>
        <w:rPr>
          <w:rFonts w:ascii="Arial" w:hAnsi="Arial" w:cs="Arial"/>
        </w:rPr>
        <w:t>,</w:t>
      </w:r>
    </w:p>
    <w:p w:rsidR="00AA4677" w:rsidRDefault="00AA4677" w:rsidP="008F175A">
      <w:pPr>
        <w:tabs>
          <w:tab w:val="left" w:pos="720"/>
        </w:tabs>
        <w:ind w:left="1416" w:hanging="720"/>
        <w:jc w:val="both"/>
        <w:rPr>
          <w:rFonts w:ascii="Arial" w:hAnsi="Arial" w:cs="Arial"/>
        </w:rPr>
      </w:pPr>
      <w:r>
        <w:rPr>
          <w:rFonts w:ascii="Arial" w:hAnsi="Arial" w:cs="Arial"/>
        </w:rPr>
        <w:tab/>
      </w:r>
      <w:r>
        <w:rPr>
          <w:rFonts w:ascii="Arial" w:hAnsi="Arial" w:cs="Arial"/>
        </w:rPr>
        <w:tab/>
        <w:t>- 30 napon belül a 2. számú melléklet alapján kiszámolja – az életút adatait figyelembe véve – az átvevő sportszervezet a képzési-kártalanítás összegét,</w:t>
      </w:r>
    </w:p>
    <w:p w:rsidR="00AA4677" w:rsidRPr="005B3D92" w:rsidRDefault="00AA4677" w:rsidP="008F175A">
      <w:pPr>
        <w:tabs>
          <w:tab w:val="left" w:pos="720"/>
        </w:tabs>
        <w:ind w:left="1416" w:hanging="720"/>
        <w:jc w:val="both"/>
        <w:rPr>
          <w:rFonts w:ascii="Arial" w:hAnsi="Arial" w:cs="Arial"/>
        </w:rPr>
      </w:pPr>
      <w:r w:rsidRPr="005B3D92">
        <w:rPr>
          <w:rFonts w:ascii="Arial" w:hAnsi="Arial" w:cs="Arial"/>
        </w:rPr>
        <w:tab/>
      </w:r>
      <w:r w:rsidRPr="005B3D92">
        <w:rPr>
          <w:rFonts w:ascii="Arial" w:hAnsi="Arial" w:cs="Arial"/>
        </w:rPr>
        <w:tab/>
        <w:t>- az átvevő sportszervezet „javaslatát” 30 napon belül megküldi az érintett sportszervezetnek, illetve sportszervezeteknek,</w:t>
      </w:r>
    </w:p>
    <w:p w:rsidR="00AA4677" w:rsidRPr="00FF0EFA" w:rsidRDefault="00AA4677" w:rsidP="008F175A">
      <w:pPr>
        <w:tabs>
          <w:tab w:val="left" w:pos="720"/>
        </w:tabs>
        <w:ind w:left="1416" w:hanging="720"/>
        <w:jc w:val="both"/>
        <w:rPr>
          <w:rFonts w:ascii="Arial" w:hAnsi="Arial" w:cs="Arial"/>
        </w:rPr>
      </w:pPr>
      <w:r w:rsidRPr="00FF0EFA">
        <w:rPr>
          <w:rFonts w:ascii="Arial" w:hAnsi="Arial" w:cs="Arial"/>
        </w:rPr>
        <w:tab/>
      </w:r>
      <w:r w:rsidRPr="00FF0EFA">
        <w:rPr>
          <w:rFonts w:ascii="Arial" w:hAnsi="Arial" w:cs="Arial"/>
        </w:rPr>
        <w:tab/>
        <w:t>- az érintett(ek) 10 napon belül nyilatkoznak az „ajánlat” elfogadásáról, vagy elutasításáról. Elutasítás esetén a kifogást részletesen indokolni köteles(ek). Amennyiben a megkeresett fél határidőben nem nyilatkozik, az „ajánlatot” elfogadottnak kell tekinteni.</w:t>
      </w:r>
    </w:p>
    <w:p w:rsidR="00AA4677" w:rsidRDefault="00AA4677" w:rsidP="008F175A">
      <w:pPr>
        <w:tabs>
          <w:tab w:val="left" w:pos="720"/>
        </w:tabs>
        <w:ind w:left="1416" w:hanging="720"/>
        <w:jc w:val="both"/>
        <w:rPr>
          <w:rFonts w:ascii="Arial" w:hAnsi="Arial" w:cs="Arial"/>
        </w:rPr>
      </w:pPr>
      <w:r w:rsidRPr="00FF0EFA">
        <w:rPr>
          <w:rFonts w:ascii="Arial" w:hAnsi="Arial" w:cs="Arial"/>
        </w:rPr>
        <w:tab/>
      </w:r>
      <w:r w:rsidRPr="00FF0EFA">
        <w:rPr>
          <w:rFonts w:ascii="Arial" w:hAnsi="Arial" w:cs="Arial"/>
        </w:rPr>
        <w:tab/>
      </w:r>
      <w:r w:rsidRPr="00043134">
        <w:rPr>
          <w:rFonts w:ascii="Arial" w:hAnsi="Arial" w:cs="Arial"/>
        </w:rPr>
        <w:t xml:space="preserve">- amennyiben mindegyik fél elfogadja – az átvevő sportszervezet </w:t>
      </w:r>
      <w:r w:rsidRPr="00C0604F">
        <w:rPr>
          <w:rFonts w:ascii="Arial" w:hAnsi="Arial" w:cs="Arial"/>
        </w:rPr>
        <w:t>átutalja</w:t>
      </w:r>
      <w:r w:rsidRPr="00043134">
        <w:rPr>
          <w:rFonts w:ascii="Arial" w:hAnsi="Arial" w:cs="Arial"/>
        </w:rPr>
        <w:t xml:space="preserve"> </w:t>
      </w:r>
      <w:r w:rsidRPr="005B3D92">
        <w:rPr>
          <w:rFonts w:ascii="Arial" w:hAnsi="Arial" w:cs="Arial"/>
        </w:rPr>
        <w:t>közvetlenül a jogosult(ak) részére</w:t>
      </w:r>
      <w:r>
        <w:rPr>
          <w:rFonts w:ascii="Arial" w:hAnsi="Arial" w:cs="Arial"/>
          <w:color w:val="FF0000"/>
        </w:rPr>
        <w:t xml:space="preserve"> </w:t>
      </w:r>
      <w:r w:rsidRPr="00043134">
        <w:rPr>
          <w:rFonts w:ascii="Arial" w:hAnsi="Arial" w:cs="Arial"/>
        </w:rPr>
        <w:t>az összeget,</w:t>
      </w:r>
    </w:p>
    <w:p w:rsidR="00AA4677" w:rsidRPr="00FF0EFA" w:rsidRDefault="00AA4677" w:rsidP="008F175A">
      <w:pPr>
        <w:tabs>
          <w:tab w:val="left" w:pos="720"/>
        </w:tabs>
        <w:ind w:left="1416" w:hanging="720"/>
        <w:jc w:val="both"/>
        <w:rPr>
          <w:rFonts w:ascii="Arial" w:hAnsi="Arial" w:cs="Arial"/>
        </w:rPr>
      </w:pPr>
      <w:r w:rsidRPr="00FF0EFA">
        <w:rPr>
          <w:rFonts w:ascii="Arial" w:hAnsi="Arial" w:cs="Arial"/>
        </w:rPr>
        <w:tab/>
      </w:r>
      <w:r w:rsidRPr="00FF0EFA">
        <w:rPr>
          <w:rFonts w:ascii="Arial" w:hAnsi="Arial" w:cs="Arial"/>
        </w:rPr>
        <w:tab/>
        <w:t xml:space="preserve">- a sportszervezetek közötti vitában </w:t>
      </w:r>
      <w:r w:rsidRPr="005B3D92">
        <w:rPr>
          <w:rFonts w:ascii="Arial" w:hAnsi="Arial" w:cs="Arial"/>
        </w:rPr>
        <w:t>a sportszervezetek beadványa alapján</w:t>
      </w:r>
      <w:r>
        <w:rPr>
          <w:rFonts w:ascii="Arial" w:hAnsi="Arial" w:cs="Arial"/>
          <w:color w:val="FF0000"/>
        </w:rPr>
        <w:t xml:space="preserve"> </w:t>
      </w:r>
      <w:r>
        <w:rPr>
          <w:rFonts w:ascii="Arial" w:hAnsi="Arial" w:cs="Arial"/>
        </w:rPr>
        <w:t xml:space="preserve">az </w:t>
      </w:r>
      <w:r w:rsidRPr="00FF0EFA">
        <w:rPr>
          <w:rFonts w:ascii="Arial" w:hAnsi="Arial" w:cs="Arial"/>
        </w:rPr>
        <w:t>MLSZ IÁB dönt</w:t>
      </w:r>
      <w:r>
        <w:rPr>
          <w:rFonts w:ascii="Arial" w:hAnsi="Arial" w:cs="Arial"/>
        </w:rPr>
        <w:t xml:space="preserve"> </w:t>
      </w:r>
    </w:p>
    <w:p w:rsidR="00AA4677" w:rsidRDefault="00AA4677" w:rsidP="008F175A">
      <w:pPr>
        <w:tabs>
          <w:tab w:val="left" w:pos="720"/>
        </w:tabs>
        <w:ind w:left="720" w:hanging="720"/>
        <w:jc w:val="both"/>
        <w:rPr>
          <w:rFonts w:ascii="Arial" w:hAnsi="Arial" w:cs="Arial"/>
          <w:sz w:val="10"/>
          <w:szCs w:val="10"/>
        </w:rPr>
      </w:pPr>
    </w:p>
    <w:p w:rsidR="00AA4677" w:rsidRDefault="00AA4677" w:rsidP="008F175A">
      <w:pPr>
        <w:tabs>
          <w:tab w:val="left" w:pos="720"/>
        </w:tabs>
        <w:ind w:left="720" w:hanging="720"/>
        <w:jc w:val="both"/>
        <w:rPr>
          <w:rFonts w:ascii="Arial" w:hAnsi="Arial" w:cs="Arial"/>
          <w:sz w:val="10"/>
          <w:szCs w:val="10"/>
        </w:rPr>
      </w:pPr>
    </w:p>
    <w:p w:rsidR="00AA4677" w:rsidRPr="00FF0EFA" w:rsidRDefault="00AA4677" w:rsidP="008F175A">
      <w:pPr>
        <w:tabs>
          <w:tab w:val="left" w:pos="720"/>
        </w:tabs>
        <w:ind w:left="720" w:hanging="720"/>
        <w:jc w:val="both"/>
        <w:rPr>
          <w:rFonts w:ascii="Arial" w:hAnsi="Arial" w:cs="Arial"/>
        </w:rPr>
      </w:pPr>
      <w:r w:rsidRPr="00FF0EFA">
        <w:rPr>
          <w:rFonts w:ascii="Arial" w:hAnsi="Arial" w:cs="Arial"/>
        </w:rPr>
        <w:t xml:space="preserve">(4)  </w:t>
      </w:r>
      <w:r w:rsidRPr="00FF0EFA">
        <w:rPr>
          <w:rFonts w:ascii="Arial" w:hAnsi="Arial" w:cs="Arial"/>
        </w:rPr>
        <w:tab/>
        <w:t xml:space="preserve">A beadvány eljárási költségfizetési köteles, melyet a kezdeményező sportszervezetnek kell befizetni. A képzési kártalanítási díj megállapításának díja megegyezik a szerződésszegési eljárási költségtérítéssel. </w:t>
      </w:r>
    </w:p>
    <w:p w:rsidR="00AA4677" w:rsidRPr="00FF0EFA" w:rsidRDefault="00AA4677" w:rsidP="008F175A">
      <w:pPr>
        <w:pStyle w:val="Stlus1"/>
        <w:ind w:left="0" w:firstLine="0"/>
        <w:jc w:val="left"/>
        <w:rPr>
          <w:rFonts w:ascii="Arial" w:hAnsi="Arial" w:cs="Arial"/>
          <w:b w:val="0"/>
        </w:rPr>
      </w:pPr>
      <w:r w:rsidRPr="00FF0EFA">
        <w:rPr>
          <w:rFonts w:ascii="Arial" w:hAnsi="Arial" w:cs="Arial"/>
          <w:b w:val="0"/>
        </w:rPr>
        <w:tab/>
        <w:t>A tényleges eljárási költség az elmarasztalt felet terheli</w:t>
      </w:r>
      <w:r>
        <w:rPr>
          <w:rFonts w:ascii="Arial" w:hAnsi="Arial" w:cs="Arial"/>
          <w:b w:val="0"/>
        </w:rPr>
        <w:t>.</w:t>
      </w:r>
    </w:p>
    <w:p w:rsidR="00AA4677" w:rsidRPr="00BF5DED" w:rsidRDefault="00AA4677" w:rsidP="00BF5DED">
      <w:pPr>
        <w:pStyle w:val="Stlus1"/>
        <w:tabs>
          <w:tab w:val="left" w:pos="8340"/>
        </w:tabs>
        <w:jc w:val="left"/>
        <w:rPr>
          <w:rFonts w:ascii="Arial" w:hAnsi="Arial" w:cs="Arial"/>
          <w:sz w:val="16"/>
          <w:szCs w:val="16"/>
        </w:rPr>
      </w:pPr>
      <w:r w:rsidRPr="00BF5DED">
        <w:rPr>
          <w:rFonts w:ascii="Arial" w:hAnsi="Arial" w:cs="Arial"/>
          <w:sz w:val="16"/>
          <w:szCs w:val="16"/>
        </w:rPr>
        <w:tab/>
      </w:r>
      <w:r w:rsidRPr="00BF5DED">
        <w:rPr>
          <w:rFonts w:ascii="Arial" w:hAnsi="Arial" w:cs="Arial"/>
          <w:sz w:val="16"/>
          <w:szCs w:val="16"/>
        </w:rPr>
        <w:tab/>
      </w:r>
    </w:p>
    <w:p w:rsidR="00AA4677" w:rsidRPr="00C65603" w:rsidRDefault="00AA4677" w:rsidP="008F175A">
      <w:pPr>
        <w:pStyle w:val="Stlus1"/>
        <w:rPr>
          <w:rFonts w:ascii="Arial" w:hAnsi="Arial" w:cs="Arial"/>
        </w:rPr>
      </w:pPr>
      <w:r w:rsidRPr="00C65603">
        <w:rPr>
          <w:rFonts w:ascii="Arial" w:hAnsi="Arial" w:cs="Arial"/>
        </w:rPr>
        <w:t>20.§</w:t>
      </w:r>
    </w:p>
    <w:p w:rsidR="00AA4677" w:rsidRPr="00C65603" w:rsidRDefault="00AA4677" w:rsidP="008F175A">
      <w:pPr>
        <w:pStyle w:val="Stlus1"/>
        <w:rPr>
          <w:rFonts w:ascii="Arial" w:hAnsi="Arial" w:cs="Arial"/>
          <w:b w:val="0"/>
          <w:sz w:val="20"/>
        </w:rPr>
      </w:pPr>
    </w:p>
    <w:p w:rsidR="00AA4677" w:rsidRPr="00C65603" w:rsidRDefault="00AA4677" w:rsidP="008F175A">
      <w:pPr>
        <w:pStyle w:val="Heading1"/>
        <w:rPr>
          <w:rFonts w:cs="Arial"/>
        </w:rPr>
      </w:pPr>
      <w:bookmarkStart w:id="44" w:name="_Toc293561655"/>
      <w:bookmarkStart w:id="45" w:name="_Toc326760479"/>
      <w:r w:rsidRPr="00C65603">
        <w:rPr>
          <w:rFonts w:cs="Arial"/>
        </w:rPr>
        <w:t>Igazolási, átigazolási díj</w:t>
      </w:r>
      <w:bookmarkEnd w:id="44"/>
      <w:bookmarkEnd w:id="45"/>
    </w:p>
    <w:p w:rsidR="00AA4677" w:rsidRPr="00C65603" w:rsidRDefault="00AA4677" w:rsidP="008F175A">
      <w:pPr>
        <w:pStyle w:val="Stlus1"/>
        <w:jc w:val="both"/>
        <w:rPr>
          <w:rFonts w:ascii="Arial" w:hAnsi="Arial" w:cs="Arial"/>
          <w:i/>
          <w:iCs/>
          <w:sz w:val="16"/>
          <w:szCs w:val="16"/>
        </w:rPr>
      </w:pPr>
    </w:p>
    <w:p w:rsidR="00AA4677" w:rsidRPr="00C65603" w:rsidRDefault="00AA4677" w:rsidP="008F175A">
      <w:pPr>
        <w:pStyle w:val="Stlus1"/>
        <w:jc w:val="both"/>
        <w:rPr>
          <w:rFonts w:ascii="Arial" w:hAnsi="Arial" w:cs="Arial"/>
          <w:b w:val="0"/>
          <w:bCs/>
        </w:rPr>
      </w:pPr>
      <w:r w:rsidRPr="00C65603">
        <w:rPr>
          <w:rFonts w:ascii="Arial" w:hAnsi="Arial" w:cs="Arial"/>
          <w:b w:val="0"/>
          <w:bCs/>
        </w:rPr>
        <w:t xml:space="preserve"> (1)</w:t>
      </w:r>
      <w:r w:rsidRPr="00C65603">
        <w:rPr>
          <w:rFonts w:ascii="Arial" w:hAnsi="Arial" w:cs="Arial"/>
          <w:b w:val="0"/>
          <w:bCs/>
        </w:rPr>
        <w:tab/>
        <w:t>A tagsági viszony, illetve a sportszerződés létrejöttével az amatőr sportoló játékjogának használatát e jogviszony fennállásának időtartamára sportszervezetének térítésmentesen engedi át.</w:t>
      </w:r>
    </w:p>
    <w:p w:rsidR="00AA4677" w:rsidRPr="00C65603" w:rsidRDefault="00AA4677" w:rsidP="008F175A">
      <w:pPr>
        <w:pStyle w:val="Stlus1"/>
        <w:jc w:val="both"/>
        <w:rPr>
          <w:rFonts w:ascii="Arial" w:hAnsi="Arial" w:cs="Arial"/>
          <w:b w:val="0"/>
          <w:bCs/>
        </w:rPr>
      </w:pPr>
      <w:r w:rsidRPr="00C65603">
        <w:rPr>
          <w:rFonts w:ascii="Arial" w:hAnsi="Arial" w:cs="Arial"/>
          <w:b w:val="0"/>
          <w:bCs/>
        </w:rPr>
        <w:tab/>
        <w:t>Játékjog használati jogának hivatásos labdarúgó által történő átruházásáért a hivatásos labdarúgó a sportszervezettől térítésre (melynek kifizetése feltételhez vagy teljesítményhez nem köthető) tarthat igényt.</w:t>
      </w:r>
    </w:p>
    <w:p w:rsidR="00AA4677" w:rsidRPr="00C65603" w:rsidRDefault="00AA4677" w:rsidP="008F175A">
      <w:pPr>
        <w:pStyle w:val="Stlus1"/>
        <w:ind w:hanging="1"/>
        <w:jc w:val="both"/>
        <w:rPr>
          <w:rFonts w:ascii="Arial" w:hAnsi="Arial" w:cs="Arial"/>
          <w:b w:val="0"/>
          <w:bCs/>
        </w:rPr>
      </w:pPr>
      <w:r w:rsidRPr="00C65603">
        <w:rPr>
          <w:rFonts w:ascii="Arial" w:hAnsi="Arial" w:cs="Arial"/>
          <w:b w:val="0"/>
          <w:bCs/>
        </w:rPr>
        <w:t>Igazolási díj: az az összeg, amelyet a hivatásos labdarúgó a bajnokságban szereplő hivatásos sportszervezettel történő szerződés megkötésére tekintettel a játékjog használati jogának átruházásáért kap, és a szerződésben rögzítettek szerint esedékes, s annak kifizetése feltételhez vagy teljesítményhez nincs kötve. Ennek kötelezettsége a kifizető sportszervezetet terheli fegyelmi eljárás terhe mellett.</w:t>
      </w:r>
    </w:p>
    <w:p w:rsidR="00AA4677" w:rsidRPr="00C65603" w:rsidRDefault="00AA4677" w:rsidP="008F175A">
      <w:pPr>
        <w:pStyle w:val="Stlus1"/>
        <w:ind w:left="0" w:firstLine="0"/>
        <w:jc w:val="both"/>
        <w:rPr>
          <w:rFonts w:ascii="Arial" w:hAnsi="Arial" w:cs="Arial"/>
          <w:b w:val="0"/>
          <w:bCs/>
          <w:sz w:val="16"/>
          <w:szCs w:val="16"/>
        </w:rPr>
      </w:pPr>
    </w:p>
    <w:p w:rsidR="00AA4677" w:rsidRPr="00C65603" w:rsidRDefault="00AA4677" w:rsidP="008F175A">
      <w:pPr>
        <w:pStyle w:val="Stlus1"/>
        <w:jc w:val="both"/>
        <w:rPr>
          <w:rFonts w:ascii="Arial" w:hAnsi="Arial" w:cs="Arial"/>
          <w:b w:val="0"/>
          <w:bCs/>
        </w:rPr>
      </w:pPr>
      <w:r w:rsidRPr="00C65603">
        <w:rPr>
          <w:rFonts w:ascii="Arial" w:hAnsi="Arial" w:cs="Arial"/>
          <w:b w:val="0"/>
          <w:bCs/>
        </w:rPr>
        <w:t>(2)   Sportszervezetek a játékjog használati</w:t>
      </w:r>
      <w:r w:rsidRPr="00C65603">
        <w:rPr>
          <w:rFonts w:ascii="Arial" w:hAnsi="Arial" w:cs="Arial"/>
          <w:b w:val="0"/>
          <w:bCs/>
          <w:i/>
          <w:iCs/>
        </w:rPr>
        <w:t xml:space="preserve"> </w:t>
      </w:r>
      <w:r w:rsidRPr="00C65603">
        <w:rPr>
          <w:rFonts w:ascii="Arial" w:hAnsi="Arial" w:cs="Arial"/>
          <w:b w:val="0"/>
          <w:bCs/>
        </w:rPr>
        <w:t xml:space="preserve">jogának átruházásáért egymásnak átigazolási díjat, valamint a hivatásos sportolónak igazolási díjat, illetve részesedést kizárólag szerződés alapján és labdarúgónként külön fizetnek. </w:t>
      </w:r>
    </w:p>
    <w:p w:rsidR="00AA4677" w:rsidRDefault="00AA4677" w:rsidP="008F175A">
      <w:pPr>
        <w:pStyle w:val="Stlus1"/>
        <w:jc w:val="both"/>
        <w:rPr>
          <w:rFonts w:ascii="Arial" w:hAnsi="Arial" w:cs="Arial"/>
          <w:b w:val="0"/>
          <w:bCs/>
          <w:sz w:val="16"/>
          <w:szCs w:val="16"/>
        </w:rPr>
      </w:pPr>
    </w:p>
    <w:p w:rsidR="00AA4677" w:rsidRPr="00C65603" w:rsidRDefault="00AA4677" w:rsidP="008F175A">
      <w:pPr>
        <w:pStyle w:val="Stlus1"/>
        <w:jc w:val="both"/>
        <w:rPr>
          <w:rFonts w:ascii="Arial" w:hAnsi="Arial" w:cs="Arial"/>
          <w:b w:val="0"/>
          <w:bCs/>
          <w:sz w:val="16"/>
          <w:szCs w:val="16"/>
        </w:rPr>
      </w:pPr>
    </w:p>
    <w:p w:rsidR="00AA4677" w:rsidRPr="00C65603" w:rsidRDefault="00AA4677" w:rsidP="008F175A">
      <w:pPr>
        <w:pStyle w:val="Stlus1"/>
        <w:jc w:val="both"/>
        <w:rPr>
          <w:rFonts w:ascii="Arial" w:hAnsi="Arial" w:cs="Arial"/>
          <w:b w:val="0"/>
          <w:bCs/>
        </w:rPr>
      </w:pPr>
      <w:r w:rsidRPr="00C65603">
        <w:rPr>
          <w:rFonts w:ascii="Arial" w:hAnsi="Arial" w:cs="Arial"/>
          <w:b w:val="0"/>
          <w:bCs/>
        </w:rPr>
        <w:t>(3)</w:t>
      </w:r>
      <w:r w:rsidRPr="00C65603">
        <w:rPr>
          <w:rFonts w:ascii="Arial" w:hAnsi="Arial" w:cs="Arial"/>
          <w:b w:val="0"/>
          <w:bCs/>
        </w:rPr>
        <w:tab/>
        <w:t>Érvényes szerződéssel /hivatásos/ rendelkező labdarúgó átigazolásakor az átadó és az átvevő sportszervezet átigazolási díj fizetésében állapodhat meg. Az átigazolási díj ÁFA köteles.</w:t>
      </w:r>
    </w:p>
    <w:p w:rsidR="00AA4677" w:rsidRPr="00C65603" w:rsidRDefault="00AA4677" w:rsidP="008F175A">
      <w:pPr>
        <w:pStyle w:val="Stlus1"/>
        <w:jc w:val="both"/>
        <w:rPr>
          <w:rFonts w:ascii="Arial" w:hAnsi="Arial" w:cs="Arial"/>
          <w:b w:val="0"/>
          <w:bCs/>
          <w:sz w:val="16"/>
          <w:szCs w:val="16"/>
        </w:rPr>
      </w:pPr>
    </w:p>
    <w:p w:rsidR="00AA4677" w:rsidRPr="00C65603" w:rsidRDefault="00AA4677" w:rsidP="008F175A">
      <w:pPr>
        <w:pStyle w:val="Stlus1"/>
        <w:jc w:val="both"/>
        <w:rPr>
          <w:rFonts w:ascii="Arial" w:hAnsi="Arial" w:cs="Arial"/>
          <w:b w:val="0"/>
          <w:bCs/>
        </w:rPr>
      </w:pPr>
      <w:r w:rsidRPr="00C65603">
        <w:rPr>
          <w:rFonts w:ascii="Arial" w:hAnsi="Arial" w:cs="Arial"/>
          <w:b w:val="0"/>
          <w:bCs/>
        </w:rPr>
        <w:t>(4)</w:t>
      </w:r>
      <w:r w:rsidRPr="00C65603">
        <w:rPr>
          <w:rFonts w:ascii="Arial" w:hAnsi="Arial" w:cs="Arial"/>
          <w:b w:val="0"/>
          <w:bCs/>
        </w:rPr>
        <w:tab/>
        <w:t xml:space="preserve">Játékjog használati jogának sportszervezet által történő átruházásáért a sportszervezet másik sportszervezettől ellenérték (a továbbiakban: átigazolási díj) megfizetésére tarthat igényt. A játékjog használati jogát átruházó sportszervezet a hivatásos labdarúgónak az átigazolási díj külön megállapodásban foglalt százalékának megfelelő összeget (a továbbiakban: részesedés) fizethet. </w:t>
      </w:r>
    </w:p>
    <w:p w:rsidR="00AA4677" w:rsidRPr="00C65603" w:rsidRDefault="00AA4677" w:rsidP="008F175A">
      <w:pPr>
        <w:pStyle w:val="Stlus1"/>
        <w:jc w:val="both"/>
        <w:rPr>
          <w:rFonts w:ascii="Arial" w:hAnsi="Arial" w:cs="Arial"/>
          <w:b w:val="0"/>
          <w:bCs/>
          <w:sz w:val="16"/>
          <w:szCs w:val="16"/>
        </w:rPr>
      </w:pPr>
    </w:p>
    <w:p w:rsidR="00AA4677" w:rsidRPr="00C65603" w:rsidRDefault="00AA4677" w:rsidP="008F175A">
      <w:pPr>
        <w:pStyle w:val="Stlus1"/>
        <w:jc w:val="both"/>
        <w:rPr>
          <w:rFonts w:ascii="Arial" w:hAnsi="Arial" w:cs="Arial"/>
          <w:b w:val="0"/>
          <w:bCs/>
        </w:rPr>
      </w:pPr>
      <w:r w:rsidRPr="00C65603">
        <w:rPr>
          <w:rFonts w:ascii="Arial" w:hAnsi="Arial" w:cs="Arial"/>
          <w:b w:val="0"/>
          <w:bCs/>
        </w:rPr>
        <w:t>(5)</w:t>
      </w:r>
      <w:r w:rsidRPr="00C65603">
        <w:rPr>
          <w:rFonts w:ascii="Arial" w:hAnsi="Arial" w:cs="Arial"/>
          <w:b w:val="0"/>
          <w:bCs/>
        </w:rPr>
        <w:tab/>
        <w:t>Szerződés lejártát követően a játékjog használati joga ellenérték nélkül visszaszáll a hivatásos labdarúgóra. Az ezzel ellentétes megállapodás semmis.</w:t>
      </w:r>
    </w:p>
    <w:p w:rsidR="00AA4677" w:rsidRPr="00C65603" w:rsidRDefault="00AA4677" w:rsidP="008F175A">
      <w:pPr>
        <w:pStyle w:val="Stlus1"/>
        <w:ind w:left="0" w:firstLine="0"/>
        <w:jc w:val="both"/>
        <w:rPr>
          <w:rFonts w:ascii="Arial" w:hAnsi="Arial" w:cs="Arial"/>
          <w:b w:val="0"/>
          <w:bCs/>
          <w:sz w:val="16"/>
          <w:szCs w:val="16"/>
        </w:rPr>
      </w:pPr>
    </w:p>
    <w:p w:rsidR="00AA4677" w:rsidRPr="00C65603" w:rsidRDefault="00AA4677" w:rsidP="008F175A">
      <w:pPr>
        <w:pStyle w:val="Stlus1"/>
        <w:jc w:val="both"/>
        <w:rPr>
          <w:rFonts w:ascii="Arial" w:hAnsi="Arial" w:cs="Arial"/>
          <w:b w:val="0"/>
          <w:bCs/>
        </w:rPr>
      </w:pPr>
      <w:r w:rsidRPr="00C65603">
        <w:rPr>
          <w:rFonts w:ascii="Arial" w:hAnsi="Arial" w:cs="Arial"/>
          <w:b w:val="0"/>
          <w:bCs/>
        </w:rPr>
        <w:t>(6)</w:t>
      </w:r>
      <w:r w:rsidRPr="00C65603">
        <w:rPr>
          <w:rFonts w:ascii="Arial" w:hAnsi="Arial" w:cs="Arial"/>
          <w:b w:val="0"/>
          <w:bCs/>
        </w:rPr>
        <w:tab/>
        <w:t>Hivatásos labdarúgó játékjoga használati jogának átruházásáról szóló szerződés érvényesen</w:t>
      </w:r>
    </w:p>
    <w:p w:rsidR="00AA4677" w:rsidRPr="00C65603" w:rsidRDefault="00AA4677" w:rsidP="008F175A">
      <w:pPr>
        <w:pStyle w:val="Stlus1"/>
        <w:tabs>
          <w:tab w:val="left" w:pos="1080"/>
        </w:tabs>
        <w:ind w:hanging="1"/>
        <w:jc w:val="both"/>
        <w:rPr>
          <w:rFonts w:ascii="Arial" w:hAnsi="Arial" w:cs="Arial"/>
          <w:b w:val="0"/>
          <w:bCs/>
        </w:rPr>
      </w:pPr>
      <w:r w:rsidRPr="00C65603">
        <w:rPr>
          <w:rFonts w:ascii="Arial" w:hAnsi="Arial" w:cs="Arial"/>
          <w:b w:val="0"/>
          <w:bCs/>
        </w:rPr>
        <w:t>a)</w:t>
      </w:r>
      <w:r w:rsidRPr="00C65603">
        <w:rPr>
          <w:rFonts w:ascii="Arial" w:hAnsi="Arial" w:cs="Arial"/>
          <w:b w:val="0"/>
          <w:bCs/>
        </w:rPr>
        <w:tab/>
        <w:t>a hivatásos labdarúgó és a munkáltató sportszervezet  között közvetlenül;</w:t>
      </w:r>
    </w:p>
    <w:p w:rsidR="00AA4677" w:rsidRPr="00C65603" w:rsidRDefault="00AA4677" w:rsidP="008F175A">
      <w:pPr>
        <w:pStyle w:val="Stlus1"/>
        <w:tabs>
          <w:tab w:val="left" w:pos="1080"/>
        </w:tabs>
        <w:ind w:hanging="1"/>
        <w:jc w:val="both"/>
        <w:rPr>
          <w:rFonts w:ascii="Arial" w:hAnsi="Arial" w:cs="Arial"/>
          <w:b w:val="0"/>
          <w:bCs/>
        </w:rPr>
      </w:pPr>
      <w:r w:rsidRPr="00C65603">
        <w:rPr>
          <w:rFonts w:ascii="Arial" w:hAnsi="Arial" w:cs="Arial"/>
          <w:b w:val="0"/>
          <w:bCs/>
        </w:rPr>
        <w:t>b)</w:t>
      </w:r>
      <w:r w:rsidRPr="00C65603">
        <w:rPr>
          <w:rFonts w:ascii="Arial" w:hAnsi="Arial" w:cs="Arial"/>
          <w:b w:val="0"/>
          <w:bCs/>
        </w:rPr>
        <w:tab/>
        <w:t>a munkáltató sportszervezet és a másik sportszervezet között közvetlenül;</w:t>
      </w:r>
    </w:p>
    <w:p w:rsidR="00AA4677" w:rsidRPr="00C65603" w:rsidRDefault="00AA4677" w:rsidP="008F175A">
      <w:pPr>
        <w:pStyle w:val="Stlus1"/>
        <w:tabs>
          <w:tab w:val="left" w:pos="1080"/>
        </w:tabs>
        <w:ind w:hanging="1"/>
        <w:jc w:val="both"/>
        <w:rPr>
          <w:rFonts w:ascii="Arial" w:hAnsi="Arial" w:cs="Arial"/>
          <w:b w:val="0"/>
          <w:bCs/>
        </w:rPr>
      </w:pPr>
      <w:r w:rsidRPr="00C65603">
        <w:rPr>
          <w:rFonts w:ascii="Arial" w:hAnsi="Arial" w:cs="Arial"/>
          <w:b w:val="0"/>
          <w:bCs/>
        </w:rPr>
        <w:t>c)</w:t>
      </w:r>
      <w:r w:rsidRPr="00C65603">
        <w:rPr>
          <w:rFonts w:ascii="Arial" w:hAnsi="Arial" w:cs="Arial"/>
          <w:b w:val="0"/>
          <w:bCs/>
        </w:rPr>
        <w:tab/>
        <w:t xml:space="preserve">valamint játékos-ügynök közvetítésével köthető meg. A játékos ügynök közvetítését a szerződésben fel kell tüntetni! </w:t>
      </w:r>
    </w:p>
    <w:p w:rsidR="00AA4677" w:rsidRPr="00C65603" w:rsidRDefault="00AA4677" w:rsidP="008F175A">
      <w:pPr>
        <w:pStyle w:val="Stlus1"/>
        <w:jc w:val="both"/>
        <w:rPr>
          <w:rFonts w:ascii="Arial" w:hAnsi="Arial" w:cs="Arial"/>
          <w:sz w:val="16"/>
          <w:szCs w:val="16"/>
        </w:rPr>
      </w:pPr>
    </w:p>
    <w:p w:rsidR="00AA4677" w:rsidRPr="00C65603" w:rsidRDefault="00AA4677" w:rsidP="008F175A">
      <w:pPr>
        <w:pStyle w:val="Stlus1"/>
        <w:jc w:val="both"/>
        <w:rPr>
          <w:rFonts w:ascii="Arial" w:hAnsi="Arial" w:cs="Arial"/>
          <w:b w:val="0"/>
          <w:bCs/>
        </w:rPr>
      </w:pPr>
      <w:r w:rsidRPr="00C65603">
        <w:rPr>
          <w:rFonts w:ascii="Arial" w:hAnsi="Arial" w:cs="Arial"/>
          <w:b w:val="0"/>
          <w:bCs/>
        </w:rPr>
        <w:t>(7)</w:t>
      </w:r>
      <w:r w:rsidRPr="00C65603">
        <w:rPr>
          <w:rFonts w:ascii="Arial" w:hAnsi="Arial" w:cs="Arial"/>
          <w:b w:val="0"/>
          <w:bCs/>
        </w:rPr>
        <w:tab/>
        <w:t>Hivatásos labdarúgó játékjoga használati jogának kölcsönadásáról szóló szerződés érvényesen a (6) a.)- b.)- c.) pontja szerint köthető meg.</w:t>
      </w:r>
    </w:p>
    <w:p w:rsidR="00AA4677" w:rsidRPr="00C65603" w:rsidRDefault="00AA4677" w:rsidP="008F175A">
      <w:pPr>
        <w:pStyle w:val="Stlus1"/>
        <w:jc w:val="both"/>
        <w:rPr>
          <w:rFonts w:ascii="Arial" w:hAnsi="Arial" w:cs="Arial"/>
          <w:b w:val="0"/>
          <w:bCs/>
          <w:sz w:val="16"/>
          <w:szCs w:val="16"/>
        </w:rPr>
      </w:pPr>
    </w:p>
    <w:p w:rsidR="00AA4677" w:rsidRPr="00C65603" w:rsidRDefault="00AA4677" w:rsidP="008F175A">
      <w:pPr>
        <w:pStyle w:val="Stlus1"/>
        <w:jc w:val="both"/>
        <w:rPr>
          <w:rFonts w:ascii="Arial" w:hAnsi="Arial" w:cs="Arial"/>
          <w:bCs/>
          <w:sz w:val="28"/>
          <w:szCs w:val="28"/>
          <w:highlight w:val="cyan"/>
        </w:rPr>
      </w:pPr>
      <w:r w:rsidRPr="00C65603">
        <w:rPr>
          <w:rFonts w:ascii="Arial" w:hAnsi="Arial" w:cs="Arial"/>
          <w:b w:val="0"/>
          <w:bCs/>
        </w:rPr>
        <w:t>(8)</w:t>
      </w:r>
      <w:r w:rsidRPr="00C65603">
        <w:rPr>
          <w:rFonts w:ascii="Arial" w:hAnsi="Arial" w:cs="Arial"/>
          <w:b w:val="0"/>
          <w:bCs/>
        </w:rPr>
        <w:tab/>
        <w:t xml:space="preserve">Játékos-ügynök közvetítésével kötött szerződés esetén szerződő felek kötelesek a 2004. évi I. Tv. (Sporttörvény) 11.§ (1-2) bekezdésében foglaltak szerint eljárni. </w:t>
      </w:r>
      <w:r w:rsidRPr="00C65603">
        <w:rPr>
          <w:rFonts w:ascii="Arial" w:hAnsi="Arial" w:cs="Arial"/>
          <w:b w:val="0"/>
          <w:bCs/>
          <w:strike/>
          <w:szCs w:val="24"/>
        </w:rPr>
        <w:t xml:space="preserve"> </w:t>
      </w:r>
    </w:p>
    <w:p w:rsidR="00AA4677" w:rsidRPr="00C65603" w:rsidRDefault="00AA4677" w:rsidP="008F175A">
      <w:pPr>
        <w:pStyle w:val="Stlus1"/>
        <w:ind w:left="705" w:hanging="705"/>
        <w:jc w:val="both"/>
        <w:rPr>
          <w:rFonts w:ascii="Arial" w:hAnsi="Arial" w:cs="Arial"/>
          <w:b w:val="0"/>
          <w:bCs/>
          <w:iCs/>
        </w:rPr>
      </w:pPr>
    </w:p>
    <w:p w:rsidR="00AA4677" w:rsidRDefault="00AA4677" w:rsidP="008F175A">
      <w:pPr>
        <w:pStyle w:val="Stlus1"/>
        <w:ind w:left="705" w:hanging="705"/>
        <w:jc w:val="both"/>
        <w:rPr>
          <w:rFonts w:ascii="Arial" w:hAnsi="Arial" w:cs="Arial"/>
          <w:b w:val="0"/>
          <w:bCs/>
        </w:rPr>
      </w:pPr>
      <w:r w:rsidRPr="00C65603">
        <w:rPr>
          <w:rFonts w:ascii="Arial" w:hAnsi="Arial" w:cs="Arial"/>
          <w:b w:val="0"/>
          <w:bCs/>
          <w:iCs/>
        </w:rPr>
        <w:t>(9)</w:t>
      </w:r>
      <w:r w:rsidRPr="00C65603">
        <w:rPr>
          <w:rFonts w:ascii="Arial" w:hAnsi="Arial" w:cs="Arial"/>
          <w:b w:val="0"/>
          <w:bCs/>
          <w:iCs/>
        </w:rPr>
        <w:tab/>
        <w:t>Hivatásos labdarúgó igazolásával, illetve átigazolásával kapcsolatos szerződések megkötésekor szerződő felek a 2004. évi I. Tv (Sporttörvény) 11.§ rendelkezései szerint járnak el, azzal, hogy a rendelkezés (3) bekezdésben hivatkozott, a hivatásos labdarúgó és a sportszervezet, illetve a</w:t>
      </w:r>
      <w:r w:rsidRPr="00C65603">
        <w:rPr>
          <w:rFonts w:ascii="Arial" w:hAnsi="Arial" w:cs="Arial"/>
          <w:b w:val="0"/>
          <w:bCs/>
        </w:rPr>
        <w:t xml:space="preserve"> sportszervezetek között létrejött, az átigazolással kapcsolatos szerződés egy példányát, annak keltezésétől számított 5 munkanapon belül, </w:t>
      </w:r>
      <w:r w:rsidRPr="005B3D92">
        <w:rPr>
          <w:rFonts w:ascii="Arial" w:hAnsi="Arial" w:cs="Arial"/>
          <w:b w:val="0"/>
          <w:bCs/>
        </w:rPr>
        <w:t xml:space="preserve">átvevő </w:t>
      </w:r>
      <w:r w:rsidRPr="00C65603">
        <w:rPr>
          <w:rFonts w:ascii="Arial" w:hAnsi="Arial" w:cs="Arial"/>
          <w:b w:val="0"/>
          <w:bCs/>
        </w:rPr>
        <w:t>sportszervezet köteles az MLSZ gazdasági osztályán leadni</w:t>
      </w:r>
      <w:r>
        <w:rPr>
          <w:rFonts w:ascii="Arial" w:hAnsi="Arial" w:cs="Arial"/>
          <w:b w:val="0"/>
          <w:bCs/>
        </w:rPr>
        <w:t>.</w:t>
      </w:r>
      <w:r w:rsidRPr="00C65603">
        <w:rPr>
          <w:rFonts w:ascii="Arial" w:hAnsi="Arial" w:cs="Arial"/>
          <w:b w:val="0"/>
          <w:bCs/>
        </w:rPr>
        <w:t xml:space="preserve"> </w:t>
      </w:r>
      <w:r w:rsidRPr="005B3D92">
        <w:rPr>
          <w:rFonts w:ascii="Arial" w:hAnsi="Arial" w:cs="Arial"/>
          <w:b w:val="0"/>
          <w:bCs/>
        </w:rPr>
        <w:t>A szerződésnek tartalmaznia kell az átigazolási díj teljes összegét, a teljesítés módját és határidejét.</w:t>
      </w:r>
      <w:r>
        <w:rPr>
          <w:rFonts w:ascii="Arial" w:hAnsi="Arial" w:cs="Arial"/>
          <w:b w:val="0"/>
          <w:bCs/>
          <w:color w:val="FF0000"/>
        </w:rPr>
        <w:t xml:space="preserve"> </w:t>
      </w:r>
      <w:r w:rsidRPr="00C65603">
        <w:rPr>
          <w:rFonts w:ascii="Arial" w:hAnsi="Arial" w:cs="Arial"/>
          <w:b w:val="0"/>
          <w:bCs/>
        </w:rPr>
        <w:t>A szerződés alapján az MLSZ</w:t>
      </w:r>
      <w:r>
        <w:rPr>
          <w:rFonts w:ascii="Arial" w:hAnsi="Arial" w:cs="Arial"/>
          <w:b w:val="0"/>
          <w:bCs/>
        </w:rPr>
        <w:t>, a hivatkozott Sporttörvényi rendelkezésre figyelemmel, sz</w:t>
      </w:r>
      <w:r w:rsidRPr="00C65603">
        <w:rPr>
          <w:rFonts w:ascii="Arial" w:hAnsi="Arial" w:cs="Arial"/>
          <w:b w:val="0"/>
          <w:bCs/>
        </w:rPr>
        <w:t>á</w:t>
      </w:r>
      <w:r>
        <w:rPr>
          <w:rFonts w:ascii="Arial" w:hAnsi="Arial" w:cs="Arial"/>
          <w:b w:val="0"/>
          <w:bCs/>
        </w:rPr>
        <w:t>mlát á</w:t>
      </w:r>
      <w:r w:rsidRPr="00C65603">
        <w:rPr>
          <w:rFonts w:ascii="Arial" w:hAnsi="Arial" w:cs="Arial"/>
          <w:b w:val="0"/>
          <w:bCs/>
        </w:rPr>
        <w:t>llít ki</w:t>
      </w:r>
      <w:r>
        <w:rPr>
          <w:rFonts w:ascii="Arial" w:hAnsi="Arial" w:cs="Arial"/>
          <w:b w:val="0"/>
          <w:bCs/>
        </w:rPr>
        <w:t xml:space="preserve"> a kötelezett sportszervezet felé. </w:t>
      </w:r>
      <w:r w:rsidRPr="00C65603">
        <w:rPr>
          <w:rFonts w:ascii="Arial" w:hAnsi="Arial" w:cs="Arial"/>
          <w:b w:val="0"/>
          <w:bCs/>
        </w:rPr>
        <w:t>A</w:t>
      </w:r>
      <w:r>
        <w:rPr>
          <w:rFonts w:ascii="Arial" w:hAnsi="Arial" w:cs="Arial"/>
          <w:b w:val="0"/>
          <w:bCs/>
        </w:rPr>
        <w:t xml:space="preserve"> számla</w:t>
      </w:r>
      <w:r w:rsidRPr="00C65603">
        <w:rPr>
          <w:rFonts w:ascii="Arial" w:hAnsi="Arial" w:cs="Arial"/>
          <w:b w:val="0"/>
          <w:bCs/>
        </w:rPr>
        <w:t xml:space="preserve"> teljesítési határid</w:t>
      </w:r>
      <w:r>
        <w:rPr>
          <w:rFonts w:ascii="Arial" w:hAnsi="Arial" w:cs="Arial"/>
          <w:b w:val="0"/>
          <w:bCs/>
        </w:rPr>
        <w:t xml:space="preserve">ejének </w:t>
      </w:r>
      <w:r w:rsidRPr="00C65603">
        <w:rPr>
          <w:rFonts w:ascii="Arial" w:hAnsi="Arial" w:cs="Arial"/>
          <w:b w:val="0"/>
          <w:bCs/>
        </w:rPr>
        <w:t>elmulasztása esetén fegyelmi eljárást kell kezdeményezni.</w:t>
      </w:r>
    </w:p>
    <w:p w:rsidR="00AA4677" w:rsidRDefault="00AA4677" w:rsidP="008F175A">
      <w:pPr>
        <w:pStyle w:val="Stlus1"/>
        <w:jc w:val="both"/>
        <w:rPr>
          <w:rFonts w:ascii="Arial" w:hAnsi="Arial" w:cs="Arial"/>
          <w:bCs/>
          <w:color w:val="339966"/>
        </w:rPr>
      </w:pPr>
    </w:p>
    <w:p w:rsidR="00AA4677" w:rsidRPr="00C65603" w:rsidRDefault="00AA4677" w:rsidP="008F175A">
      <w:pPr>
        <w:pStyle w:val="Stlus1"/>
        <w:jc w:val="both"/>
        <w:rPr>
          <w:rFonts w:ascii="Arial" w:hAnsi="Arial" w:cs="Arial"/>
          <w:b w:val="0"/>
          <w:bCs/>
        </w:rPr>
      </w:pPr>
      <w:r w:rsidRPr="00C65603">
        <w:rPr>
          <w:rFonts w:ascii="Arial" w:hAnsi="Arial" w:cs="Arial"/>
          <w:b w:val="0"/>
          <w:bCs/>
        </w:rPr>
        <w:t>(10)</w:t>
      </w:r>
      <w:r w:rsidRPr="00C65603">
        <w:rPr>
          <w:rFonts w:ascii="Arial" w:hAnsi="Arial" w:cs="Arial"/>
          <w:b w:val="0"/>
          <w:bCs/>
        </w:rPr>
        <w:tab/>
        <w:t xml:space="preserve">Ha az átadó és az átvevő sportszervezet átigazolási díj megfizetésében állapodik meg, és az átvevő sportszervezet nem teljesít, az átadó sportszervezet a teljesítési határidő lejáratától számított 30 napon belül írásban kérheti az átvevő sportszervezet szerint illetékes MLSZ, NB III Versenyrendezési Bizottság vagy </w:t>
      </w:r>
      <w:r w:rsidRPr="001C761B">
        <w:rPr>
          <w:rFonts w:ascii="Arial" w:hAnsi="Arial" w:cs="Arial"/>
          <w:b w:val="0"/>
        </w:rPr>
        <w:t>Megyei (Budapesti) Igazgatóság</w:t>
      </w:r>
      <w:r>
        <w:rPr>
          <w:rFonts w:ascii="Arial" w:hAnsi="Arial" w:cs="Arial"/>
          <w:b w:val="0"/>
        </w:rPr>
        <w:t xml:space="preserve"> </w:t>
      </w:r>
      <w:r w:rsidRPr="00C65603">
        <w:rPr>
          <w:rFonts w:ascii="Arial" w:hAnsi="Arial" w:cs="Arial"/>
          <w:b w:val="0"/>
          <w:bCs/>
        </w:rPr>
        <w:t>Fegyelmi Bizottságát az átvevő sportszervezettel szembeni eljárás lefolytatására. A határidő elmulasztása jogvesztő. A kérelemhez csatolni kell a két sportszervezet megállapodását, illetve az illetékes szerv határozatát. Ha a kérelmet nem az illetékes szervhez küldték meg, ez a szerv</w:t>
      </w:r>
      <w:r w:rsidRPr="00C65603">
        <w:rPr>
          <w:rFonts w:ascii="Arial" w:hAnsi="Arial" w:cs="Arial"/>
          <w:b w:val="0"/>
          <w:bCs/>
          <w:i/>
          <w:iCs/>
        </w:rPr>
        <w:t xml:space="preserve"> </w:t>
      </w:r>
      <w:r w:rsidRPr="00C65603">
        <w:rPr>
          <w:rFonts w:ascii="Arial" w:hAnsi="Arial" w:cs="Arial"/>
          <w:b w:val="0"/>
          <w:bCs/>
        </w:rPr>
        <w:t>köteles a kérelmet öt</w:t>
      </w:r>
      <w:r w:rsidRPr="00C65603">
        <w:rPr>
          <w:rFonts w:ascii="Arial" w:hAnsi="Arial" w:cs="Arial"/>
          <w:b w:val="0"/>
          <w:bCs/>
          <w:i/>
          <w:iCs/>
        </w:rPr>
        <w:t xml:space="preserve"> </w:t>
      </w:r>
      <w:r w:rsidRPr="00C65603">
        <w:rPr>
          <w:rFonts w:ascii="Arial" w:hAnsi="Arial" w:cs="Arial"/>
          <w:b w:val="0"/>
          <w:bCs/>
        </w:rPr>
        <w:t>napon belül az eljárásra illetékes szervhez továbbítani.</w:t>
      </w:r>
    </w:p>
    <w:p w:rsidR="00AA4677" w:rsidRPr="00C65603" w:rsidRDefault="00AA4677" w:rsidP="008F175A">
      <w:pPr>
        <w:pStyle w:val="Stlus1"/>
        <w:jc w:val="both"/>
        <w:rPr>
          <w:rFonts w:ascii="Arial" w:hAnsi="Arial" w:cs="Arial"/>
          <w:b w:val="0"/>
          <w:bCs/>
          <w:sz w:val="16"/>
          <w:szCs w:val="16"/>
        </w:rPr>
      </w:pPr>
    </w:p>
    <w:p w:rsidR="00AA4677" w:rsidRPr="00C65603" w:rsidRDefault="00AA4677" w:rsidP="008F175A">
      <w:pPr>
        <w:pStyle w:val="Stlus1"/>
        <w:jc w:val="both"/>
        <w:rPr>
          <w:rFonts w:ascii="Arial" w:hAnsi="Arial" w:cs="Arial"/>
          <w:b w:val="0"/>
          <w:bCs/>
        </w:rPr>
      </w:pPr>
      <w:r w:rsidRPr="00C65603">
        <w:rPr>
          <w:rFonts w:ascii="Arial" w:hAnsi="Arial" w:cs="Arial"/>
          <w:b w:val="0"/>
          <w:bCs/>
        </w:rPr>
        <w:t>(11)</w:t>
      </w:r>
      <w:r w:rsidRPr="00C65603">
        <w:rPr>
          <w:rFonts w:ascii="Arial" w:hAnsi="Arial" w:cs="Arial"/>
          <w:b w:val="0"/>
          <w:bCs/>
        </w:rPr>
        <w:tab/>
        <w:t xml:space="preserve">Játékjog használati jogának átruházása során a Szabályzat előírásait megszegő hivatásos labdarúgó hivatásos versenyengedélyét elveszti. </w:t>
      </w:r>
    </w:p>
    <w:p w:rsidR="00AA4677" w:rsidRPr="00C65603" w:rsidRDefault="00AA4677" w:rsidP="008F175A">
      <w:pPr>
        <w:pStyle w:val="Stlus1"/>
        <w:jc w:val="both"/>
        <w:rPr>
          <w:rFonts w:ascii="Arial" w:hAnsi="Arial" w:cs="Arial"/>
          <w:b w:val="0"/>
          <w:bCs/>
          <w:sz w:val="16"/>
          <w:szCs w:val="16"/>
        </w:rPr>
      </w:pPr>
    </w:p>
    <w:p w:rsidR="00AA4677" w:rsidRPr="00C65603" w:rsidRDefault="00AA4677" w:rsidP="008F175A">
      <w:pPr>
        <w:pStyle w:val="Stlus1"/>
        <w:jc w:val="both"/>
        <w:rPr>
          <w:rFonts w:ascii="Arial" w:hAnsi="Arial" w:cs="Arial"/>
          <w:b w:val="0"/>
          <w:bCs/>
        </w:rPr>
      </w:pPr>
      <w:r w:rsidRPr="00C65603">
        <w:rPr>
          <w:rFonts w:ascii="Arial" w:hAnsi="Arial" w:cs="Arial"/>
          <w:b w:val="0"/>
          <w:bCs/>
        </w:rPr>
        <w:t>(12)</w:t>
      </w:r>
      <w:r w:rsidRPr="00C65603">
        <w:rPr>
          <w:rFonts w:ascii="Arial" w:hAnsi="Arial" w:cs="Arial"/>
          <w:b w:val="0"/>
          <w:bCs/>
          <w:i/>
          <w:iCs/>
        </w:rPr>
        <w:tab/>
      </w:r>
      <w:r w:rsidRPr="00C65603">
        <w:rPr>
          <w:rFonts w:ascii="Arial" w:hAnsi="Arial" w:cs="Arial"/>
          <w:b w:val="0"/>
          <w:bCs/>
        </w:rPr>
        <w:t xml:space="preserve">A játékjog használati jogának átruházásáért fizetett átigazolási díj az adózás szempontjából bevételnek minősül. </w:t>
      </w:r>
    </w:p>
    <w:p w:rsidR="00AA4677" w:rsidRDefault="00AA4677" w:rsidP="008F175A">
      <w:pPr>
        <w:pStyle w:val="Stlus1"/>
        <w:rPr>
          <w:rFonts w:ascii="Arial" w:hAnsi="Arial" w:cs="Arial"/>
        </w:rPr>
      </w:pPr>
    </w:p>
    <w:p w:rsidR="00AA4677" w:rsidRPr="00C65603" w:rsidRDefault="00AA4677" w:rsidP="008F175A">
      <w:pPr>
        <w:pStyle w:val="Stlus1"/>
        <w:rPr>
          <w:rFonts w:ascii="Arial" w:hAnsi="Arial" w:cs="Arial"/>
        </w:rPr>
      </w:pPr>
      <w:r w:rsidRPr="00C65603">
        <w:rPr>
          <w:rFonts w:ascii="Arial" w:hAnsi="Arial" w:cs="Arial"/>
        </w:rPr>
        <w:t>21. §</w:t>
      </w:r>
    </w:p>
    <w:p w:rsidR="00AA4677" w:rsidRPr="00C65603" w:rsidRDefault="00AA4677" w:rsidP="008F175A">
      <w:pPr>
        <w:pStyle w:val="Stlus1"/>
        <w:rPr>
          <w:rFonts w:ascii="Arial" w:hAnsi="Arial" w:cs="Arial"/>
          <w:b w:val="0"/>
          <w:sz w:val="20"/>
        </w:rPr>
      </w:pPr>
    </w:p>
    <w:p w:rsidR="00AA4677" w:rsidRPr="00C65603" w:rsidRDefault="00AA4677" w:rsidP="008F175A">
      <w:pPr>
        <w:pStyle w:val="Heading1"/>
        <w:rPr>
          <w:rFonts w:cs="Arial"/>
        </w:rPr>
      </w:pPr>
      <w:bookmarkStart w:id="46" w:name="_Toc293561656"/>
      <w:bookmarkStart w:id="47" w:name="_Toc326760480"/>
      <w:r w:rsidRPr="00C65603">
        <w:rPr>
          <w:rFonts w:cs="Arial"/>
        </w:rPr>
        <w:t>A szabályzat megszegése</w:t>
      </w:r>
      <w:bookmarkEnd w:id="46"/>
      <w:bookmarkEnd w:id="47"/>
    </w:p>
    <w:p w:rsidR="00AA4677" w:rsidRPr="00C65603" w:rsidRDefault="00AA4677" w:rsidP="008F175A">
      <w:pPr>
        <w:pStyle w:val="Stlus1"/>
        <w:rPr>
          <w:rFonts w:ascii="Arial" w:hAnsi="Arial" w:cs="Arial"/>
          <w:b w:val="0"/>
          <w:sz w:val="16"/>
          <w:szCs w:val="16"/>
        </w:rPr>
      </w:pPr>
    </w:p>
    <w:p w:rsidR="00AA4677" w:rsidRPr="00C65603" w:rsidRDefault="00AA4677" w:rsidP="008F175A">
      <w:pPr>
        <w:jc w:val="both"/>
        <w:rPr>
          <w:rFonts w:ascii="Arial" w:hAnsi="Arial" w:cs="Arial"/>
        </w:rPr>
      </w:pPr>
      <w:r w:rsidRPr="00C65603">
        <w:rPr>
          <w:rFonts w:ascii="Arial" w:hAnsi="Arial" w:cs="Arial"/>
        </w:rPr>
        <w:t xml:space="preserve">Az MLSZ, illetve az illetékes </w:t>
      </w:r>
      <w:r w:rsidRPr="00027372">
        <w:rPr>
          <w:rFonts w:ascii="Arial" w:hAnsi="Arial" w:cs="Arial"/>
        </w:rPr>
        <w:t>Megyei (Budapesti) Igazgatóság</w:t>
      </w:r>
      <w:r>
        <w:rPr>
          <w:rFonts w:ascii="Arial" w:hAnsi="Arial" w:cs="Arial"/>
          <w:b/>
        </w:rPr>
        <w:t xml:space="preserve"> </w:t>
      </w:r>
      <w:r w:rsidRPr="00C65603">
        <w:rPr>
          <w:rFonts w:ascii="Arial" w:hAnsi="Arial" w:cs="Arial"/>
        </w:rPr>
        <w:t>fegyelmi eljárást köteles kezdeményezni a labdarúgóval és/vagy sportszervezettel szemben, ha a Nyilvántartási, Igazolási és Átigazolási Szabályzatban és annak mellékleteiben foglalt előírásokat megszegi.</w:t>
      </w:r>
    </w:p>
    <w:p w:rsidR="00AA4677" w:rsidRDefault="00AA4677" w:rsidP="008F175A">
      <w:pPr>
        <w:pStyle w:val="Stlus1"/>
        <w:rPr>
          <w:rFonts w:ascii="Arial" w:hAnsi="Arial" w:cs="Arial"/>
        </w:rPr>
      </w:pPr>
    </w:p>
    <w:p w:rsidR="00AA4677" w:rsidRPr="00C65603" w:rsidRDefault="00AA4677" w:rsidP="008F175A">
      <w:pPr>
        <w:pStyle w:val="Stlus1"/>
        <w:rPr>
          <w:rFonts w:ascii="Arial" w:hAnsi="Arial" w:cs="Arial"/>
        </w:rPr>
      </w:pPr>
    </w:p>
    <w:p w:rsidR="00AA4677" w:rsidRPr="00C65603" w:rsidRDefault="00AA4677" w:rsidP="008F175A">
      <w:pPr>
        <w:pStyle w:val="Stlus1"/>
        <w:rPr>
          <w:rFonts w:ascii="Arial" w:hAnsi="Arial" w:cs="Arial"/>
        </w:rPr>
      </w:pPr>
      <w:r w:rsidRPr="00C65603">
        <w:rPr>
          <w:rFonts w:ascii="Arial" w:hAnsi="Arial" w:cs="Arial"/>
        </w:rPr>
        <w:t>22. §</w:t>
      </w:r>
    </w:p>
    <w:p w:rsidR="00AA4677" w:rsidRPr="00C65603" w:rsidRDefault="00AA4677" w:rsidP="008F175A">
      <w:pPr>
        <w:pStyle w:val="Stlus1"/>
        <w:ind w:left="0" w:firstLine="11"/>
        <w:rPr>
          <w:rFonts w:ascii="Arial" w:hAnsi="Arial" w:cs="Arial"/>
          <w:b w:val="0"/>
          <w:sz w:val="20"/>
        </w:rPr>
      </w:pPr>
    </w:p>
    <w:p w:rsidR="00AA4677" w:rsidRPr="00883B27" w:rsidRDefault="00AA4677" w:rsidP="008F175A">
      <w:pPr>
        <w:pStyle w:val="Heading1"/>
      </w:pPr>
      <w:bookmarkStart w:id="48" w:name="_Toc326760481"/>
      <w:r w:rsidRPr="00C65603">
        <w:t xml:space="preserve">Jogorvoslati lehetőség, az MLSZ </w:t>
      </w:r>
      <w:r>
        <w:t>Jogi Bizottság</w:t>
      </w:r>
      <w:r w:rsidRPr="00C65603">
        <w:t xml:space="preserve"> törvényességi felülvizsgálati </w:t>
      </w:r>
      <w:r w:rsidRPr="00883B27">
        <w:t>jogköre</w:t>
      </w:r>
      <w:bookmarkEnd w:id="48"/>
    </w:p>
    <w:p w:rsidR="00AA4677" w:rsidRPr="00883B27" w:rsidRDefault="00AA4677" w:rsidP="008F175A">
      <w:pPr>
        <w:pStyle w:val="Stlus1"/>
        <w:jc w:val="both"/>
        <w:rPr>
          <w:rFonts w:ascii="Arial" w:hAnsi="Arial" w:cs="Arial"/>
          <w:b w:val="0"/>
          <w:sz w:val="16"/>
          <w:szCs w:val="16"/>
        </w:rPr>
      </w:pPr>
    </w:p>
    <w:p w:rsidR="00AA4677" w:rsidRPr="00883B27" w:rsidRDefault="00AA4677" w:rsidP="008F175A">
      <w:pPr>
        <w:pStyle w:val="Stlus1"/>
        <w:jc w:val="both"/>
        <w:rPr>
          <w:rFonts w:ascii="Arial" w:hAnsi="Arial" w:cs="Arial"/>
          <w:b w:val="0"/>
          <w:bCs/>
        </w:rPr>
      </w:pPr>
      <w:r w:rsidRPr="00883B27">
        <w:rPr>
          <w:rFonts w:ascii="Arial" w:hAnsi="Arial" w:cs="Arial"/>
          <w:b w:val="0"/>
          <w:bCs/>
        </w:rPr>
        <w:t>(1)</w:t>
      </w:r>
      <w:r w:rsidRPr="00883B27">
        <w:rPr>
          <w:rFonts w:ascii="Arial" w:hAnsi="Arial" w:cs="Arial"/>
          <w:b w:val="0"/>
          <w:bCs/>
        </w:rPr>
        <w:tab/>
        <w:t xml:space="preserve">A </w:t>
      </w:r>
      <w:r w:rsidRPr="00883B27">
        <w:rPr>
          <w:rFonts w:ascii="Arial" w:hAnsi="Arial" w:cs="Arial"/>
          <w:b w:val="0"/>
        </w:rPr>
        <w:t xml:space="preserve">Megyei (Budapesti) Igazgatóság </w:t>
      </w:r>
      <w:r w:rsidRPr="00883B27">
        <w:rPr>
          <w:rFonts w:ascii="Arial" w:hAnsi="Arial" w:cs="Arial"/>
          <w:b w:val="0"/>
          <w:bCs/>
        </w:rPr>
        <w:t xml:space="preserve">Igazolási és Átigazolási Bizottságának I. fokú határozata ellen az MLSZ NYIÁSZ-ében meghatározottak szerint lehet a </w:t>
      </w:r>
      <w:r w:rsidRPr="00883B27">
        <w:rPr>
          <w:rFonts w:ascii="Arial" w:hAnsi="Arial" w:cs="Arial"/>
          <w:b w:val="0"/>
        </w:rPr>
        <w:t xml:space="preserve">Megyei (Budapesti) Igazgatóság </w:t>
      </w:r>
      <w:r w:rsidRPr="00883B27">
        <w:rPr>
          <w:rFonts w:ascii="Arial" w:hAnsi="Arial" w:cs="Arial"/>
          <w:b w:val="0"/>
          <w:bCs/>
        </w:rPr>
        <w:t xml:space="preserve">másodfokon eljáró szervéhez fellebbezni. </w:t>
      </w:r>
    </w:p>
    <w:p w:rsidR="00AA4677" w:rsidRPr="00883B27" w:rsidRDefault="00AA4677" w:rsidP="008F175A">
      <w:pPr>
        <w:pStyle w:val="Stlus1"/>
        <w:jc w:val="both"/>
        <w:rPr>
          <w:rFonts w:ascii="Arial" w:hAnsi="Arial" w:cs="Arial"/>
          <w:b w:val="0"/>
          <w:bCs/>
          <w:iCs/>
          <w:sz w:val="16"/>
          <w:szCs w:val="16"/>
        </w:rPr>
      </w:pPr>
    </w:p>
    <w:p w:rsidR="00AA4677" w:rsidRPr="00883B27" w:rsidRDefault="00AA4677" w:rsidP="008F175A">
      <w:pPr>
        <w:pStyle w:val="Stlus1"/>
        <w:jc w:val="both"/>
        <w:rPr>
          <w:rFonts w:ascii="Arial" w:hAnsi="Arial" w:cs="Arial"/>
          <w:b w:val="0"/>
          <w:bCs/>
        </w:rPr>
      </w:pPr>
      <w:r w:rsidRPr="00883B27">
        <w:rPr>
          <w:rFonts w:ascii="Arial" w:hAnsi="Arial" w:cs="Arial"/>
          <w:b w:val="0"/>
          <w:bCs/>
        </w:rPr>
        <w:t>(2)</w:t>
      </w:r>
      <w:r w:rsidRPr="00883B27">
        <w:rPr>
          <w:rFonts w:ascii="Arial" w:hAnsi="Arial" w:cs="Arial"/>
          <w:b w:val="0"/>
          <w:bCs/>
        </w:rPr>
        <w:tab/>
        <w:t xml:space="preserve">Az MLSZ Igazolási és Átigazolási Bizottságának I. fokú határozata ellen az MLSZ NYIÁSZ-ében meghatározottak szerint az MLSZ Fellebbviteli Bizottságához lehet fellebbezni. </w:t>
      </w:r>
    </w:p>
    <w:p w:rsidR="00AA4677" w:rsidRPr="00883B27" w:rsidRDefault="00AA4677" w:rsidP="008F175A">
      <w:pPr>
        <w:jc w:val="both"/>
        <w:rPr>
          <w:rFonts w:ascii="Arial" w:hAnsi="Arial" w:cs="Arial"/>
          <w:sz w:val="16"/>
          <w:szCs w:val="16"/>
        </w:rPr>
      </w:pPr>
    </w:p>
    <w:p w:rsidR="00AA4677" w:rsidRPr="00883B27" w:rsidRDefault="00AA4677" w:rsidP="00A16E6E">
      <w:pPr>
        <w:ind w:left="720" w:hanging="720"/>
        <w:jc w:val="both"/>
        <w:rPr>
          <w:rFonts w:ascii="Arial" w:hAnsi="Arial" w:cs="Arial"/>
          <w:szCs w:val="18"/>
        </w:rPr>
      </w:pPr>
      <w:r w:rsidRPr="00883B27">
        <w:rPr>
          <w:rFonts w:ascii="Arial" w:hAnsi="Arial" w:cs="Arial"/>
          <w:szCs w:val="18"/>
        </w:rPr>
        <w:t>(3)</w:t>
      </w:r>
      <w:r w:rsidRPr="00883B27">
        <w:rPr>
          <w:rFonts w:ascii="Arial" w:hAnsi="Arial" w:cs="Arial"/>
          <w:szCs w:val="18"/>
        </w:rPr>
        <w:tab/>
        <w:t xml:space="preserve">Az MLSZ </w:t>
      </w:r>
      <w:r w:rsidRPr="00883B27">
        <w:rPr>
          <w:rFonts w:ascii="Arial" w:hAnsi="Arial" w:cs="Arial"/>
        </w:rPr>
        <w:t>Jogi Bizottság</w:t>
      </w:r>
      <w:r w:rsidRPr="00883B27">
        <w:rPr>
          <w:rFonts w:ascii="Arial" w:hAnsi="Arial" w:cs="Arial"/>
          <w:szCs w:val="18"/>
        </w:rPr>
        <w:t xml:space="preserve"> hivatalból vagy kérelemre az MLSZ bizottságainak (testületeinek) – szervezeti egységeinek és azok bizottságainak - jogerős döntését hatályon kívül helyezi, és új eljárást rendel el, törvény, jogszabály, alapszabály, más szabályzat megsértése vagy a határozat megalapozatlansága esetén.</w:t>
      </w:r>
    </w:p>
    <w:p w:rsidR="00AA4677" w:rsidRPr="00883B27" w:rsidRDefault="00AA4677" w:rsidP="00A16E6E">
      <w:pPr>
        <w:ind w:left="720" w:hanging="720"/>
        <w:jc w:val="both"/>
        <w:rPr>
          <w:rFonts w:ascii="Arial" w:hAnsi="Arial" w:cs="Arial"/>
          <w:szCs w:val="18"/>
        </w:rPr>
      </w:pPr>
    </w:p>
    <w:p w:rsidR="00AA4677" w:rsidRPr="00883B27" w:rsidRDefault="00AA4677" w:rsidP="00A16E6E">
      <w:pPr>
        <w:tabs>
          <w:tab w:val="left" w:pos="540"/>
        </w:tabs>
        <w:ind w:left="540" w:hanging="540"/>
        <w:jc w:val="both"/>
        <w:rPr>
          <w:rFonts w:ascii="Arial" w:hAnsi="Arial" w:cs="Arial"/>
        </w:rPr>
      </w:pPr>
      <w:r w:rsidRPr="00883B27">
        <w:rPr>
          <w:rFonts w:ascii="Arial" w:hAnsi="Arial" w:cs="Arial"/>
          <w:szCs w:val="18"/>
        </w:rPr>
        <w:t>(4)</w:t>
      </w:r>
      <w:r w:rsidRPr="00883B27">
        <w:rPr>
          <w:rFonts w:ascii="Arial" w:hAnsi="Arial" w:cs="Arial"/>
          <w:szCs w:val="18"/>
        </w:rPr>
        <w:tab/>
      </w:r>
      <w:r w:rsidRPr="00883B27">
        <w:rPr>
          <w:rFonts w:ascii="Arial" w:hAnsi="Arial" w:cs="Arial"/>
        </w:rPr>
        <w:t xml:space="preserve">A törvényességi felülvizsgálat lefolytatására vonatkozó írásbeli kérelmet az adott határozat jogerőre emelkedésétől számított 60 napos jogvesztő határidőn belül lehet benyújtani az MLSZ Jogi Bizottságához. </w:t>
      </w:r>
    </w:p>
    <w:p w:rsidR="00AA4677" w:rsidRPr="00883B27" w:rsidRDefault="00AA4677" w:rsidP="008F175A">
      <w:pPr>
        <w:pStyle w:val="Stlus1"/>
        <w:jc w:val="both"/>
        <w:rPr>
          <w:rFonts w:ascii="Arial" w:hAnsi="Arial" w:cs="Arial"/>
          <w:b w:val="0"/>
          <w:bCs/>
          <w:sz w:val="16"/>
          <w:szCs w:val="16"/>
        </w:rPr>
      </w:pPr>
    </w:p>
    <w:p w:rsidR="00AA4677" w:rsidRPr="00883B27" w:rsidRDefault="00AA4677" w:rsidP="008F175A">
      <w:pPr>
        <w:pStyle w:val="Stlus1"/>
        <w:jc w:val="both"/>
        <w:rPr>
          <w:rFonts w:ascii="Arial" w:hAnsi="Arial" w:cs="Arial"/>
          <w:b w:val="0"/>
          <w:bCs/>
        </w:rPr>
      </w:pPr>
      <w:r w:rsidRPr="00883B27">
        <w:rPr>
          <w:rFonts w:ascii="Arial" w:hAnsi="Arial" w:cs="Arial"/>
          <w:b w:val="0"/>
          <w:bCs/>
        </w:rPr>
        <w:t xml:space="preserve">(5) </w:t>
      </w:r>
      <w:r w:rsidRPr="00883B27">
        <w:rPr>
          <w:rFonts w:ascii="Arial" w:hAnsi="Arial" w:cs="Arial"/>
          <w:b w:val="0"/>
          <w:bCs/>
        </w:rPr>
        <w:tab/>
        <w:t>Az (1) és (2) meghatározott jogerős határozattal szemben a határozat kézhezvételétől számított 30 napos jogvesztő határidővel az érintett a 2004. évi I. tv. alapján keresettel fordulhat a Sport Állandó Választott Bírósághoz.</w:t>
      </w:r>
    </w:p>
    <w:p w:rsidR="00AA4677" w:rsidRDefault="00AA4677" w:rsidP="008F175A">
      <w:pPr>
        <w:pStyle w:val="Heading1"/>
        <w:rPr>
          <w:rFonts w:cs="Arial"/>
          <w:sz w:val="28"/>
          <w:szCs w:val="28"/>
        </w:rPr>
      </w:pPr>
      <w:bookmarkStart w:id="49" w:name="_Toc293561657"/>
    </w:p>
    <w:p w:rsidR="00AA4677" w:rsidRPr="00C65603" w:rsidRDefault="00AA4677" w:rsidP="008F175A">
      <w:pPr>
        <w:pStyle w:val="Heading1"/>
        <w:rPr>
          <w:rFonts w:cs="Arial"/>
          <w:sz w:val="28"/>
          <w:szCs w:val="28"/>
        </w:rPr>
      </w:pPr>
      <w:bookmarkStart w:id="50" w:name="_Toc326760482"/>
      <w:r w:rsidRPr="00C65603">
        <w:rPr>
          <w:rFonts w:cs="Arial"/>
          <w:sz w:val="28"/>
          <w:szCs w:val="28"/>
        </w:rPr>
        <w:t>A szabályzat eljárási rendje</w:t>
      </w:r>
      <w:bookmarkEnd w:id="49"/>
      <w:bookmarkEnd w:id="50"/>
    </w:p>
    <w:p w:rsidR="00AA4677" w:rsidRPr="00C65603" w:rsidRDefault="00AA4677" w:rsidP="008F175A">
      <w:pPr>
        <w:pStyle w:val="Stlus1"/>
        <w:rPr>
          <w:rFonts w:ascii="Arial" w:hAnsi="Arial" w:cs="Arial"/>
        </w:rPr>
      </w:pPr>
    </w:p>
    <w:p w:rsidR="00AA4677" w:rsidRPr="008C7ED2" w:rsidRDefault="00AA4677" w:rsidP="008F175A">
      <w:pPr>
        <w:jc w:val="center"/>
        <w:rPr>
          <w:rFonts w:ascii="Arial" w:hAnsi="Arial" w:cs="Arial"/>
          <w:b/>
        </w:rPr>
      </w:pPr>
      <w:bookmarkStart w:id="51" w:name="_Toc293561658"/>
      <w:r w:rsidRPr="008C7ED2">
        <w:rPr>
          <w:rFonts w:ascii="Arial" w:hAnsi="Arial" w:cs="Arial"/>
          <w:b/>
        </w:rPr>
        <w:t>23. §</w:t>
      </w:r>
      <w:bookmarkEnd w:id="51"/>
    </w:p>
    <w:p w:rsidR="00AA4677" w:rsidRPr="00C65603" w:rsidRDefault="00AA4677" w:rsidP="008F175A">
      <w:pPr>
        <w:pStyle w:val="AAlcm"/>
        <w:outlineLvl w:val="0"/>
        <w:rPr>
          <w:rFonts w:ascii="Arial" w:hAnsi="Arial" w:cs="Arial"/>
          <w:b w:val="0"/>
          <w:sz w:val="20"/>
        </w:rPr>
      </w:pPr>
    </w:p>
    <w:p w:rsidR="00AA4677" w:rsidRPr="00C65603" w:rsidRDefault="00AA4677" w:rsidP="008F175A">
      <w:pPr>
        <w:pStyle w:val="Heading1"/>
      </w:pPr>
      <w:bookmarkStart w:id="52" w:name="_Toc140023771"/>
      <w:bookmarkStart w:id="53" w:name="_Toc326760483"/>
      <w:r w:rsidRPr="00C65603">
        <w:t>A Nyilvántartási-, Igazolási és Átigazolási ügy fogalma</w:t>
      </w:r>
      <w:bookmarkEnd w:id="52"/>
      <w:bookmarkEnd w:id="53"/>
    </w:p>
    <w:p w:rsidR="00AA4677" w:rsidRPr="00C65603" w:rsidRDefault="00AA4677" w:rsidP="008F175A">
      <w:pPr>
        <w:jc w:val="both"/>
        <w:rPr>
          <w:rFonts w:ascii="Arial" w:hAnsi="Arial" w:cs="Arial"/>
          <w:sz w:val="16"/>
          <w:szCs w:val="16"/>
        </w:rPr>
      </w:pPr>
    </w:p>
    <w:p w:rsidR="00AA4677" w:rsidRPr="00C65603" w:rsidRDefault="00AA4677" w:rsidP="008F175A">
      <w:pPr>
        <w:jc w:val="both"/>
        <w:rPr>
          <w:rFonts w:ascii="Arial" w:hAnsi="Arial" w:cs="Arial"/>
        </w:rPr>
      </w:pPr>
      <w:r w:rsidRPr="00C65603">
        <w:rPr>
          <w:rFonts w:ascii="Arial" w:hAnsi="Arial" w:cs="Arial"/>
        </w:rPr>
        <w:t xml:space="preserve">Az MLSZ versenyrendszerében résztvevő sportszervezet, illetve a sportszervezetekhez igazolt, vagy igazolni, átigazolni akaró labdarúgó nyilvántartásával, igazolásával, átigazolásával, </w:t>
      </w:r>
      <w:r>
        <w:rPr>
          <w:rFonts w:ascii="Arial" w:hAnsi="Arial" w:cs="Arial"/>
        </w:rPr>
        <w:t xml:space="preserve">utánpótlás képzési kártalanítással, </w:t>
      </w:r>
      <w:r w:rsidRPr="00C65603">
        <w:rPr>
          <w:rFonts w:ascii="Arial" w:hAnsi="Arial" w:cs="Arial"/>
        </w:rPr>
        <w:t xml:space="preserve">szolidaritási </w:t>
      </w:r>
      <w:r>
        <w:rPr>
          <w:rFonts w:ascii="Arial" w:hAnsi="Arial" w:cs="Arial"/>
        </w:rPr>
        <w:t>mechanizmussal</w:t>
      </w:r>
      <w:r>
        <w:rPr>
          <w:rFonts w:ascii="Arial" w:hAnsi="Arial" w:cs="Arial"/>
          <w:color w:val="000000"/>
        </w:rPr>
        <w:t>,</w:t>
      </w:r>
      <w:r>
        <w:rPr>
          <w:rFonts w:ascii="Arial" w:hAnsi="Arial" w:cs="Arial"/>
          <w:color w:val="FF0000"/>
        </w:rPr>
        <w:t xml:space="preserve"> </w:t>
      </w:r>
      <w:r w:rsidRPr="00C65603">
        <w:rPr>
          <w:rFonts w:ascii="Arial" w:hAnsi="Arial" w:cs="Arial"/>
        </w:rPr>
        <w:t>a 2004. évi I. Tv. (Sporttörvény) 11.§ (3) bekezdésben foglaltakkal kapcsolatban felmerülő vitás ügyeket együttesen nyilvántartási-, igazolási és átigazolási (továbbiakban:</w:t>
      </w:r>
      <w:r w:rsidRPr="00C65603">
        <w:rPr>
          <w:rFonts w:ascii="Arial" w:hAnsi="Arial" w:cs="Arial"/>
          <w:b/>
        </w:rPr>
        <w:t xml:space="preserve"> </w:t>
      </w:r>
      <w:r w:rsidRPr="00C65603">
        <w:rPr>
          <w:rFonts w:ascii="Arial" w:hAnsi="Arial" w:cs="Arial"/>
        </w:rPr>
        <w:t>igazolási) ügynek nevezzük.</w:t>
      </w:r>
    </w:p>
    <w:p w:rsidR="00AA4677" w:rsidRPr="00C65603" w:rsidRDefault="00AA4677" w:rsidP="008F175A">
      <w:pPr>
        <w:pStyle w:val="Paragrafus"/>
        <w:rPr>
          <w:rFonts w:ascii="Arial" w:hAnsi="Arial" w:cs="Arial"/>
        </w:rPr>
      </w:pPr>
      <w:r w:rsidRPr="00C65603">
        <w:rPr>
          <w:rFonts w:ascii="Arial" w:hAnsi="Arial" w:cs="Arial"/>
        </w:rPr>
        <w:t>24. §</w:t>
      </w:r>
    </w:p>
    <w:p w:rsidR="00AA4677" w:rsidRPr="00C65603" w:rsidRDefault="00AA4677" w:rsidP="008F175A">
      <w:pPr>
        <w:pStyle w:val="Paragrafus"/>
        <w:rPr>
          <w:rFonts w:ascii="Arial" w:hAnsi="Arial" w:cs="Arial"/>
          <w:b w:val="0"/>
          <w:sz w:val="20"/>
        </w:rPr>
      </w:pPr>
    </w:p>
    <w:p w:rsidR="00AA4677" w:rsidRPr="00C65603" w:rsidRDefault="00AA4677" w:rsidP="008F175A">
      <w:pPr>
        <w:pStyle w:val="Heading1"/>
      </w:pPr>
      <w:bookmarkStart w:id="54" w:name="_Toc330183025"/>
      <w:bookmarkStart w:id="55" w:name="_Toc359140401"/>
      <w:bookmarkStart w:id="56" w:name="_Toc391100819"/>
      <w:bookmarkStart w:id="57" w:name="_Toc423949039"/>
      <w:bookmarkStart w:id="58" w:name="_Toc140023772"/>
      <w:bookmarkStart w:id="59" w:name="_Toc326760484"/>
      <w:r w:rsidRPr="00C65603">
        <w:t>Az elvek alkalmazása</w:t>
      </w:r>
      <w:bookmarkEnd w:id="54"/>
      <w:bookmarkEnd w:id="55"/>
      <w:bookmarkEnd w:id="56"/>
      <w:bookmarkEnd w:id="57"/>
      <w:bookmarkEnd w:id="58"/>
      <w:bookmarkEnd w:id="59"/>
    </w:p>
    <w:p w:rsidR="00AA4677" w:rsidRPr="00C65603" w:rsidRDefault="00AA4677" w:rsidP="008F175A">
      <w:pPr>
        <w:pStyle w:val="Heading1"/>
        <w:rPr>
          <w:sz w:val="16"/>
          <w:szCs w:val="16"/>
        </w:rPr>
      </w:pPr>
    </w:p>
    <w:p w:rsidR="00AA4677" w:rsidRPr="00C65603" w:rsidRDefault="00AA4677" w:rsidP="008F175A">
      <w:pPr>
        <w:ind w:left="360" w:hanging="360"/>
        <w:jc w:val="both"/>
        <w:rPr>
          <w:rFonts w:ascii="Arial" w:hAnsi="Arial" w:cs="Arial"/>
        </w:rPr>
      </w:pPr>
      <w:r w:rsidRPr="00C65603">
        <w:rPr>
          <w:rFonts w:ascii="Arial" w:hAnsi="Arial" w:cs="Arial"/>
        </w:rPr>
        <w:t>(1) A igazolás ügyi eljárás elvei általános érvényűek, azokat az egész igazolás ügyi eljárásban, annak minden szakaszában alkalmazni kell.</w:t>
      </w:r>
    </w:p>
    <w:p w:rsidR="00AA4677" w:rsidRDefault="00AA4677" w:rsidP="008F175A">
      <w:pPr>
        <w:jc w:val="both"/>
        <w:rPr>
          <w:rFonts w:ascii="Arial" w:hAnsi="Arial" w:cs="Arial"/>
          <w:sz w:val="16"/>
          <w:szCs w:val="16"/>
        </w:rPr>
      </w:pPr>
    </w:p>
    <w:p w:rsidR="00AA4677" w:rsidRPr="00C65603" w:rsidRDefault="00AA4677" w:rsidP="008F175A">
      <w:pPr>
        <w:jc w:val="both"/>
        <w:rPr>
          <w:rFonts w:ascii="Arial" w:hAnsi="Arial" w:cs="Arial"/>
          <w:sz w:val="16"/>
          <w:szCs w:val="16"/>
        </w:rPr>
      </w:pPr>
    </w:p>
    <w:p w:rsidR="00AA4677" w:rsidRPr="00C65603" w:rsidRDefault="00AA4677" w:rsidP="008F175A">
      <w:pPr>
        <w:ind w:left="360" w:hanging="360"/>
        <w:jc w:val="both"/>
        <w:rPr>
          <w:rFonts w:ascii="Arial" w:hAnsi="Arial" w:cs="Arial"/>
        </w:rPr>
      </w:pPr>
      <w:r w:rsidRPr="00C65603">
        <w:rPr>
          <w:rFonts w:ascii="Arial" w:hAnsi="Arial" w:cs="Arial"/>
        </w:rPr>
        <w:t xml:space="preserve">(2) A jelen igazolás ügyi eljárásban nem szabályozott kérdések tekintetében az MLSZ Fegyelmi Szabályzatában meghatározott fegyelmi eljárás előírásai érvényesek, azzal, hogy az utánpótlás képzési kártalanítással, a szolidaritási mechanizmussal, és a Sporttörvény 11.§ (3) bekezdésében foglaltakat érintő vitában az általános elévülési idő 2 év a jelen szabályzatban meghatározott módon.    </w:t>
      </w:r>
    </w:p>
    <w:p w:rsidR="00AA4677" w:rsidRPr="00C65603" w:rsidRDefault="00AA4677" w:rsidP="008F175A">
      <w:pPr>
        <w:jc w:val="both"/>
        <w:rPr>
          <w:rFonts w:ascii="Arial" w:hAnsi="Arial" w:cs="Arial"/>
          <w:sz w:val="16"/>
          <w:szCs w:val="16"/>
        </w:rPr>
      </w:pPr>
      <w:r w:rsidRPr="00C65603">
        <w:rPr>
          <w:rFonts w:ascii="Arial" w:hAnsi="Arial" w:cs="Arial"/>
          <w:sz w:val="16"/>
          <w:szCs w:val="16"/>
        </w:rPr>
        <w:t xml:space="preserve">      </w:t>
      </w:r>
    </w:p>
    <w:p w:rsidR="00AA4677" w:rsidRPr="00C65603" w:rsidRDefault="00AA4677" w:rsidP="008F175A">
      <w:pPr>
        <w:ind w:left="360" w:hanging="345"/>
        <w:jc w:val="both"/>
        <w:rPr>
          <w:rFonts w:ascii="Arial" w:hAnsi="Arial" w:cs="Arial"/>
        </w:rPr>
      </w:pPr>
      <w:r w:rsidRPr="00C65603">
        <w:rPr>
          <w:rFonts w:ascii="Arial" w:hAnsi="Arial" w:cs="Arial"/>
        </w:rPr>
        <w:t>(3)</w:t>
      </w:r>
      <w:r w:rsidRPr="00C65603">
        <w:rPr>
          <w:rFonts w:ascii="Arial" w:hAnsi="Arial" w:cs="Arial"/>
        </w:rPr>
        <w:tab/>
        <w:t xml:space="preserve">Minden, az MLSZ IÁB-által igazolási ügyben hozott jogerős határozat végrehajtásának elmulasztása esetén a bizottság elnöke hivatalból fegyelmi eljárást kezdeményez.   </w:t>
      </w:r>
    </w:p>
    <w:p w:rsidR="00AA4677" w:rsidRPr="00C65603" w:rsidRDefault="00AA4677" w:rsidP="008F175A">
      <w:pPr>
        <w:jc w:val="both"/>
        <w:rPr>
          <w:rFonts w:ascii="Arial" w:hAnsi="Arial" w:cs="Arial"/>
        </w:rPr>
      </w:pPr>
    </w:p>
    <w:p w:rsidR="00AA4677" w:rsidRDefault="00AA4677" w:rsidP="008F175A">
      <w:pPr>
        <w:pStyle w:val="Paragrafus"/>
        <w:rPr>
          <w:rFonts w:ascii="Arial" w:hAnsi="Arial" w:cs="Arial"/>
        </w:rPr>
      </w:pPr>
    </w:p>
    <w:p w:rsidR="00AA4677" w:rsidRDefault="00AA4677" w:rsidP="008F175A">
      <w:pPr>
        <w:pStyle w:val="Paragrafus"/>
        <w:rPr>
          <w:rFonts w:ascii="Arial" w:hAnsi="Arial" w:cs="Arial"/>
        </w:rPr>
      </w:pPr>
    </w:p>
    <w:p w:rsidR="00AA4677" w:rsidRPr="00C65603" w:rsidRDefault="00AA4677" w:rsidP="008F175A">
      <w:pPr>
        <w:pStyle w:val="Paragrafus"/>
        <w:rPr>
          <w:rFonts w:ascii="Arial" w:hAnsi="Arial" w:cs="Arial"/>
        </w:rPr>
      </w:pPr>
      <w:r w:rsidRPr="00C65603">
        <w:rPr>
          <w:rFonts w:ascii="Arial" w:hAnsi="Arial" w:cs="Arial"/>
        </w:rPr>
        <w:t>25.  §</w:t>
      </w:r>
    </w:p>
    <w:p w:rsidR="00AA4677" w:rsidRPr="00C65603" w:rsidRDefault="00AA4677" w:rsidP="008F175A">
      <w:pPr>
        <w:pStyle w:val="Paragrafus"/>
        <w:rPr>
          <w:rFonts w:ascii="Arial" w:hAnsi="Arial" w:cs="Arial"/>
          <w:b w:val="0"/>
          <w:sz w:val="20"/>
        </w:rPr>
      </w:pPr>
    </w:p>
    <w:p w:rsidR="00AA4677" w:rsidRPr="00C65603" w:rsidRDefault="00AA4677" w:rsidP="008F175A">
      <w:pPr>
        <w:pStyle w:val="Heading1"/>
      </w:pPr>
      <w:bookmarkStart w:id="60" w:name="_Toc330183028"/>
      <w:bookmarkStart w:id="61" w:name="_Toc359140404"/>
      <w:bookmarkStart w:id="62" w:name="_Toc391100822"/>
      <w:bookmarkStart w:id="63" w:name="_Toc423949042"/>
      <w:bookmarkStart w:id="64" w:name="_Toc140023774"/>
      <w:bookmarkStart w:id="65" w:name="_Toc326760485"/>
      <w:r w:rsidRPr="00C65603">
        <w:t>A tényállás felderítése és a bizonyítékok értékelése</w:t>
      </w:r>
      <w:bookmarkEnd w:id="60"/>
      <w:bookmarkEnd w:id="61"/>
      <w:bookmarkEnd w:id="62"/>
      <w:bookmarkEnd w:id="63"/>
      <w:bookmarkEnd w:id="64"/>
      <w:bookmarkEnd w:id="65"/>
    </w:p>
    <w:p w:rsidR="00AA4677" w:rsidRPr="00C65603" w:rsidRDefault="00AA4677" w:rsidP="008F175A">
      <w:pPr>
        <w:jc w:val="both"/>
        <w:rPr>
          <w:rFonts w:ascii="Arial" w:hAnsi="Arial" w:cs="Arial"/>
          <w:sz w:val="16"/>
          <w:szCs w:val="16"/>
        </w:rPr>
      </w:pPr>
    </w:p>
    <w:p w:rsidR="00AA4677" w:rsidRPr="00C65603" w:rsidRDefault="00AA4677" w:rsidP="008F175A">
      <w:pPr>
        <w:ind w:left="703" w:hanging="703"/>
        <w:jc w:val="both"/>
        <w:rPr>
          <w:rFonts w:ascii="Arial" w:hAnsi="Arial" w:cs="Arial"/>
        </w:rPr>
      </w:pPr>
      <w:r w:rsidRPr="00C65603">
        <w:rPr>
          <w:rFonts w:ascii="Arial" w:hAnsi="Arial" w:cs="Arial"/>
        </w:rPr>
        <w:t>(1)  Az Igazolási és Átigazolási Bizottság feladata, hogy az eljárás minden szakaszában a tényállást alaposan, a legnagyobb körültekintéssel és lehetőleg hiánytalanul tisztázza, a valóságnak megfelelően állapítsa meg.</w:t>
      </w:r>
    </w:p>
    <w:p w:rsidR="00AA4677" w:rsidRPr="00C65603" w:rsidRDefault="00AA4677" w:rsidP="008F175A">
      <w:pPr>
        <w:ind w:left="703" w:hanging="703"/>
        <w:jc w:val="both"/>
        <w:rPr>
          <w:rFonts w:ascii="Arial" w:hAnsi="Arial" w:cs="Arial"/>
          <w:sz w:val="16"/>
          <w:szCs w:val="16"/>
        </w:rPr>
      </w:pPr>
    </w:p>
    <w:p w:rsidR="00AA4677" w:rsidRPr="00C65603" w:rsidRDefault="00AA4677" w:rsidP="008F175A">
      <w:pPr>
        <w:ind w:left="540" w:hanging="540"/>
        <w:jc w:val="both"/>
        <w:rPr>
          <w:rFonts w:ascii="Arial" w:hAnsi="Arial" w:cs="Arial"/>
        </w:rPr>
      </w:pPr>
      <w:r w:rsidRPr="00C65603">
        <w:rPr>
          <w:rFonts w:ascii="Arial" w:hAnsi="Arial" w:cs="Arial"/>
        </w:rPr>
        <w:t>(2)</w:t>
      </w:r>
      <w:r w:rsidRPr="00C65603">
        <w:rPr>
          <w:rFonts w:ascii="Arial" w:hAnsi="Arial" w:cs="Arial"/>
        </w:rPr>
        <w:tab/>
        <w:t>Az Igazolási és Átigazolási Bizottság az üggyel kapcsolatos összes bizonyítékot egyenként és összegfüggésükben értékeli, és szabad meggyőződése alapján bírálja el.</w:t>
      </w:r>
    </w:p>
    <w:p w:rsidR="00AA4677" w:rsidRPr="00C65603" w:rsidRDefault="00AA4677" w:rsidP="008F175A">
      <w:pPr>
        <w:ind w:left="360" w:hanging="360"/>
        <w:jc w:val="both"/>
        <w:rPr>
          <w:rFonts w:ascii="Arial" w:hAnsi="Arial" w:cs="Arial"/>
          <w:sz w:val="16"/>
          <w:szCs w:val="16"/>
        </w:rPr>
      </w:pPr>
    </w:p>
    <w:p w:rsidR="00AA4677" w:rsidRPr="00C65603" w:rsidRDefault="00AA4677" w:rsidP="008F175A">
      <w:pPr>
        <w:ind w:left="540" w:hanging="540"/>
        <w:jc w:val="both"/>
        <w:rPr>
          <w:rFonts w:ascii="Arial" w:hAnsi="Arial" w:cs="Arial"/>
        </w:rPr>
      </w:pPr>
      <w:r w:rsidRPr="00C65603">
        <w:rPr>
          <w:rFonts w:ascii="Arial" w:hAnsi="Arial" w:cs="Arial"/>
        </w:rPr>
        <w:t>(3)</w:t>
      </w:r>
      <w:r w:rsidRPr="00C65603">
        <w:rPr>
          <w:rFonts w:ascii="Arial" w:hAnsi="Arial" w:cs="Arial"/>
        </w:rPr>
        <w:tab/>
        <w:t>Az Igazolási és Átigazolási Bizottság abba, hogy valamely tényt bizonyítékként elfogad vagy bizonyítékként nem vesz figyelembe, nem korlátozható.</w:t>
      </w:r>
    </w:p>
    <w:p w:rsidR="00AA4677" w:rsidRDefault="00AA4677" w:rsidP="008F175A">
      <w:pPr>
        <w:jc w:val="both"/>
        <w:rPr>
          <w:rFonts w:ascii="Arial" w:hAnsi="Arial" w:cs="Arial"/>
        </w:rPr>
      </w:pPr>
    </w:p>
    <w:p w:rsidR="00AA4677" w:rsidRDefault="00AA4677" w:rsidP="008F175A">
      <w:pPr>
        <w:jc w:val="both"/>
        <w:rPr>
          <w:rFonts w:ascii="Arial" w:hAnsi="Arial" w:cs="Arial"/>
        </w:rPr>
      </w:pPr>
    </w:p>
    <w:p w:rsidR="00AA4677" w:rsidRPr="00C65603" w:rsidRDefault="00AA4677" w:rsidP="008F175A">
      <w:pPr>
        <w:pStyle w:val="Paragrafus"/>
        <w:rPr>
          <w:rFonts w:ascii="Arial" w:hAnsi="Arial" w:cs="Arial"/>
        </w:rPr>
      </w:pPr>
      <w:r w:rsidRPr="00C65603">
        <w:rPr>
          <w:rFonts w:ascii="Arial" w:hAnsi="Arial" w:cs="Arial"/>
        </w:rPr>
        <w:t xml:space="preserve">26. § </w:t>
      </w:r>
    </w:p>
    <w:p w:rsidR="00AA4677" w:rsidRPr="00C65603" w:rsidRDefault="00AA4677" w:rsidP="008F175A">
      <w:pPr>
        <w:pStyle w:val="Paragrafus"/>
        <w:rPr>
          <w:rFonts w:ascii="Arial" w:hAnsi="Arial" w:cs="Arial"/>
          <w:b w:val="0"/>
          <w:sz w:val="20"/>
        </w:rPr>
      </w:pPr>
    </w:p>
    <w:p w:rsidR="00AA4677" w:rsidRPr="00C65603" w:rsidRDefault="00AA4677" w:rsidP="008F175A">
      <w:pPr>
        <w:pStyle w:val="Heading1"/>
      </w:pPr>
      <w:bookmarkStart w:id="66" w:name="_Toc140023775"/>
      <w:bookmarkStart w:id="67" w:name="_Toc326760486"/>
      <w:r w:rsidRPr="00C65603">
        <w:t>Okmányok, iratok kötelező bemutatása</w:t>
      </w:r>
      <w:bookmarkEnd w:id="66"/>
      <w:bookmarkEnd w:id="67"/>
    </w:p>
    <w:p w:rsidR="00AA4677" w:rsidRPr="00C65603" w:rsidRDefault="00AA4677" w:rsidP="008F175A">
      <w:pPr>
        <w:jc w:val="center"/>
        <w:rPr>
          <w:rFonts w:ascii="Arial" w:hAnsi="Arial" w:cs="Arial"/>
          <w:sz w:val="16"/>
          <w:szCs w:val="16"/>
        </w:rPr>
      </w:pPr>
    </w:p>
    <w:p w:rsidR="00AA4677" w:rsidRPr="00C65603" w:rsidRDefault="00AA4677" w:rsidP="008F175A">
      <w:pPr>
        <w:jc w:val="both"/>
        <w:rPr>
          <w:rFonts w:ascii="Arial" w:hAnsi="Arial" w:cs="Arial"/>
        </w:rPr>
      </w:pPr>
      <w:r w:rsidRPr="00C65603">
        <w:rPr>
          <w:rFonts w:ascii="Arial" w:hAnsi="Arial" w:cs="Arial"/>
        </w:rPr>
        <w:t>A igazolás ügyi eljárás alá vont személy vagy sportszervezet köteles (felszólítás nélkül) a birtokában lévő összes, az igazolási üggyel kapcsolatos illetve azzal összefüggő okiratokat bemutatni és a Igazolási és átigazolási Bizottság rendelkezésére bocsátani.</w:t>
      </w:r>
    </w:p>
    <w:p w:rsidR="00AA4677" w:rsidRDefault="00AA4677" w:rsidP="008F175A">
      <w:pPr>
        <w:pStyle w:val="Paragrafus"/>
        <w:jc w:val="left"/>
        <w:rPr>
          <w:rFonts w:ascii="Arial" w:hAnsi="Arial" w:cs="Arial"/>
        </w:rPr>
      </w:pPr>
    </w:p>
    <w:p w:rsidR="00AA4677" w:rsidRPr="00C65603" w:rsidRDefault="00AA4677" w:rsidP="008F175A">
      <w:pPr>
        <w:pStyle w:val="Paragrafus"/>
        <w:jc w:val="left"/>
        <w:rPr>
          <w:rFonts w:ascii="Arial" w:hAnsi="Arial" w:cs="Arial"/>
        </w:rPr>
      </w:pPr>
    </w:p>
    <w:p w:rsidR="00AA4677" w:rsidRPr="00C65603" w:rsidRDefault="00AA4677" w:rsidP="008F175A">
      <w:pPr>
        <w:ind w:left="3540" w:hanging="3540"/>
        <w:jc w:val="center"/>
        <w:rPr>
          <w:rFonts w:ascii="Arial" w:hAnsi="Arial" w:cs="Arial"/>
          <w:b/>
          <w:bCs/>
        </w:rPr>
      </w:pPr>
      <w:bookmarkStart w:id="68" w:name="_Toc330183032"/>
      <w:bookmarkStart w:id="69" w:name="_Toc359140408"/>
      <w:bookmarkStart w:id="70" w:name="_Toc391100826"/>
      <w:bookmarkStart w:id="71" w:name="_Toc423949046"/>
      <w:r w:rsidRPr="00C65603">
        <w:rPr>
          <w:rFonts w:ascii="Arial" w:hAnsi="Arial" w:cs="Arial"/>
          <w:b/>
          <w:bCs/>
        </w:rPr>
        <w:t>27. §</w:t>
      </w:r>
    </w:p>
    <w:p w:rsidR="00AA4677" w:rsidRPr="00C65603" w:rsidRDefault="00AA4677" w:rsidP="008F175A">
      <w:pPr>
        <w:ind w:left="3540" w:firstLine="708"/>
        <w:jc w:val="both"/>
        <w:rPr>
          <w:rFonts w:ascii="Arial" w:hAnsi="Arial" w:cs="Arial"/>
          <w:bCs/>
          <w:sz w:val="20"/>
          <w:szCs w:val="20"/>
        </w:rPr>
      </w:pPr>
    </w:p>
    <w:p w:rsidR="00AA4677" w:rsidRPr="00C65603" w:rsidRDefault="00AA4677" w:rsidP="008F175A">
      <w:pPr>
        <w:pStyle w:val="Heading1"/>
      </w:pPr>
      <w:bookmarkStart w:id="72" w:name="_Toc140023777"/>
      <w:bookmarkStart w:id="73" w:name="_Toc326760487"/>
      <w:r w:rsidRPr="00C65603">
        <w:t>A közvetlenség és a szóbeliség</w:t>
      </w:r>
      <w:bookmarkEnd w:id="68"/>
      <w:bookmarkEnd w:id="69"/>
      <w:bookmarkEnd w:id="70"/>
      <w:bookmarkEnd w:id="71"/>
      <w:bookmarkEnd w:id="72"/>
      <w:bookmarkEnd w:id="73"/>
    </w:p>
    <w:p w:rsidR="00AA4677" w:rsidRPr="00C65603" w:rsidRDefault="00AA4677" w:rsidP="008F175A">
      <w:pPr>
        <w:jc w:val="both"/>
        <w:rPr>
          <w:rFonts w:ascii="Arial" w:hAnsi="Arial" w:cs="Arial"/>
          <w:sz w:val="16"/>
          <w:szCs w:val="16"/>
        </w:rPr>
      </w:pPr>
    </w:p>
    <w:p w:rsidR="00AA4677" w:rsidRPr="00C65603" w:rsidRDefault="00AA4677" w:rsidP="008F175A">
      <w:pPr>
        <w:ind w:left="720" w:hanging="720"/>
        <w:jc w:val="both"/>
        <w:rPr>
          <w:rFonts w:ascii="Arial" w:hAnsi="Arial" w:cs="Arial"/>
        </w:rPr>
      </w:pPr>
      <w:r w:rsidRPr="00C65603">
        <w:rPr>
          <w:rFonts w:ascii="Arial" w:hAnsi="Arial" w:cs="Arial"/>
        </w:rPr>
        <w:t>(1)   Az Igazolási és Átigazolási Bizottság a határozatát a közvetlenül megvizsgált        bizonyítékokra alapozza.</w:t>
      </w:r>
    </w:p>
    <w:p w:rsidR="00AA4677" w:rsidRPr="00C65603" w:rsidRDefault="00AA4677" w:rsidP="008F175A">
      <w:pPr>
        <w:ind w:left="360" w:hanging="360"/>
        <w:jc w:val="both"/>
        <w:rPr>
          <w:rFonts w:ascii="Arial" w:hAnsi="Arial" w:cs="Arial"/>
          <w:sz w:val="16"/>
          <w:szCs w:val="16"/>
        </w:rPr>
      </w:pPr>
    </w:p>
    <w:p w:rsidR="00AA4677" w:rsidRPr="00C65603" w:rsidRDefault="00AA4677" w:rsidP="008F175A">
      <w:pPr>
        <w:ind w:left="703" w:hanging="703"/>
        <w:jc w:val="both"/>
        <w:rPr>
          <w:rFonts w:ascii="Arial" w:hAnsi="Arial" w:cs="Arial"/>
        </w:rPr>
      </w:pPr>
      <w:r w:rsidRPr="00C65603">
        <w:rPr>
          <w:rFonts w:ascii="Arial" w:hAnsi="Arial" w:cs="Arial"/>
        </w:rPr>
        <w:t>(2)    Amennyiben szükséges az igazolás ügyi tárgyalás megtartása, akkor azt lehetőleg egy - folyamatos - tárgyaláson kell befejezni.</w:t>
      </w:r>
    </w:p>
    <w:p w:rsidR="00AA4677" w:rsidRDefault="00AA4677" w:rsidP="008F175A">
      <w:pPr>
        <w:pStyle w:val="Paragrafus"/>
        <w:rPr>
          <w:rFonts w:ascii="Arial" w:hAnsi="Arial" w:cs="Arial"/>
        </w:rPr>
      </w:pPr>
      <w:bookmarkStart w:id="74" w:name="_Toc330183033"/>
      <w:bookmarkStart w:id="75" w:name="_Toc359140409"/>
      <w:bookmarkStart w:id="76" w:name="_Toc391100827"/>
      <w:bookmarkStart w:id="77" w:name="_Toc423949047"/>
    </w:p>
    <w:p w:rsidR="00AA4677" w:rsidRDefault="00AA4677" w:rsidP="008F175A">
      <w:pPr>
        <w:pStyle w:val="Paragrafus"/>
        <w:rPr>
          <w:rFonts w:ascii="Arial" w:hAnsi="Arial" w:cs="Arial"/>
        </w:rPr>
      </w:pPr>
    </w:p>
    <w:p w:rsidR="00AA4677" w:rsidRPr="00C65603" w:rsidRDefault="00AA4677" w:rsidP="008F175A">
      <w:pPr>
        <w:pStyle w:val="Paragrafus"/>
        <w:rPr>
          <w:rFonts w:ascii="Arial" w:hAnsi="Arial" w:cs="Arial"/>
        </w:rPr>
      </w:pPr>
      <w:r w:rsidRPr="00C65603">
        <w:rPr>
          <w:rFonts w:ascii="Arial" w:hAnsi="Arial" w:cs="Arial"/>
        </w:rPr>
        <w:t xml:space="preserve">28. §  </w:t>
      </w:r>
    </w:p>
    <w:p w:rsidR="00AA4677" w:rsidRPr="00C65603" w:rsidRDefault="00AA4677" w:rsidP="008F175A">
      <w:pPr>
        <w:pStyle w:val="Paragrafus"/>
        <w:rPr>
          <w:rFonts w:ascii="Arial" w:hAnsi="Arial" w:cs="Arial"/>
          <w:b w:val="0"/>
          <w:sz w:val="20"/>
        </w:rPr>
      </w:pPr>
    </w:p>
    <w:p w:rsidR="00AA4677" w:rsidRPr="00C65603" w:rsidRDefault="00AA4677" w:rsidP="008F175A">
      <w:pPr>
        <w:pStyle w:val="Heading1"/>
      </w:pPr>
      <w:bookmarkStart w:id="78" w:name="_Toc140023778"/>
      <w:bookmarkStart w:id="79" w:name="_Toc326760488"/>
      <w:r w:rsidRPr="00C65603">
        <w:t>Írásba foglalás</w:t>
      </w:r>
      <w:bookmarkEnd w:id="74"/>
      <w:bookmarkEnd w:id="75"/>
      <w:bookmarkEnd w:id="76"/>
      <w:bookmarkEnd w:id="77"/>
      <w:r w:rsidRPr="00C65603">
        <w:t>, rögzítés</w:t>
      </w:r>
      <w:bookmarkEnd w:id="78"/>
      <w:bookmarkEnd w:id="79"/>
    </w:p>
    <w:p w:rsidR="00AA4677" w:rsidRPr="00C65603" w:rsidRDefault="00AA4677" w:rsidP="008F175A">
      <w:pPr>
        <w:jc w:val="both"/>
        <w:rPr>
          <w:rFonts w:ascii="Arial" w:hAnsi="Arial" w:cs="Arial"/>
          <w:sz w:val="16"/>
          <w:szCs w:val="16"/>
        </w:rPr>
      </w:pPr>
    </w:p>
    <w:p w:rsidR="00AA4677" w:rsidRPr="00C65603" w:rsidRDefault="00AA4677" w:rsidP="008F175A">
      <w:pPr>
        <w:ind w:left="540" w:hanging="540"/>
        <w:jc w:val="both"/>
        <w:rPr>
          <w:rFonts w:ascii="Arial" w:hAnsi="Arial" w:cs="Arial"/>
        </w:rPr>
      </w:pPr>
      <w:r w:rsidRPr="00C65603">
        <w:rPr>
          <w:rFonts w:ascii="Arial" w:hAnsi="Arial" w:cs="Arial"/>
        </w:rPr>
        <w:t>(1)</w:t>
      </w:r>
      <w:r w:rsidRPr="00C65603">
        <w:rPr>
          <w:rFonts w:ascii="Arial" w:hAnsi="Arial" w:cs="Arial"/>
        </w:rPr>
        <w:tab/>
        <w:t xml:space="preserve">Az igazolás ügyi eljárás szabályszerűségének, törvényességének későbbi megállapítás érdekében az egyes eljárási cselekményeket írásba foglalva, vagy hangszalagon esetleg egyéb módon rögzíteni kell. </w:t>
      </w:r>
    </w:p>
    <w:p w:rsidR="00AA4677" w:rsidRPr="00C65603" w:rsidRDefault="00AA4677" w:rsidP="008F175A">
      <w:pPr>
        <w:ind w:left="360" w:hanging="360"/>
        <w:rPr>
          <w:rFonts w:ascii="Arial" w:hAnsi="Arial" w:cs="Arial"/>
          <w:sz w:val="16"/>
          <w:szCs w:val="16"/>
        </w:rPr>
      </w:pPr>
    </w:p>
    <w:p w:rsidR="00AA4677" w:rsidRPr="00C65603" w:rsidRDefault="00AA4677" w:rsidP="008F175A">
      <w:pPr>
        <w:ind w:left="540" w:hanging="540"/>
        <w:jc w:val="both"/>
        <w:rPr>
          <w:rFonts w:ascii="Arial" w:hAnsi="Arial" w:cs="Arial"/>
        </w:rPr>
      </w:pPr>
      <w:r w:rsidRPr="00C65603">
        <w:rPr>
          <w:rFonts w:ascii="Arial" w:hAnsi="Arial" w:cs="Arial"/>
        </w:rPr>
        <w:t>(2)</w:t>
      </w:r>
      <w:r w:rsidRPr="00C65603">
        <w:rPr>
          <w:rFonts w:ascii="Arial" w:hAnsi="Arial" w:cs="Arial"/>
        </w:rPr>
        <w:tab/>
        <w:t>Az eljárási cselekmények (1) bekezdés szerint való rögzítését a szövetség irattárban elhelyezve a bajnokság illetve az adott kupasorozat befejezését követő 30 napig kell megőrizni.</w:t>
      </w:r>
    </w:p>
    <w:p w:rsidR="00AA4677" w:rsidRDefault="00AA4677" w:rsidP="008F175A">
      <w:pPr>
        <w:pStyle w:val="Paragrafus"/>
        <w:rPr>
          <w:rFonts w:ascii="Arial" w:hAnsi="Arial" w:cs="Arial"/>
          <w:bCs/>
        </w:rPr>
      </w:pPr>
      <w:bookmarkStart w:id="80" w:name="_Toc330183102"/>
      <w:bookmarkStart w:id="81" w:name="_Toc359140478"/>
      <w:bookmarkStart w:id="82" w:name="_Toc391100896"/>
      <w:bookmarkStart w:id="83" w:name="_Toc423949116"/>
    </w:p>
    <w:p w:rsidR="00AA4677" w:rsidRDefault="00AA4677" w:rsidP="008F175A">
      <w:pPr>
        <w:pStyle w:val="Paragrafus"/>
        <w:rPr>
          <w:rFonts w:ascii="Arial" w:hAnsi="Arial" w:cs="Arial"/>
          <w:bCs/>
        </w:rPr>
      </w:pPr>
    </w:p>
    <w:p w:rsidR="00AA4677" w:rsidRPr="00C65603" w:rsidRDefault="00AA4677" w:rsidP="008F175A">
      <w:pPr>
        <w:pStyle w:val="Paragrafus"/>
        <w:rPr>
          <w:rFonts w:ascii="Arial" w:hAnsi="Arial" w:cs="Arial"/>
          <w:bCs/>
        </w:rPr>
      </w:pPr>
      <w:r w:rsidRPr="00C65603">
        <w:rPr>
          <w:rFonts w:ascii="Arial" w:hAnsi="Arial" w:cs="Arial"/>
          <w:bCs/>
        </w:rPr>
        <w:t>29. §</w:t>
      </w:r>
    </w:p>
    <w:p w:rsidR="00AA4677" w:rsidRPr="00C65603" w:rsidRDefault="00AA4677" w:rsidP="008F175A">
      <w:pPr>
        <w:pStyle w:val="Paragrafus"/>
        <w:jc w:val="both"/>
        <w:rPr>
          <w:rFonts w:ascii="Arial" w:hAnsi="Arial" w:cs="Arial"/>
          <w:b w:val="0"/>
          <w:bCs/>
          <w:sz w:val="20"/>
        </w:rPr>
      </w:pPr>
    </w:p>
    <w:p w:rsidR="00AA4677" w:rsidRPr="00C65603" w:rsidRDefault="00AA4677" w:rsidP="008F175A">
      <w:pPr>
        <w:pStyle w:val="Heading1"/>
      </w:pPr>
      <w:bookmarkStart w:id="84" w:name="_Toc423949048"/>
      <w:bookmarkStart w:id="85" w:name="_Toc140023780"/>
      <w:bookmarkStart w:id="86" w:name="_Toc326760489"/>
      <w:r w:rsidRPr="00C65603">
        <w:t>A tárgyalás nyilvánossága</w:t>
      </w:r>
      <w:bookmarkEnd w:id="84"/>
      <w:bookmarkEnd w:id="85"/>
      <w:r w:rsidRPr="00C65603">
        <w:t>, a határozat nyilvántartása</w:t>
      </w:r>
      <w:bookmarkEnd w:id="86"/>
    </w:p>
    <w:p w:rsidR="00AA4677" w:rsidRPr="00C65603" w:rsidRDefault="00AA4677" w:rsidP="008F175A">
      <w:pPr>
        <w:jc w:val="both"/>
        <w:rPr>
          <w:rFonts w:ascii="Arial" w:hAnsi="Arial" w:cs="Arial"/>
          <w:sz w:val="16"/>
          <w:szCs w:val="16"/>
        </w:rPr>
      </w:pPr>
    </w:p>
    <w:p w:rsidR="00AA4677" w:rsidRPr="00C65603" w:rsidRDefault="00AA4677" w:rsidP="008F175A">
      <w:pPr>
        <w:ind w:left="540" w:hanging="540"/>
        <w:jc w:val="both"/>
        <w:rPr>
          <w:rFonts w:ascii="Arial" w:hAnsi="Arial" w:cs="Arial"/>
        </w:rPr>
      </w:pPr>
      <w:r w:rsidRPr="00C65603">
        <w:rPr>
          <w:rFonts w:ascii="Arial" w:hAnsi="Arial" w:cs="Arial"/>
        </w:rPr>
        <w:t>(1)  Az igazolás ügyi tárgyalás általában nyilvános. Az igazolás ügyi tanács elnöke a tárgyalás nyilvánosságát indokolt esetben korlátozhatja, vagy teljes egészében kizárhatja. Ez különösen indokolt akkor, ha azt a sportszervezet üzleti érdeke, labdarúgó személyiségi joga szükségessé teszi.</w:t>
      </w:r>
    </w:p>
    <w:p w:rsidR="00AA4677" w:rsidRPr="00C65603" w:rsidRDefault="00AA4677" w:rsidP="008F175A">
      <w:pPr>
        <w:jc w:val="both"/>
        <w:rPr>
          <w:rFonts w:ascii="Arial" w:hAnsi="Arial" w:cs="Arial"/>
          <w:sz w:val="16"/>
          <w:szCs w:val="16"/>
        </w:rPr>
      </w:pPr>
    </w:p>
    <w:p w:rsidR="00AA4677" w:rsidRPr="00C65603" w:rsidRDefault="00AA4677" w:rsidP="008F175A">
      <w:pPr>
        <w:jc w:val="both"/>
        <w:rPr>
          <w:rFonts w:ascii="Arial" w:hAnsi="Arial" w:cs="Arial"/>
        </w:rPr>
      </w:pPr>
      <w:r w:rsidRPr="00C65603">
        <w:rPr>
          <w:rFonts w:ascii="Arial" w:hAnsi="Arial" w:cs="Arial"/>
        </w:rPr>
        <w:t>(2)   Az igazolás ügyi határozatot nyilván kell tartani.</w:t>
      </w:r>
    </w:p>
    <w:bookmarkEnd w:id="80"/>
    <w:bookmarkEnd w:id="81"/>
    <w:bookmarkEnd w:id="82"/>
    <w:bookmarkEnd w:id="83"/>
    <w:p w:rsidR="00AA4677" w:rsidRDefault="00AA4677" w:rsidP="008F175A">
      <w:pPr>
        <w:pStyle w:val="Paragrafus"/>
        <w:rPr>
          <w:rFonts w:ascii="Arial" w:hAnsi="Arial" w:cs="Arial"/>
          <w:snapToGrid w:val="0"/>
        </w:rPr>
      </w:pPr>
    </w:p>
    <w:p w:rsidR="00AA4677" w:rsidRDefault="00AA4677" w:rsidP="008F175A">
      <w:pPr>
        <w:pStyle w:val="Paragrafus"/>
        <w:rPr>
          <w:rFonts w:ascii="Arial" w:hAnsi="Arial" w:cs="Arial"/>
          <w:snapToGrid w:val="0"/>
        </w:rPr>
      </w:pPr>
    </w:p>
    <w:p w:rsidR="00AA4677" w:rsidRPr="00C65603" w:rsidRDefault="00AA4677" w:rsidP="008F175A">
      <w:pPr>
        <w:pStyle w:val="Paragrafus"/>
        <w:rPr>
          <w:rFonts w:ascii="Arial" w:hAnsi="Arial" w:cs="Arial"/>
        </w:rPr>
      </w:pPr>
      <w:r w:rsidRPr="00C65603">
        <w:rPr>
          <w:rFonts w:ascii="Arial" w:hAnsi="Arial" w:cs="Arial"/>
          <w:snapToGrid w:val="0"/>
        </w:rPr>
        <w:t>30</w:t>
      </w:r>
      <w:r w:rsidRPr="00C65603">
        <w:rPr>
          <w:rFonts w:ascii="Arial" w:hAnsi="Arial" w:cs="Arial"/>
        </w:rPr>
        <w:t>. §</w:t>
      </w:r>
    </w:p>
    <w:p w:rsidR="00AA4677" w:rsidRPr="00C65603" w:rsidRDefault="00AA4677" w:rsidP="008F175A">
      <w:pPr>
        <w:pStyle w:val="Paragrafus"/>
        <w:jc w:val="left"/>
        <w:rPr>
          <w:rFonts w:ascii="Arial" w:hAnsi="Arial" w:cs="Arial"/>
          <w:b w:val="0"/>
          <w:sz w:val="20"/>
        </w:rPr>
      </w:pPr>
    </w:p>
    <w:p w:rsidR="00AA4677" w:rsidRPr="00C65603" w:rsidRDefault="00AA4677" w:rsidP="008F175A">
      <w:pPr>
        <w:pStyle w:val="Heading1"/>
      </w:pPr>
      <w:bookmarkStart w:id="87" w:name="_Toc330183038"/>
      <w:bookmarkStart w:id="88" w:name="_Toc359140414"/>
      <w:bookmarkStart w:id="89" w:name="_Toc391100832"/>
      <w:bookmarkStart w:id="90" w:name="_Toc423949052"/>
      <w:bookmarkStart w:id="91" w:name="_Toc140023782"/>
      <w:bookmarkStart w:id="92" w:name="_Toc326760490"/>
      <w:r w:rsidRPr="00C65603">
        <w:t xml:space="preserve">Az igazolási és átigazolási </w:t>
      </w:r>
      <w:bookmarkEnd w:id="87"/>
      <w:bookmarkEnd w:id="88"/>
      <w:bookmarkEnd w:id="89"/>
      <w:bookmarkEnd w:id="90"/>
      <w:bookmarkEnd w:id="91"/>
      <w:r w:rsidRPr="00C65603">
        <w:t>tanács, igazolási biztos</w:t>
      </w:r>
      <w:bookmarkEnd w:id="92"/>
    </w:p>
    <w:p w:rsidR="00AA4677" w:rsidRPr="00C65603" w:rsidRDefault="00AA4677" w:rsidP="008F175A">
      <w:pPr>
        <w:jc w:val="both"/>
        <w:rPr>
          <w:rFonts w:ascii="Arial" w:hAnsi="Arial" w:cs="Arial"/>
          <w:sz w:val="16"/>
          <w:szCs w:val="16"/>
        </w:rPr>
      </w:pPr>
    </w:p>
    <w:p w:rsidR="00AA4677" w:rsidRPr="00766538" w:rsidRDefault="00AA4677" w:rsidP="008F175A">
      <w:pPr>
        <w:jc w:val="both"/>
        <w:rPr>
          <w:rFonts w:ascii="Arial" w:hAnsi="Arial" w:cs="Arial"/>
        </w:rPr>
      </w:pPr>
      <w:bookmarkStart w:id="93" w:name="_Toc198639705"/>
      <w:bookmarkStart w:id="94" w:name="_Toc293561659"/>
      <w:r w:rsidRPr="00766538">
        <w:rPr>
          <w:rFonts w:ascii="Arial" w:hAnsi="Arial" w:cs="Arial"/>
        </w:rPr>
        <w:t>Az igazolás ügyi jogkört első fokon az Igazolási és Átigazolási Bizottság legalább három tagból álló igazolási tanácsa, illetve egyszerűbb ügyekben a Igazolási és Átigazolási Bizottság egy tagja, mint igazolási biztos gyakorolja.</w:t>
      </w:r>
      <w:bookmarkEnd w:id="93"/>
      <w:bookmarkEnd w:id="94"/>
    </w:p>
    <w:p w:rsidR="00AA4677" w:rsidRDefault="00AA4677" w:rsidP="008F175A">
      <w:pPr>
        <w:pStyle w:val="Paragrafus"/>
        <w:rPr>
          <w:rFonts w:ascii="Arial" w:hAnsi="Arial" w:cs="Arial"/>
        </w:rPr>
      </w:pPr>
    </w:p>
    <w:p w:rsidR="00AA4677" w:rsidRDefault="00AA4677" w:rsidP="008F175A">
      <w:pPr>
        <w:pStyle w:val="Paragrafus"/>
        <w:rPr>
          <w:rFonts w:ascii="Arial" w:hAnsi="Arial" w:cs="Arial"/>
        </w:rPr>
      </w:pPr>
    </w:p>
    <w:p w:rsidR="00AA4677" w:rsidRDefault="00AA4677" w:rsidP="008F175A">
      <w:pPr>
        <w:pStyle w:val="Paragrafus"/>
        <w:rPr>
          <w:rFonts w:ascii="Arial" w:hAnsi="Arial" w:cs="Arial"/>
        </w:rPr>
      </w:pPr>
    </w:p>
    <w:p w:rsidR="00AA4677" w:rsidRPr="00C65603" w:rsidRDefault="00AA4677" w:rsidP="008F175A">
      <w:pPr>
        <w:pStyle w:val="Paragrafus"/>
        <w:rPr>
          <w:rFonts w:ascii="Arial" w:hAnsi="Arial" w:cs="Arial"/>
        </w:rPr>
      </w:pPr>
      <w:r w:rsidRPr="00C65603">
        <w:rPr>
          <w:rFonts w:ascii="Arial" w:hAnsi="Arial" w:cs="Arial"/>
        </w:rPr>
        <w:t>31. §</w:t>
      </w:r>
    </w:p>
    <w:p w:rsidR="00AA4677" w:rsidRPr="00C65603" w:rsidRDefault="00AA4677" w:rsidP="008F175A">
      <w:pPr>
        <w:pStyle w:val="Paragrafus"/>
        <w:rPr>
          <w:rFonts w:ascii="Arial" w:hAnsi="Arial" w:cs="Arial"/>
          <w:b w:val="0"/>
          <w:sz w:val="20"/>
        </w:rPr>
      </w:pPr>
    </w:p>
    <w:p w:rsidR="00AA4677" w:rsidRPr="00C65603" w:rsidRDefault="00AA4677" w:rsidP="008F175A">
      <w:pPr>
        <w:pStyle w:val="Heading1"/>
      </w:pPr>
      <w:bookmarkStart w:id="95" w:name="_Toc330183045"/>
      <w:bookmarkStart w:id="96" w:name="_Toc359140421"/>
      <w:bookmarkStart w:id="97" w:name="_Toc391100839"/>
      <w:bookmarkStart w:id="98" w:name="_Toc423949059"/>
      <w:bookmarkStart w:id="99" w:name="_Toc140023783"/>
      <w:bookmarkStart w:id="100" w:name="_Toc326760491"/>
      <w:r w:rsidRPr="00C65603">
        <w:t>A</w:t>
      </w:r>
      <w:r>
        <w:t>z</w:t>
      </w:r>
      <w:r w:rsidRPr="00C65603">
        <w:t xml:space="preserve"> Igazolási és Átigazolási Bizottság tagjának kizárása</w:t>
      </w:r>
      <w:bookmarkEnd w:id="95"/>
      <w:bookmarkEnd w:id="96"/>
      <w:bookmarkEnd w:id="97"/>
      <w:bookmarkEnd w:id="98"/>
      <w:bookmarkEnd w:id="99"/>
      <w:bookmarkEnd w:id="100"/>
    </w:p>
    <w:p w:rsidR="00AA4677" w:rsidRPr="00C65603" w:rsidRDefault="00AA4677" w:rsidP="008F175A">
      <w:pPr>
        <w:pStyle w:val="Heading1"/>
        <w:rPr>
          <w:bCs/>
        </w:rPr>
      </w:pPr>
      <w:bookmarkStart w:id="101" w:name="_Toc330183046"/>
      <w:bookmarkStart w:id="102" w:name="_Toc359140422"/>
      <w:bookmarkStart w:id="103" w:name="_Toc391100840"/>
      <w:bookmarkStart w:id="104" w:name="_Toc423949060"/>
      <w:bookmarkStart w:id="105" w:name="_Toc326760492"/>
      <w:r w:rsidRPr="00C65603">
        <w:rPr>
          <w:bCs/>
        </w:rPr>
        <w:t>(Összeférhetetlenség)</w:t>
      </w:r>
      <w:bookmarkEnd w:id="101"/>
      <w:bookmarkEnd w:id="102"/>
      <w:bookmarkEnd w:id="103"/>
      <w:bookmarkEnd w:id="104"/>
      <w:bookmarkEnd w:id="105"/>
    </w:p>
    <w:p w:rsidR="00AA4677" w:rsidRPr="00C65603" w:rsidRDefault="00AA4677" w:rsidP="008F175A">
      <w:pPr>
        <w:jc w:val="center"/>
        <w:rPr>
          <w:rFonts w:ascii="Arial" w:hAnsi="Arial" w:cs="Arial"/>
          <w:sz w:val="16"/>
          <w:szCs w:val="16"/>
        </w:rPr>
      </w:pPr>
    </w:p>
    <w:p w:rsidR="00AA4677" w:rsidRPr="00C65603" w:rsidRDefault="00AA4677" w:rsidP="008F175A">
      <w:pPr>
        <w:ind w:left="720" w:hanging="720"/>
        <w:jc w:val="both"/>
        <w:rPr>
          <w:rFonts w:ascii="Arial" w:hAnsi="Arial" w:cs="Arial"/>
        </w:rPr>
      </w:pPr>
      <w:r w:rsidRPr="00C65603">
        <w:rPr>
          <w:rFonts w:ascii="Arial" w:hAnsi="Arial" w:cs="Arial"/>
        </w:rPr>
        <w:t xml:space="preserve">(1) </w:t>
      </w:r>
      <w:r w:rsidRPr="00C65603">
        <w:rPr>
          <w:rFonts w:ascii="Arial" w:hAnsi="Arial" w:cs="Arial"/>
        </w:rPr>
        <w:tab/>
        <w:t>Az igazolás ügyi eljárásban az Igazolási és Átigazolási Bizottság elnökeként, tagjaként, jegyzőkönyvvezetőjeként nem vehet részt az:</w:t>
      </w:r>
    </w:p>
    <w:p w:rsidR="00AA4677" w:rsidRPr="00C65603" w:rsidRDefault="00AA4677" w:rsidP="008F3372">
      <w:pPr>
        <w:numPr>
          <w:ilvl w:val="0"/>
          <w:numId w:val="29"/>
        </w:numPr>
        <w:jc w:val="both"/>
        <w:rPr>
          <w:rFonts w:ascii="Arial" w:hAnsi="Arial" w:cs="Arial"/>
        </w:rPr>
      </w:pPr>
      <w:r w:rsidRPr="00C65603">
        <w:rPr>
          <w:rFonts w:ascii="Arial" w:hAnsi="Arial" w:cs="Arial"/>
        </w:rPr>
        <w:t>aki ellen a</w:t>
      </w:r>
      <w:r>
        <w:rPr>
          <w:rFonts w:ascii="Arial" w:hAnsi="Arial" w:cs="Arial"/>
        </w:rPr>
        <w:t>z</w:t>
      </w:r>
      <w:r w:rsidRPr="00C65603">
        <w:rPr>
          <w:rFonts w:ascii="Arial" w:hAnsi="Arial" w:cs="Arial"/>
        </w:rPr>
        <w:t xml:space="preserve"> igazolás ügyi eljárás indult, valamint a sértett;</w:t>
      </w:r>
    </w:p>
    <w:p w:rsidR="00AA4677" w:rsidRPr="00C65603" w:rsidRDefault="00AA4677" w:rsidP="008F3372">
      <w:pPr>
        <w:numPr>
          <w:ilvl w:val="0"/>
          <w:numId w:val="29"/>
        </w:numPr>
        <w:jc w:val="both"/>
        <w:rPr>
          <w:rFonts w:ascii="Arial" w:hAnsi="Arial" w:cs="Arial"/>
        </w:rPr>
      </w:pPr>
      <w:r w:rsidRPr="00C65603">
        <w:rPr>
          <w:rFonts w:ascii="Arial" w:hAnsi="Arial" w:cs="Arial"/>
        </w:rPr>
        <w:t>aki az eljárás alá vont személynek vagy a sértettnek hozzátartozója, házastársa, egyenes ági rokona és annak házastársa, örökbefogadó és nevelő szülője, vér szerinti, örökbefogadott és nevelt gyermeke, valamint testvére, annak házastársa vagy jegyese, házastársának egyenes ágbeli rokona és testvére;</w:t>
      </w:r>
    </w:p>
    <w:p w:rsidR="00AA4677" w:rsidRPr="00C65603" w:rsidRDefault="00AA4677" w:rsidP="008F3372">
      <w:pPr>
        <w:numPr>
          <w:ilvl w:val="0"/>
          <w:numId w:val="29"/>
        </w:numPr>
        <w:jc w:val="both"/>
        <w:rPr>
          <w:rFonts w:ascii="Arial" w:hAnsi="Arial" w:cs="Arial"/>
        </w:rPr>
      </w:pPr>
      <w:r w:rsidRPr="00C65603">
        <w:rPr>
          <w:rFonts w:ascii="Arial" w:hAnsi="Arial" w:cs="Arial"/>
        </w:rPr>
        <w:t>aki az igazolás ügyi eljárásban, mint tanú vagy szakértő vesz részt;</w:t>
      </w:r>
    </w:p>
    <w:p w:rsidR="00AA4677" w:rsidRPr="00C65603" w:rsidRDefault="00AA4677" w:rsidP="008F3372">
      <w:pPr>
        <w:numPr>
          <w:ilvl w:val="0"/>
          <w:numId w:val="29"/>
        </w:numPr>
        <w:jc w:val="both"/>
        <w:rPr>
          <w:rFonts w:ascii="Arial" w:hAnsi="Arial" w:cs="Arial"/>
        </w:rPr>
      </w:pPr>
      <w:r w:rsidRPr="00C65603">
        <w:rPr>
          <w:rFonts w:ascii="Arial" w:hAnsi="Arial" w:cs="Arial"/>
        </w:rPr>
        <w:t>aki az igazolás ügy alá vont személlyel, sportszervezettel perben vagy haragban van;</w:t>
      </w:r>
    </w:p>
    <w:p w:rsidR="00AA4677" w:rsidRPr="00C65603" w:rsidRDefault="00AA4677" w:rsidP="008F3372">
      <w:pPr>
        <w:numPr>
          <w:ilvl w:val="0"/>
          <w:numId w:val="29"/>
        </w:numPr>
        <w:jc w:val="both"/>
        <w:rPr>
          <w:rFonts w:ascii="Arial" w:hAnsi="Arial" w:cs="Arial"/>
        </w:rPr>
      </w:pPr>
      <w:r w:rsidRPr="00C65603">
        <w:rPr>
          <w:rFonts w:ascii="Arial" w:hAnsi="Arial" w:cs="Arial"/>
        </w:rPr>
        <w:t>akitől az igazolási ügy elfogulatlan, tárgyilagos megítélése egyéb okból nem várható;</w:t>
      </w:r>
    </w:p>
    <w:p w:rsidR="00AA4677" w:rsidRPr="00C65603" w:rsidRDefault="00AA4677" w:rsidP="008F3372">
      <w:pPr>
        <w:numPr>
          <w:ilvl w:val="0"/>
          <w:numId w:val="29"/>
        </w:numPr>
        <w:jc w:val="both"/>
        <w:rPr>
          <w:rFonts w:ascii="Arial" w:hAnsi="Arial" w:cs="Arial"/>
        </w:rPr>
      </w:pPr>
      <w:r w:rsidRPr="00C65603">
        <w:rPr>
          <w:rFonts w:ascii="Arial" w:hAnsi="Arial" w:cs="Arial"/>
        </w:rPr>
        <w:t>aki az igazolás ügyi eljárás alá vont sportszervezetének a tagja;</w:t>
      </w:r>
    </w:p>
    <w:p w:rsidR="00AA4677" w:rsidRPr="00C65603" w:rsidRDefault="00AA4677" w:rsidP="008F3372">
      <w:pPr>
        <w:numPr>
          <w:ilvl w:val="0"/>
          <w:numId w:val="29"/>
        </w:numPr>
        <w:jc w:val="both"/>
        <w:rPr>
          <w:rFonts w:ascii="Arial" w:hAnsi="Arial" w:cs="Arial"/>
        </w:rPr>
      </w:pPr>
      <w:r w:rsidRPr="00C65603">
        <w:rPr>
          <w:rFonts w:ascii="Arial" w:hAnsi="Arial" w:cs="Arial"/>
        </w:rPr>
        <w:t>aki az óvással megtámadott mérkőzés eredményében érdekelt sportszervezet tagja vagy vezetője;</w:t>
      </w:r>
    </w:p>
    <w:p w:rsidR="00AA4677" w:rsidRDefault="00AA4677" w:rsidP="008F3372">
      <w:pPr>
        <w:numPr>
          <w:ilvl w:val="0"/>
          <w:numId w:val="29"/>
        </w:numPr>
        <w:jc w:val="both"/>
        <w:rPr>
          <w:rFonts w:ascii="Arial" w:hAnsi="Arial" w:cs="Arial"/>
        </w:rPr>
      </w:pPr>
      <w:r w:rsidRPr="00C65603">
        <w:rPr>
          <w:rFonts w:ascii="Arial" w:hAnsi="Arial" w:cs="Arial"/>
        </w:rPr>
        <w:t>akinek az igazolás ügyi döntés megállapításához vagy ann</w:t>
      </w:r>
      <w:r>
        <w:rPr>
          <w:rFonts w:ascii="Arial" w:hAnsi="Arial" w:cs="Arial"/>
        </w:rPr>
        <w:t>ak elmaradásához érdeke fűződik;</w:t>
      </w:r>
    </w:p>
    <w:p w:rsidR="00AA4677" w:rsidRPr="005B3D92" w:rsidRDefault="00AA4677" w:rsidP="008F175A">
      <w:pPr>
        <w:pStyle w:val="Stlus1"/>
        <w:ind w:left="1068" w:hanging="348"/>
        <w:jc w:val="both"/>
        <w:rPr>
          <w:rFonts w:ascii="Arial" w:hAnsi="Arial" w:cs="Arial"/>
          <w:bCs/>
        </w:rPr>
      </w:pPr>
      <w:r w:rsidRPr="005B3D92">
        <w:rPr>
          <w:rFonts w:ascii="Arial" w:hAnsi="Arial" w:cs="Arial"/>
          <w:b w:val="0"/>
          <w:bCs/>
        </w:rPr>
        <w:t>i) a d) és e) pontban írt körülményeket a bizottság tagja köteles a bizottság elnökének bejelenteni.</w:t>
      </w:r>
      <w:r w:rsidRPr="005B3D92">
        <w:rPr>
          <w:rFonts w:ascii="Arial" w:hAnsi="Arial" w:cs="Arial"/>
          <w:bCs/>
        </w:rPr>
        <w:t xml:space="preserve"> </w:t>
      </w:r>
    </w:p>
    <w:p w:rsidR="00AA4677" w:rsidRDefault="00AA4677" w:rsidP="008F175A">
      <w:pPr>
        <w:jc w:val="both"/>
        <w:rPr>
          <w:rFonts w:ascii="Arial" w:hAnsi="Arial" w:cs="Arial"/>
          <w:sz w:val="16"/>
          <w:szCs w:val="16"/>
        </w:rPr>
      </w:pPr>
    </w:p>
    <w:p w:rsidR="00AA4677" w:rsidRPr="00C65603" w:rsidRDefault="00AA4677" w:rsidP="008F175A">
      <w:pPr>
        <w:tabs>
          <w:tab w:val="left" w:pos="540"/>
        </w:tabs>
        <w:ind w:left="540" w:hanging="540"/>
        <w:jc w:val="both"/>
        <w:rPr>
          <w:rFonts w:ascii="Arial" w:hAnsi="Arial" w:cs="Arial"/>
        </w:rPr>
      </w:pPr>
      <w:r w:rsidRPr="00C65603">
        <w:rPr>
          <w:rFonts w:ascii="Arial" w:hAnsi="Arial" w:cs="Arial"/>
        </w:rPr>
        <w:t xml:space="preserve">(2) </w:t>
      </w:r>
      <w:r>
        <w:rPr>
          <w:rFonts w:ascii="Arial" w:hAnsi="Arial" w:cs="Arial"/>
        </w:rPr>
        <w:tab/>
      </w:r>
      <w:r w:rsidRPr="00C65603">
        <w:rPr>
          <w:rFonts w:ascii="Arial" w:hAnsi="Arial" w:cs="Arial"/>
        </w:rPr>
        <w:t xml:space="preserve">Az Igazolási és Átigazolási Bizottság elnöke, tagja, jegyzőkönyvvezetője köteles az Igazolási és Átigazolási Bizottság elnökének haladéktalanul, - legkésőbb az igazolás ügyi tárgyalás megkezdésekor - bejelenteni, ha vele szemben kizárási ok van. A bejelentés elmulasztásáért vagy a késedelmes bejelentésért fegyelmi felelősséggel tartozik. </w:t>
      </w:r>
    </w:p>
    <w:p w:rsidR="00AA4677" w:rsidRPr="00C65603" w:rsidRDefault="00AA4677" w:rsidP="008F175A">
      <w:pPr>
        <w:ind w:left="540"/>
        <w:jc w:val="both"/>
        <w:rPr>
          <w:rFonts w:ascii="Arial" w:hAnsi="Arial" w:cs="Arial"/>
        </w:rPr>
      </w:pPr>
      <w:r w:rsidRPr="00C65603">
        <w:rPr>
          <w:rFonts w:ascii="Arial" w:hAnsi="Arial" w:cs="Arial"/>
        </w:rPr>
        <w:t>Összeférhetetlenség megállapítása esetén az Igazolási és Átigazolási Bizottság az elnököt, a tagot, illetve a jegyzőkönyvvezetőt az eljárásból kizárja, és az eljárást az elnök, a tag, illetve a jegyzőkönyvvezető tevékenységével érintett részében megismétli.</w:t>
      </w:r>
    </w:p>
    <w:p w:rsidR="00AA4677" w:rsidRPr="00C65603" w:rsidRDefault="00AA4677" w:rsidP="008F175A">
      <w:pPr>
        <w:ind w:left="360" w:hanging="360"/>
        <w:jc w:val="both"/>
        <w:rPr>
          <w:rFonts w:ascii="Arial" w:hAnsi="Arial" w:cs="Arial"/>
          <w:sz w:val="16"/>
          <w:szCs w:val="16"/>
        </w:rPr>
      </w:pPr>
    </w:p>
    <w:p w:rsidR="00AA4677" w:rsidRPr="00C65603" w:rsidRDefault="00AA4677" w:rsidP="008F175A">
      <w:pPr>
        <w:tabs>
          <w:tab w:val="left" w:pos="540"/>
        </w:tabs>
        <w:ind w:left="540" w:hanging="540"/>
        <w:jc w:val="both"/>
        <w:rPr>
          <w:rFonts w:ascii="Arial" w:hAnsi="Arial" w:cs="Arial"/>
        </w:rPr>
      </w:pPr>
      <w:r w:rsidRPr="00C65603">
        <w:rPr>
          <w:rFonts w:ascii="Arial" w:hAnsi="Arial" w:cs="Arial"/>
        </w:rPr>
        <w:t xml:space="preserve">(3) </w:t>
      </w:r>
      <w:r>
        <w:rPr>
          <w:rFonts w:ascii="Arial" w:hAnsi="Arial" w:cs="Arial"/>
        </w:rPr>
        <w:tab/>
      </w:r>
      <w:r w:rsidRPr="00C65603">
        <w:rPr>
          <w:rFonts w:ascii="Arial" w:hAnsi="Arial" w:cs="Arial"/>
        </w:rPr>
        <w:t>A kizárási okot a</w:t>
      </w:r>
      <w:r>
        <w:rPr>
          <w:rFonts w:ascii="Arial" w:hAnsi="Arial" w:cs="Arial"/>
        </w:rPr>
        <w:t>z</w:t>
      </w:r>
      <w:r w:rsidRPr="00C65603">
        <w:rPr>
          <w:rFonts w:ascii="Arial" w:hAnsi="Arial" w:cs="Arial"/>
        </w:rPr>
        <w:t xml:space="preserve"> igazolás ügyi eljárás alá vont személy, a sértett és az óvás eredményében </w:t>
      </w:r>
      <w:r w:rsidRPr="00C65603">
        <w:rPr>
          <w:rFonts w:ascii="Arial" w:hAnsi="Arial" w:cs="Arial"/>
        </w:rPr>
        <w:tab/>
        <w:t>közvetlenül érdekelt sportszervezet képviselője is bejelentheti, az eljárás bármelyik szakaszában.</w:t>
      </w:r>
    </w:p>
    <w:p w:rsidR="00AA4677" w:rsidRPr="00C65603" w:rsidRDefault="00AA4677" w:rsidP="008F175A">
      <w:pPr>
        <w:ind w:left="360" w:hanging="360"/>
        <w:jc w:val="both"/>
        <w:rPr>
          <w:rFonts w:ascii="Arial" w:hAnsi="Arial" w:cs="Arial"/>
          <w:sz w:val="16"/>
          <w:szCs w:val="16"/>
        </w:rPr>
      </w:pPr>
    </w:p>
    <w:p w:rsidR="00AA4677" w:rsidRPr="00C65603" w:rsidRDefault="00AA4677" w:rsidP="008F175A">
      <w:pPr>
        <w:tabs>
          <w:tab w:val="left" w:pos="540"/>
        </w:tabs>
        <w:ind w:left="540" w:hanging="540"/>
        <w:jc w:val="both"/>
        <w:rPr>
          <w:rFonts w:ascii="Arial" w:hAnsi="Arial" w:cs="Arial"/>
        </w:rPr>
      </w:pPr>
      <w:r w:rsidRPr="00C65603">
        <w:rPr>
          <w:rFonts w:ascii="Arial" w:hAnsi="Arial" w:cs="Arial"/>
        </w:rPr>
        <w:t xml:space="preserve">(4) </w:t>
      </w:r>
      <w:r>
        <w:rPr>
          <w:rFonts w:ascii="Arial" w:hAnsi="Arial" w:cs="Arial"/>
        </w:rPr>
        <w:tab/>
      </w:r>
      <w:r w:rsidRPr="00C65603">
        <w:rPr>
          <w:rFonts w:ascii="Arial" w:hAnsi="Arial" w:cs="Arial"/>
        </w:rPr>
        <w:t>Az Igazolási és Átigazolási Bizottság elnöke hivatalból vagy bejelentés alapján köteles gondoskodni arról, hogy akivel szemben a kizárási ok fennáll a fegyelmi eljárásban ne vegyen részt, egyidejűleg intézkedni más Igazolási és átigazolási Bizottsági tag kijelöléséről.</w:t>
      </w:r>
    </w:p>
    <w:p w:rsidR="00AA4677" w:rsidRPr="00C65603" w:rsidRDefault="00AA4677" w:rsidP="008F175A">
      <w:pPr>
        <w:ind w:left="360" w:hanging="360"/>
        <w:jc w:val="both"/>
        <w:rPr>
          <w:rFonts w:ascii="Arial" w:hAnsi="Arial" w:cs="Arial"/>
          <w:sz w:val="16"/>
          <w:szCs w:val="16"/>
        </w:rPr>
      </w:pPr>
    </w:p>
    <w:p w:rsidR="00AA4677" w:rsidRPr="00C65603" w:rsidRDefault="00AA4677" w:rsidP="008F175A">
      <w:pPr>
        <w:tabs>
          <w:tab w:val="left" w:pos="540"/>
        </w:tabs>
        <w:ind w:left="540" w:hanging="540"/>
        <w:jc w:val="both"/>
        <w:rPr>
          <w:rFonts w:ascii="Arial" w:hAnsi="Arial" w:cs="Arial"/>
        </w:rPr>
      </w:pPr>
      <w:r w:rsidRPr="00C65603">
        <w:rPr>
          <w:rFonts w:ascii="Arial" w:hAnsi="Arial" w:cs="Arial"/>
        </w:rPr>
        <w:t xml:space="preserve">(5) </w:t>
      </w:r>
      <w:r>
        <w:rPr>
          <w:rFonts w:ascii="Arial" w:hAnsi="Arial" w:cs="Arial"/>
        </w:rPr>
        <w:tab/>
      </w:r>
      <w:r w:rsidRPr="00C65603">
        <w:rPr>
          <w:rFonts w:ascii="Arial" w:hAnsi="Arial" w:cs="Arial"/>
        </w:rPr>
        <w:t>Amennyiben a (3) bekezdésben felsorolt személy nyilvánvalóan alaptalanul jelent be kizárási okot, vagy ugyanabban a igazolási ügyben a Igazolási és átigazolási Bizottság tagja ellen ismételten tesz alaptalan bejelentést, ezért fegyelmi felelősséggel tartozik.</w:t>
      </w:r>
    </w:p>
    <w:p w:rsidR="00AA4677" w:rsidRPr="00C65603" w:rsidRDefault="00AA4677" w:rsidP="008F175A">
      <w:pPr>
        <w:ind w:left="360" w:hanging="360"/>
        <w:jc w:val="both"/>
        <w:rPr>
          <w:rFonts w:ascii="Arial" w:hAnsi="Arial" w:cs="Arial"/>
          <w:sz w:val="16"/>
          <w:szCs w:val="16"/>
        </w:rPr>
      </w:pPr>
    </w:p>
    <w:p w:rsidR="00AA4677" w:rsidRPr="00C65603" w:rsidRDefault="00AA4677" w:rsidP="008F175A">
      <w:pPr>
        <w:tabs>
          <w:tab w:val="left" w:pos="540"/>
        </w:tabs>
        <w:ind w:left="540" w:hanging="540"/>
        <w:jc w:val="both"/>
        <w:rPr>
          <w:rFonts w:ascii="Arial" w:hAnsi="Arial" w:cs="Arial"/>
        </w:rPr>
      </w:pPr>
      <w:r w:rsidRPr="00C65603">
        <w:rPr>
          <w:rFonts w:ascii="Arial" w:hAnsi="Arial" w:cs="Arial"/>
        </w:rPr>
        <w:t xml:space="preserve">(6) </w:t>
      </w:r>
      <w:r>
        <w:rPr>
          <w:rFonts w:ascii="Arial" w:hAnsi="Arial" w:cs="Arial"/>
        </w:rPr>
        <w:tab/>
      </w:r>
      <w:r w:rsidRPr="00C65603">
        <w:rPr>
          <w:rFonts w:ascii="Arial" w:hAnsi="Arial" w:cs="Arial"/>
        </w:rPr>
        <w:t>A hatályon kívül helyezés folytán megismételt első fokú eljárásban nem vehet részt az, aki a Fellebbviteli Bizottság hatályon kívül helyező határozatának meghozatalában is részt vett.</w:t>
      </w:r>
    </w:p>
    <w:p w:rsidR="00AA4677" w:rsidRPr="00C65603" w:rsidRDefault="00AA4677" w:rsidP="008F175A">
      <w:pPr>
        <w:ind w:left="360" w:hanging="360"/>
        <w:jc w:val="both"/>
        <w:rPr>
          <w:rFonts w:ascii="Arial" w:hAnsi="Arial" w:cs="Arial"/>
          <w:sz w:val="16"/>
          <w:szCs w:val="16"/>
        </w:rPr>
      </w:pPr>
    </w:p>
    <w:p w:rsidR="00AA4677" w:rsidRPr="00C65603" w:rsidRDefault="00AA4677" w:rsidP="008F175A">
      <w:pPr>
        <w:tabs>
          <w:tab w:val="left" w:pos="540"/>
        </w:tabs>
        <w:ind w:left="540" w:hanging="540"/>
        <w:jc w:val="both"/>
        <w:rPr>
          <w:rFonts w:ascii="Arial" w:hAnsi="Arial" w:cs="Arial"/>
        </w:rPr>
      </w:pPr>
      <w:r w:rsidRPr="00C65603">
        <w:rPr>
          <w:rFonts w:ascii="Arial" w:hAnsi="Arial" w:cs="Arial"/>
        </w:rPr>
        <w:t>(7)</w:t>
      </w:r>
      <w:r w:rsidRPr="00C65603">
        <w:rPr>
          <w:rFonts w:ascii="Arial" w:hAnsi="Arial" w:cs="Arial"/>
        </w:rPr>
        <w:tab/>
        <w:t>Az Igazolási és Átigazolási Bizottság elnökének az eljárásból történő kizárása ügyében - ha az összeférhetetlenség oka fennáll - a Fellebbviteli Bizottság elnöke dönt.</w:t>
      </w:r>
    </w:p>
    <w:p w:rsidR="00AA4677" w:rsidRPr="00C65603" w:rsidRDefault="00AA4677" w:rsidP="008F175A">
      <w:pPr>
        <w:ind w:left="360" w:hanging="360"/>
        <w:jc w:val="both"/>
        <w:rPr>
          <w:rFonts w:ascii="Arial" w:hAnsi="Arial" w:cs="Arial"/>
          <w:sz w:val="16"/>
          <w:szCs w:val="16"/>
        </w:rPr>
      </w:pPr>
    </w:p>
    <w:p w:rsidR="00AA4677" w:rsidRPr="00C65603" w:rsidRDefault="00AA4677" w:rsidP="008F175A">
      <w:pPr>
        <w:tabs>
          <w:tab w:val="left" w:pos="540"/>
        </w:tabs>
        <w:ind w:left="360" w:hanging="360"/>
        <w:jc w:val="both"/>
        <w:rPr>
          <w:rFonts w:ascii="Arial" w:hAnsi="Arial" w:cs="Arial"/>
        </w:rPr>
      </w:pPr>
      <w:r w:rsidRPr="00C65603">
        <w:rPr>
          <w:rFonts w:ascii="Arial" w:hAnsi="Arial" w:cs="Arial"/>
        </w:rPr>
        <w:t xml:space="preserve">(8) </w:t>
      </w:r>
      <w:r>
        <w:rPr>
          <w:rFonts w:ascii="Arial" w:hAnsi="Arial" w:cs="Arial"/>
        </w:rPr>
        <w:tab/>
      </w:r>
      <w:r w:rsidRPr="00C65603">
        <w:rPr>
          <w:rFonts w:ascii="Arial" w:hAnsi="Arial" w:cs="Arial"/>
        </w:rPr>
        <w:t xml:space="preserve"> </w:t>
      </w:r>
      <w:r>
        <w:rPr>
          <w:rFonts w:ascii="Arial" w:hAnsi="Arial" w:cs="Arial"/>
        </w:rPr>
        <w:t>Kiz</w:t>
      </w:r>
      <w:r w:rsidRPr="00C65603">
        <w:rPr>
          <w:rFonts w:ascii="Arial" w:hAnsi="Arial" w:cs="Arial"/>
        </w:rPr>
        <w:t>árás iránti kérelem megtagadása ellen nem lehet fellebbezni.</w:t>
      </w:r>
    </w:p>
    <w:p w:rsidR="00AA4677" w:rsidRDefault="00AA4677" w:rsidP="008F175A">
      <w:pPr>
        <w:pStyle w:val="Paragrafus"/>
        <w:rPr>
          <w:rFonts w:ascii="Arial" w:hAnsi="Arial" w:cs="Arial"/>
        </w:rPr>
      </w:pPr>
    </w:p>
    <w:p w:rsidR="00AA4677" w:rsidRDefault="00AA4677" w:rsidP="008F175A">
      <w:pPr>
        <w:pStyle w:val="Paragrafus"/>
        <w:rPr>
          <w:rFonts w:ascii="Arial" w:hAnsi="Arial" w:cs="Arial"/>
        </w:rPr>
      </w:pPr>
    </w:p>
    <w:p w:rsidR="00AA4677" w:rsidRPr="00C65603" w:rsidRDefault="00AA4677" w:rsidP="008F175A">
      <w:pPr>
        <w:pStyle w:val="Paragrafus"/>
        <w:rPr>
          <w:rFonts w:ascii="Arial" w:hAnsi="Arial" w:cs="Arial"/>
        </w:rPr>
      </w:pPr>
      <w:r w:rsidRPr="00C65603">
        <w:rPr>
          <w:rFonts w:ascii="Arial" w:hAnsi="Arial" w:cs="Arial"/>
        </w:rPr>
        <w:t>32. §</w:t>
      </w:r>
    </w:p>
    <w:p w:rsidR="00AA4677" w:rsidRPr="00C65603" w:rsidRDefault="00AA4677" w:rsidP="008F175A">
      <w:pPr>
        <w:pStyle w:val="Paragrafus"/>
        <w:rPr>
          <w:rFonts w:ascii="Arial" w:hAnsi="Arial" w:cs="Arial"/>
          <w:b w:val="0"/>
          <w:sz w:val="20"/>
        </w:rPr>
      </w:pPr>
    </w:p>
    <w:p w:rsidR="00AA4677" w:rsidRPr="00C65603" w:rsidRDefault="00AA4677" w:rsidP="008F175A">
      <w:pPr>
        <w:pStyle w:val="Heading1"/>
      </w:pPr>
      <w:bookmarkStart w:id="106" w:name="_Toc330183039"/>
      <w:bookmarkStart w:id="107" w:name="_Toc359140415"/>
      <w:bookmarkStart w:id="108" w:name="_Toc391100833"/>
      <w:bookmarkStart w:id="109" w:name="_Toc423949053"/>
      <w:bookmarkStart w:id="110" w:name="_Toc140023784"/>
      <w:bookmarkStart w:id="111" w:name="_Toc326760493"/>
      <w:r w:rsidRPr="00C65603">
        <w:t xml:space="preserve">Az Igazolási és Átigazolási Bizottság hatásköre és </w:t>
      </w:r>
      <w:bookmarkEnd w:id="106"/>
      <w:bookmarkEnd w:id="107"/>
      <w:bookmarkEnd w:id="108"/>
      <w:bookmarkEnd w:id="109"/>
      <w:r w:rsidRPr="00C65603">
        <w:t>illetékessége</w:t>
      </w:r>
      <w:bookmarkEnd w:id="110"/>
      <w:bookmarkEnd w:id="111"/>
    </w:p>
    <w:p w:rsidR="00AA4677" w:rsidRPr="00C65603" w:rsidRDefault="00AA4677" w:rsidP="008F175A">
      <w:pPr>
        <w:jc w:val="both"/>
        <w:rPr>
          <w:rFonts w:ascii="Arial" w:hAnsi="Arial" w:cs="Arial"/>
          <w:sz w:val="16"/>
          <w:szCs w:val="16"/>
        </w:rPr>
      </w:pPr>
    </w:p>
    <w:p w:rsidR="00AA4677" w:rsidRPr="00C65603" w:rsidRDefault="00AA4677" w:rsidP="008F175A">
      <w:pPr>
        <w:tabs>
          <w:tab w:val="left" w:pos="540"/>
        </w:tabs>
        <w:ind w:left="540" w:hanging="540"/>
        <w:jc w:val="both"/>
        <w:rPr>
          <w:rFonts w:ascii="Arial" w:hAnsi="Arial" w:cs="Arial"/>
        </w:rPr>
      </w:pPr>
      <w:r w:rsidRPr="00C65603">
        <w:rPr>
          <w:rFonts w:ascii="Arial" w:hAnsi="Arial" w:cs="Arial"/>
        </w:rPr>
        <w:t xml:space="preserve">(1) </w:t>
      </w:r>
      <w:r>
        <w:rPr>
          <w:rFonts w:ascii="Arial" w:hAnsi="Arial" w:cs="Arial"/>
        </w:rPr>
        <w:tab/>
      </w:r>
      <w:r w:rsidRPr="00C65603">
        <w:rPr>
          <w:rFonts w:ascii="Arial" w:hAnsi="Arial" w:cs="Arial"/>
        </w:rPr>
        <w:t>Az Igazolási és Átigazolási Bizottság hatásköre a Nyilvántartási-. Igazolási és Átigazolási Szabályzatban meghatározottak betartására, betartatására terjed ki.</w:t>
      </w:r>
    </w:p>
    <w:p w:rsidR="00AA4677" w:rsidRPr="008A4F2C" w:rsidRDefault="00AA4677" w:rsidP="008F175A">
      <w:pPr>
        <w:ind w:left="360" w:hanging="360"/>
        <w:jc w:val="both"/>
        <w:rPr>
          <w:rFonts w:ascii="Arial" w:hAnsi="Arial" w:cs="Arial"/>
        </w:rPr>
      </w:pPr>
    </w:p>
    <w:p w:rsidR="00AA4677" w:rsidRPr="00C65603" w:rsidRDefault="00AA4677" w:rsidP="008F175A">
      <w:pPr>
        <w:tabs>
          <w:tab w:val="left" w:pos="540"/>
        </w:tabs>
        <w:ind w:left="540" w:hanging="540"/>
        <w:jc w:val="both"/>
        <w:rPr>
          <w:rFonts w:ascii="Arial" w:hAnsi="Arial" w:cs="Arial"/>
        </w:rPr>
      </w:pPr>
      <w:r w:rsidRPr="00C65603">
        <w:rPr>
          <w:rFonts w:ascii="Arial" w:hAnsi="Arial" w:cs="Arial"/>
        </w:rPr>
        <w:t xml:space="preserve">(2) </w:t>
      </w:r>
      <w:r>
        <w:rPr>
          <w:rFonts w:ascii="Arial" w:hAnsi="Arial" w:cs="Arial"/>
        </w:rPr>
        <w:tab/>
      </w:r>
      <w:r w:rsidRPr="00C65603">
        <w:rPr>
          <w:rFonts w:ascii="Arial" w:hAnsi="Arial" w:cs="Arial"/>
        </w:rPr>
        <w:t xml:space="preserve">Az MLSZ illetve szervezeti egységének Igazolási és átigazolási Bizottsága jár el első fokon a hatáskörébe tartozó versenyrendszer (bajnokság, kupa, torna, mérkőzés, stb.) előkészítése, megrendezése, lebonyolítása során, a Nyilvántartási-. Igazolási és Átigazolási Szabályzatban, meghatározott előírásokkal (labdarúgó, sportszervezet) kapcsolatos eseményekkel összefüggésben </w:t>
      </w:r>
    </w:p>
    <w:p w:rsidR="00AA4677" w:rsidRDefault="00AA4677" w:rsidP="008F175A">
      <w:pPr>
        <w:rPr>
          <w:rFonts w:ascii="Arial" w:hAnsi="Arial" w:cs="Arial"/>
          <w:sz w:val="28"/>
          <w:szCs w:val="28"/>
        </w:rPr>
      </w:pPr>
      <w:r w:rsidRPr="00C65603">
        <w:rPr>
          <w:rFonts w:ascii="Arial" w:hAnsi="Arial" w:cs="Arial"/>
          <w:sz w:val="28"/>
          <w:szCs w:val="28"/>
        </w:rPr>
        <w:t xml:space="preserve">                                 </w:t>
      </w:r>
    </w:p>
    <w:p w:rsidR="00AA4677" w:rsidRPr="00C65603" w:rsidRDefault="00AA4677" w:rsidP="008F175A">
      <w:pPr>
        <w:jc w:val="center"/>
        <w:rPr>
          <w:rFonts w:ascii="Arial" w:hAnsi="Arial" w:cs="Arial"/>
          <w:b/>
          <w:sz w:val="28"/>
          <w:szCs w:val="28"/>
        </w:rPr>
      </w:pPr>
      <w:r w:rsidRPr="00C65603">
        <w:rPr>
          <w:rFonts w:ascii="Arial" w:hAnsi="Arial" w:cs="Arial"/>
          <w:b/>
          <w:sz w:val="28"/>
          <w:szCs w:val="28"/>
        </w:rPr>
        <w:t>AZ IGAZOLÁS ÜGYI ELJÁRÁS</w:t>
      </w:r>
    </w:p>
    <w:p w:rsidR="00AA4677" w:rsidRDefault="00AA4677" w:rsidP="008F175A">
      <w:pPr>
        <w:pStyle w:val="Paragrafus"/>
        <w:ind w:left="360" w:hanging="360"/>
        <w:rPr>
          <w:rFonts w:ascii="Arial" w:hAnsi="Arial" w:cs="Arial"/>
        </w:rPr>
      </w:pPr>
    </w:p>
    <w:p w:rsidR="00AA4677" w:rsidRPr="00C65603" w:rsidRDefault="00AA4677" w:rsidP="008F175A">
      <w:pPr>
        <w:pStyle w:val="Paragrafus"/>
        <w:ind w:left="360" w:hanging="360"/>
        <w:rPr>
          <w:rFonts w:ascii="Arial" w:hAnsi="Arial" w:cs="Arial"/>
        </w:rPr>
      </w:pPr>
      <w:r w:rsidRPr="00C65603">
        <w:rPr>
          <w:rFonts w:ascii="Arial" w:hAnsi="Arial" w:cs="Arial"/>
        </w:rPr>
        <w:t>33. §</w:t>
      </w:r>
    </w:p>
    <w:p w:rsidR="00AA4677" w:rsidRPr="00C65603" w:rsidRDefault="00AA4677" w:rsidP="008F175A">
      <w:pPr>
        <w:pStyle w:val="Paragrafus"/>
        <w:ind w:left="360" w:hanging="360"/>
        <w:rPr>
          <w:rFonts w:ascii="Arial" w:hAnsi="Arial" w:cs="Arial"/>
          <w:b w:val="0"/>
          <w:sz w:val="20"/>
        </w:rPr>
      </w:pPr>
    </w:p>
    <w:p w:rsidR="00AA4677" w:rsidRPr="00C65603" w:rsidRDefault="00AA4677" w:rsidP="008F175A">
      <w:pPr>
        <w:pStyle w:val="Heading1"/>
      </w:pPr>
      <w:bookmarkStart w:id="112" w:name="_Toc330183049"/>
      <w:bookmarkStart w:id="113" w:name="_Toc359140425"/>
      <w:bookmarkStart w:id="114" w:name="_Toc391100843"/>
      <w:bookmarkStart w:id="115" w:name="_Toc423949063"/>
      <w:bookmarkStart w:id="116" w:name="_Toc140023786"/>
      <w:bookmarkStart w:id="117" w:name="_Toc326760494"/>
      <w:r w:rsidRPr="00C65603">
        <w:t xml:space="preserve">Az Igazolási és Átigazolási Bizottság elnökének </w:t>
      </w:r>
      <w:bookmarkEnd w:id="112"/>
      <w:bookmarkEnd w:id="113"/>
      <w:bookmarkEnd w:id="114"/>
      <w:bookmarkEnd w:id="115"/>
      <w:r w:rsidRPr="00C65603">
        <w:t>döntése</w:t>
      </w:r>
      <w:bookmarkEnd w:id="116"/>
      <w:bookmarkEnd w:id="117"/>
    </w:p>
    <w:p w:rsidR="00AA4677" w:rsidRPr="00C65603" w:rsidRDefault="00AA4677" w:rsidP="008F175A">
      <w:pPr>
        <w:ind w:left="360" w:hanging="360"/>
        <w:jc w:val="center"/>
        <w:rPr>
          <w:rFonts w:ascii="Arial" w:hAnsi="Arial" w:cs="Arial"/>
          <w:sz w:val="16"/>
          <w:szCs w:val="16"/>
        </w:rPr>
      </w:pPr>
    </w:p>
    <w:p w:rsidR="00AA4677" w:rsidRPr="00C65603" w:rsidRDefault="00AA4677" w:rsidP="008F175A">
      <w:pPr>
        <w:ind w:left="540" w:hanging="538"/>
        <w:jc w:val="both"/>
        <w:rPr>
          <w:rFonts w:ascii="Arial" w:hAnsi="Arial" w:cs="Arial"/>
        </w:rPr>
      </w:pPr>
      <w:r w:rsidRPr="00C65603">
        <w:rPr>
          <w:rFonts w:ascii="Arial" w:hAnsi="Arial" w:cs="Arial"/>
        </w:rPr>
        <w:t>(1)</w:t>
      </w:r>
      <w:r w:rsidRPr="00C65603">
        <w:rPr>
          <w:rFonts w:ascii="Arial" w:hAnsi="Arial" w:cs="Arial"/>
        </w:rPr>
        <w:tab/>
        <w:t>Az Igazolási és Átigazolási Bizottság  a sportszervezet, a labdarúgó, az igazolás ügyi eljárás elrendelésének kezdeményezésére jogosulttól  származó írásos kérelem (indítvány), a</w:t>
      </w:r>
      <w:r>
        <w:rPr>
          <w:rFonts w:ascii="Arial" w:hAnsi="Arial" w:cs="Arial"/>
        </w:rPr>
        <w:t>z</w:t>
      </w:r>
      <w:r w:rsidRPr="00C65603">
        <w:rPr>
          <w:rFonts w:ascii="Arial" w:hAnsi="Arial" w:cs="Arial"/>
        </w:rPr>
        <w:t xml:space="preserve"> Igazolási és átigazolási Bizottsághoz érkezésétől számított nyolc napon belül, köteles megvizsgálni és dönteni a igazolás ügyi eljárás elrendeléséről vagy annak megtagadásáról.</w:t>
      </w:r>
    </w:p>
    <w:p w:rsidR="00AA4677" w:rsidRPr="00C65603" w:rsidRDefault="00AA4677" w:rsidP="008F175A">
      <w:pPr>
        <w:snapToGrid w:val="0"/>
        <w:ind w:left="360" w:hanging="360"/>
        <w:rPr>
          <w:rFonts w:ascii="Arial" w:hAnsi="Arial" w:cs="Arial"/>
          <w:sz w:val="16"/>
          <w:szCs w:val="16"/>
        </w:rPr>
      </w:pPr>
    </w:p>
    <w:p w:rsidR="00AA4677" w:rsidRPr="005B3D92" w:rsidRDefault="00AA4677" w:rsidP="008F175A">
      <w:pPr>
        <w:snapToGrid w:val="0"/>
        <w:ind w:left="540" w:hanging="540"/>
        <w:jc w:val="both"/>
        <w:rPr>
          <w:rFonts w:ascii="Arial" w:hAnsi="Arial" w:cs="Arial"/>
          <w:b/>
        </w:rPr>
      </w:pPr>
      <w:r w:rsidRPr="00C65603">
        <w:rPr>
          <w:rFonts w:ascii="Arial" w:hAnsi="Arial" w:cs="Arial"/>
        </w:rPr>
        <w:t xml:space="preserve">(2) </w:t>
      </w:r>
      <w:r w:rsidRPr="00C65603">
        <w:rPr>
          <w:rFonts w:ascii="Arial" w:hAnsi="Arial" w:cs="Arial"/>
        </w:rPr>
        <w:tab/>
      </w:r>
      <w:r w:rsidRPr="005B3D92">
        <w:rPr>
          <w:rFonts w:ascii="Arial" w:hAnsi="Arial" w:cs="Arial"/>
        </w:rPr>
        <w:t>A kérelem megvizsgálása során az Igazolási- és Átigazolási Bizottság elnöke eldönti, hogy az az eljárás kezdeményezésére jogosulttól érkezett-e és szükség van-e annak tartalmi kiegészítése az eljárás elrendelésének eldöntéséhez. Indokolt esetben hiánypótlásra intézkedik.</w:t>
      </w:r>
      <w:r w:rsidRPr="005B3D92">
        <w:rPr>
          <w:rFonts w:ascii="Arial" w:hAnsi="Arial" w:cs="Arial"/>
          <w:b/>
        </w:rPr>
        <w:t xml:space="preserve"> </w:t>
      </w:r>
    </w:p>
    <w:p w:rsidR="00AA4677" w:rsidRPr="00C65603" w:rsidRDefault="00AA4677" w:rsidP="008F175A">
      <w:pPr>
        <w:snapToGrid w:val="0"/>
        <w:ind w:left="360" w:hanging="360"/>
        <w:jc w:val="both"/>
        <w:rPr>
          <w:rFonts w:ascii="Arial" w:hAnsi="Arial" w:cs="Arial"/>
          <w:sz w:val="16"/>
          <w:szCs w:val="16"/>
        </w:rPr>
      </w:pPr>
    </w:p>
    <w:p w:rsidR="00AA4677" w:rsidRPr="00C65603" w:rsidRDefault="00AA4677" w:rsidP="008F175A">
      <w:pPr>
        <w:snapToGrid w:val="0"/>
        <w:ind w:left="540" w:hanging="540"/>
        <w:jc w:val="both"/>
        <w:rPr>
          <w:rFonts w:ascii="Arial" w:hAnsi="Arial" w:cs="Arial"/>
          <w:bCs/>
        </w:rPr>
      </w:pPr>
      <w:r w:rsidRPr="00C65603">
        <w:rPr>
          <w:rFonts w:ascii="Arial" w:hAnsi="Arial" w:cs="Arial"/>
        </w:rPr>
        <w:t>(3)   Az igazolás ügyi eljárás elrendelése előtt az Igazolási és Átigazolási Bizottság elnöke a</w:t>
      </w:r>
      <w:r>
        <w:rPr>
          <w:rFonts w:ascii="Arial" w:hAnsi="Arial" w:cs="Arial"/>
        </w:rPr>
        <w:t>z</w:t>
      </w:r>
      <w:r w:rsidRPr="00C65603">
        <w:rPr>
          <w:rFonts w:ascii="Arial" w:hAnsi="Arial" w:cs="Arial"/>
        </w:rPr>
        <w:t xml:space="preserve"> Igazolási és Átigazolási Bizottság tagját, tagjait megbízhatja az eljárás elrendeléséhez szükséges okmányok, iratok (adatok) beszerzésével.</w:t>
      </w:r>
    </w:p>
    <w:p w:rsidR="00AA4677" w:rsidRDefault="00AA4677" w:rsidP="008F175A">
      <w:pPr>
        <w:pStyle w:val="Paragrafus"/>
        <w:ind w:left="360" w:hanging="360"/>
        <w:rPr>
          <w:rFonts w:ascii="Arial" w:hAnsi="Arial" w:cs="Arial"/>
        </w:rPr>
      </w:pPr>
    </w:p>
    <w:p w:rsidR="00AA4677" w:rsidRDefault="00AA4677" w:rsidP="008F175A">
      <w:pPr>
        <w:pStyle w:val="Paragrafus"/>
        <w:ind w:left="360" w:hanging="360"/>
        <w:rPr>
          <w:rFonts w:ascii="Arial" w:hAnsi="Arial" w:cs="Arial"/>
        </w:rPr>
      </w:pPr>
    </w:p>
    <w:p w:rsidR="00AA4677" w:rsidRPr="00C65603" w:rsidRDefault="00AA4677" w:rsidP="008F175A">
      <w:pPr>
        <w:pStyle w:val="Paragrafus"/>
        <w:ind w:left="360" w:hanging="360"/>
        <w:rPr>
          <w:rFonts w:ascii="Arial" w:hAnsi="Arial" w:cs="Arial"/>
        </w:rPr>
      </w:pPr>
      <w:r w:rsidRPr="00C65603">
        <w:rPr>
          <w:rFonts w:ascii="Arial" w:hAnsi="Arial" w:cs="Arial"/>
        </w:rPr>
        <w:t>34. §</w:t>
      </w:r>
    </w:p>
    <w:p w:rsidR="00AA4677" w:rsidRPr="00C65603" w:rsidRDefault="00AA4677" w:rsidP="008F175A">
      <w:pPr>
        <w:pStyle w:val="Paragrafus"/>
        <w:ind w:left="360" w:hanging="360"/>
        <w:rPr>
          <w:rFonts w:ascii="Arial" w:hAnsi="Arial" w:cs="Arial"/>
          <w:b w:val="0"/>
          <w:sz w:val="20"/>
        </w:rPr>
      </w:pPr>
    </w:p>
    <w:p w:rsidR="00AA4677" w:rsidRPr="00C65603" w:rsidRDefault="00AA4677" w:rsidP="008F175A">
      <w:pPr>
        <w:pStyle w:val="Heading1"/>
      </w:pPr>
      <w:bookmarkStart w:id="118" w:name="_Toc140023787"/>
      <w:bookmarkStart w:id="119" w:name="_Toc326760495"/>
      <w:r w:rsidRPr="00C65603">
        <w:t>Az igazolás ügyi eljárás elrendelése</w:t>
      </w:r>
      <w:bookmarkEnd w:id="118"/>
      <w:bookmarkEnd w:id="119"/>
    </w:p>
    <w:p w:rsidR="00AA4677" w:rsidRPr="00C65603" w:rsidRDefault="00AA4677" w:rsidP="008F175A">
      <w:pPr>
        <w:snapToGrid w:val="0"/>
        <w:ind w:left="360" w:hanging="360"/>
        <w:jc w:val="both"/>
        <w:rPr>
          <w:rFonts w:ascii="Arial" w:hAnsi="Arial" w:cs="Arial"/>
          <w:sz w:val="16"/>
          <w:szCs w:val="16"/>
        </w:rPr>
      </w:pPr>
    </w:p>
    <w:p w:rsidR="00AA4677" w:rsidRPr="00C65603" w:rsidRDefault="00AA4677" w:rsidP="008F175A">
      <w:pPr>
        <w:tabs>
          <w:tab w:val="left" w:pos="540"/>
        </w:tabs>
        <w:snapToGrid w:val="0"/>
        <w:ind w:left="540" w:hanging="540"/>
        <w:jc w:val="both"/>
        <w:rPr>
          <w:rFonts w:ascii="Arial" w:hAnsi="Arial" w:cs="Arial"/>
        </w:rPr>
      </w:pPr>
      <w:r w:rsidRPr="00C65603">
        <w:rPr>
          <w:rFonts w:ascii="Arial" w:hAnsi="Arial" w:cs="Arial"/>
        </w:rPr>
        <w:t>(1)</w:t>
      </w:r>
      <w:r w:rsidRPr="00C65603">
        <w:rPr>
          <w:rFonts w:ascii="Arial" w:hAnsi="Arial" w:cs="Arial"/>
        </w:rPr>
        <w:tab/>
        <w:t>Az igazolás ügyi eljárást a versenyrendszerében résztvevő sportszervezet, illetve a sportszervezetekhez igazolt, vagy igazolni, átigazolni akaró labdarúgó nyilvántartásával, igazolásával, átigazolásával, képzési kártalanítással, szolidaritási mechanizmussal kapcsolatos események esetében lehet és kell elrendelni.</w:t>
      </w:r>
    </w:p>
    <w:p w:rsidR="00AA4677" w:rsidRPr="00C65603" w:rsidRDefault="00AA4677" w:rsidP="008F175A">
      <w:pPr>
        <w:snapToGrid w:val="0"/>
        <w:ind w:left="360" w:hanging="360"/>
        <w:jc w:val="both"/>
        <w:rPr>
          <w:rFonts w:ascii="Arial" w:hAnsi="Arial" w:cs="Arial"/>
          <w:sz w:val="16"/>
          <w:szCs w:val="16"/>
        </w:rPr>
      </w:pPr>
    </w:p>
    <w:p w:rsidR="00AA4677" w:rsidRPr="00C65603" w:rsidRDefault="00AA4677" w:rsidP="008F175A">
      <w:pPr>
        <w:pStyle w:val="BodyText3"/>
        <w:tabs>
          <w:tab w:val="left" w:pos="540"/>
        </w:tabs>
        <w:snapToGrid w:val="0"/>
        <w:spacing w:after="0"/>
        <w:ind w:left="540" w:hanging="540"/>
        <w:rPr>
          <w:rFonts w:ascii="Arial" w:hAnsi="Arial" w:cs="Arial"/>
          <w:sz w:val="24"/>
          <w:szCs w:val="24"/>
        </w:rPr>
      </w:pPr>
      <w:r w:rsidRPr="00C65603">
        <w:rPr>
          <w:rFonts w:ascii="Arial" w:hAnsi="Arial" w:cs="Arial"/>
          <w:sz w:val="24"/>
          <w:szCs w:val="24"/>
        </w:rPr>
        <w:t xml:space="preserve">(2) </w:t>
      </w:r>
      <w:r>
        <w:rPr>
          <w:rFonts w:ascii="Arial" w:hAnsi="Arial" w:cs="Arial"/>
          <w:sz w:val="24"/>
          <w:szCs w:val="24"/>
        </w:rPr>
        <w:tab/>
      </w:r>
      <w:r w:rsidRPr="00C65603">
        <w:rPr>
          <w:rFonts w:ascii="Arial" w:hAnsi="Arial" w:cs="Arial"/>
          <w:sz w:val="24"/>
          <w:szCs w:val="24"/>
        </w:rPr>
        <w:t xml:space="preserve">Az igazolás  ügyi eljárást a </w:t>
      </w:r>
      <w:r w:rsidRPr="00C65603">
        <w:rPr>
          <w:rFonts w:ascii="Arial" w:hAnsi="Arial"/>
          <w:sz w:val="24"/>
          <w:szCs w:val="24"/>
        </w:rPr>
        <w:t>Igazolási és Á</w:t>
      </w:r>
      <w:r w:rsidRPr="00C65603">
        <w:rPr>
          <w:rFonts w:ascii="Arial" w:hAnsi="Arial" w:cs="Arial"/>
          <w:sz w:val="24"/>
          <w:szCs w:val="24"/>
        </w:rPr>
        <w:t xml:space="preserve">tigazolási Bizottság elnöke szóban és írásban rendelhet el. </w:t>
      </w:r>
    </w:p>
    <w:p w:rsidR="00AA4677" w:rsidRDefault="00AA4677" w:rsidP="008F175A">
      <w:pPr>
        <w:pStyle w:val="BodyText3"/>
        <w:snapToGrid w:val="0"/>
        <w:spacing w:after="0"/>
        <w:ind w:left="357" w:hanging="357"/>
        <w:rPr>
          <w:rFonts w:ascii="Arial" w:hAnsi="Arial" w:cs="Arial"/>
          <w:u w:val="single"/>
        </w:rPr>
      </w:pPr>
    </w:p>
    <w:p w:rsidR="00AA4677" w:rsidRPr="00C65603" w:rsidRDefault="00AA4677" w:rsidP="008F175A">
      <w:pPr>
        <w:tabs>
          <w:tab w:val="left" w:pos="540"/>
        </w:tabs>
        <w:snapToGrid w:val="0"/>
        <w:ind w:left="720" w:hanging="720"/>
        <w:jc w:val="both"/>
        <w:rPr>
          <w:rFonts w:ascii="Arial" w:hAnsi="Arial" w:cs="Arial"/>
        </w:rPr>
      </w:pPr>
      <w:r w:rsidRPr="00C65603">
        <w:rPr>
          <w:rFonts w:ascii="Arial" w:hAnsi="Arial" w:cs="Arial"/>
        </w:rPr>
        <w:t>(3)</w:t>
      </w:r>
      <w:r w:rsidRPr="00C65603">
        <w:rPr>
          <w:rFonts w:ascii="Arial" w:hAnsi="Arial" w:cs="Arial"/>
          <w:b/>
          <w:bCs/>
        </w:rPr>
        <w:t xml:space="preserve">  </w:t>
      </w:r>
      <w:r>
        <w:rPr>
          <w:rFonts w:ascii="Arial" w:hAnsi="Arial" w:cs="Arial"/>
          <w:b/>
          <w:bCs/>
        </w:rPr>
        <w:tab/>
      </w:r>
      <w:r w:rsidRPr="00C65603">
        <w:rPr>
          <w:rFonts w:ascii="Arial" w:hAnsi="Arial" w:cs="Arial"/>
        </w:rPr>
        <w:t>Az igazolás ügyi eljárás két fajta lehet:</w:t>
      </w:r>
    </w:p>
    <w:p w:rsidR="00AA4677" w:rsidRPr="00C65603" w:rsidRDefault="00AA4677" w:rsidP="008F175A">
      <w:pPr>
        <w:snapToGrid w:val="0"/>
        <w:ind w:firstLine="680"/>
        <w:jc w:val="both"/>
        <w:rPr>
          <w:rFonts w:ascii="Arial" w:hAnsi="Arial" w:cs="Arial"/>
        </w:rPr>
      </w:pPr>
      <w:r w:rsidRPr="00C65603">
        <w:rPr>
          <w:rFonts w:ascii="Arial" w:hAnsi="Arial" w:cs="Arial"/>
        </w:rPr>
        <w:t xml:space="preserve">a) általában a tárgyalás mellőzésével tartott, </w:t>
      </w:r>
    </w:p>
    <w:p w:rsidR="00AA4677" w:rsidRPr="00C65603" w:rsidRDefault="00AA4677" w:rsidP="008F175A">
      <w:pPr>
        <w:snapToGrid w:val="0"/>
        <w:ind w:left="360" w:firstLine="343"/>
        <w:jc w:val="both"/>
        <w:rPr>
          <w:rFonts w:ascii="Arial" w:hAnsi="Arial" w:cs="Arial"/>
        </w:rPr>
      </w:pPr>
      <w:r w:rsidRPr="00C65603">
        <w:rPr>
          <w:rFonts w:ascii="Arial" w:hAnsi="Arial" w:cs="Arial"/>
        </w:rPr>
        <w:t>b) az érdekeltek tárgy</w:t>
      </w:r>
      <w:r>
        <w:rPr>
          <w:rFonts w:ascii="Arial" w:hAnsi="Arial" w:cs="Arial"/>
        </w:rPr>
        <w:t>aláson történő meghallgatásával</w:t>
      </w:r>
      <w:r w:rsidRPr="00C65603">
        <w:rPr>
          <w:rFonts w:ascii="Arial" w:hAnsi="Arial" w:cs="Arial"/>
        </w:rPr>
        <w:t xml:space="preserve"> </w:t>
      </w:r>
      <w:r w:rsidRPr="005B3D92">
        <w:rPr>
          <w:rFonts w:ascii="Arial" w:hAnsi="Arial" w:cs="Arial"/>
        </w:rPr>
        <w:t xml:space="preserve">tartott </w:t>
      </w:r>
      <w:r w:rsidRPr="00C65603">
        <w:rPr>
          <w:rFonts w:ascii="Arial" w:hAnsi="Arial" w:cs="Arial"/>
        </w:rPr>
        <w:t>(tárgyalásos)</w:t>
      </w:r>
    </w:p>
    <w:p w:rsidR="00AA4677" w:rsidRDefault="00AA4677" w:rsidP="008F175A">
      <w:pPr>
        <w:snapToGrid w:val="0"/>
        <w:ind w:left="540" w:hanging="703"/>
        <w:jc w:val="both"/>
        <w:rPr>
          <w:rFonts w:ascii="Arial" w:hAnsi="Arial" w:cs="Arial"/>
          <w:sz w:val="16"/>
          <w:szCs w:val="16"/>
        </w:rPr>
      </w:pPr>
    </w:p>
    <w:p w:rsidR="00AA4677" w:rsidRPr="00C65603" w:rsidRDefault="00AA4677" w:rsidP="008F3372">
      <w:pPr>
        <w:numPr>
          <w:ilvl w:val="0"/>
          <w:numId w:val="41"/>
        </w:numPr>
        <w:tabs>
          <w:tab w:val="clear" w:pos="720"/>
          <w:tab w:val="num" w:pos="540"/>
        </w:tabs>
        <w:snapToGrid w:val="0"/>
        <w:ind w:hanging="720"/>
        <w:jc w:val="both"/>
        <w:rPr>
          <w:rFonts w:ascii="Arial" w:hAnsi="Arial" w:cs="Arial"/>
        </w:rPr>
      </w:pPr>
      <w:r w:rsidRPr="00C65603">
        <w:rPr>
          <w:rFonts w:ascii="Arial" w:hAnsi="Arial" w:cs="Arial"/>
        </w:rPr>
        <w:t>Az igazolás ügyi eljárást kezdeményezheti (indítványozhatja) az Igazolási és Átigazolási Bizottság elnökén</w:t>
      </w:r>
      <w:r>
        <w:rPr>
          <w:rFonts w:ascii="Arial" w:hAnsi="Arial" w:cs="Arial"/>
        </w:rPr>
        <w:t>él</w:t>
      </w:r>
      <w:r w:rsidRPr="00C65603">
        <w:rPr>
          <w:rFonts w:ascii="Arial" w:hAnsi="Arial" w:cs="Arial"/>
        </w:rPr>
        <w:t>:</w:t>
      </w:r>
    </w:p>
    <w:p w:rsidR="00AA4677" w:rsidRPr="00C65603" w:rsidRDefault="00AA4677" w:rsidP="008F3372">
      <w:pPr>
        <w:numPr>
          <w:ilvl w:val="0"/>
          <w:numId w:val="34"/>
        </w:numPr>
        <w:snapToGrid w:val="0"/>
        <w:jc w:val="both"/>
        <w:rPr>
          <w:rFonts w:ascii="Arial" w:hAnsi="Arial" w:cs="Arial"/>
        </w:rPr>
      </w:pPr>
      <w:r w:rsidRPr="005B3D92">
        <w:rPr>
          <w:rFonts w:ascii="Arial" w:hAnsi="Arial" w:cs="Arial"/>
        </w:rPr>
        <w:t>az a sportszervezet, vagy labdarúgó, akinek valamely igazolási ügy jogát</w:t>
      </w:r>
      <w:r>
        <w:rPr>
          <w:rFonts w:ascii="Arial" w:hAnsi="Arial" w:cs="Arial"/>
        </w:rPr>
        <w:t xml:space="preserve"> vagy jogos érdekét sérti;</w:t>
      </w:r>
    </w:p>
    <w:p w:rsidR="00AA4677" w:rsidRPr="00C65603" w:rsidRDefault="00AA4677" w:rsidP="008F3372">
      <w:pPr>
        <w:numPr>
          <w:ilvl w:val="0"/>
          <w:numId w:val="34"/>
        </w:numPr>
        <w:snapToGrid w:val="0"/>
        <w:jc w:val="both"/>
        <w:rPr>
          <w:rFonts w:ascii="Arial" w:hAnsi="Arial" w:cs="Arial"/>
        </w:rPr>
      </w:pPr>
      <w:r w:rsidRPr="00C65603">
        <w:rPr>
          <w:rFonts w:ascii="Arial" w:hAnsi="Arial" w:cs="Arial"/>
        </w:rPr>
        <w:t>az MLSZ elnöke; főtitkára</w:t>
      </w:r>
      <w:r>
        <w:rPr>
          <w:rFonts w:ascii="Arial" w:hAnsi="Arial" w:cs="Arial"/>
        </w:rPr>
        <w:t>,</w:t>
      </w:r>
      <w:r w:rsidRPr="00C65603">
        <w:rPr>
          <w:rFonts w:ascii="Arial" w:hAnsi="Arial" w:cs="Arial"/>
        </w:rPr>
        <w:t xml:space="preserve"> illetve </w:t>
      </w:r>
      <w:r w:rsidRPr="00027372">
        <w:rPr>
          <w:rFonts w:ascii="Arial" w:hAnsi="Arial" w:cs="Arial"/>
        </w:rPr>
        <w:t>Megyei (Budapesti) Igazgatóság</w:t>
      </w:r>
      <w:r>
        <w:rPr>
          <w:rFonts w:ascii="Arial" w:hAnsi="Arial" w:cs="Arial"/>
        </w:rPr>
        <w:t xml:space="preserve"> igazgatója.</w:t>
      </w:r>
    </w:p>
    <w:p w:rsidR="00AA4677" w:rsidRPr="00C65603" w:rsidRDefault="00AA4677" w:rsidP="008F175A">
      <w:pPr>
        <w:ind w:left="3545" w:hanging="3545"/>
        <w:jc w:val="center"/>
        <w:rPr>
          <w:rFonts w:ascii="Arial" w:hAnsi="Arial" w:cs="Arial"/>
          <w:b/>
          <w:bCs/>
        </w:rPr>
      </w:pPr>
      <w:r w:rsidRPr="00C65603">
        <w:rPr>
          <w:rFonts w:ascii="Arial" w:hAnsi="Arial" w:cs="Arial"/>
          <w:b/>
          <w:bCs/>
        </w:rPr>
        <w:t>35. §</w:t>
      </w:r>
    </w:p>
    <w:p w:rsidR="00AA4677" w:rsidRPr="00C65603" w:rsidRDefault="00AA4677" w:rsidP="008F175A">
      <w:pPr>
        <w:jc w:val="center"/>
        <w:rPr>
          <w:rFonts w:ascii="Arial" w:hAnsi="Arial" w:cs="Arial"/>
          <w:sz w:val="20"/>
          <w:szCs w:val="20"/>
        </w:rPr>
      </w:pPr>
    </w:p>
    <w:p w:rsidR="00AA4677" w:rsidRPr="00C65603" w:rsidRDefault="00AA4677" w:rsidP="008F175A">
      <w:pPr>
        <w:pStyle w:val="Heading1"/>
      </w:pPr>
      <w:bookmarkStart w:id="120" w:name="_Toc140023788"/>
      <w:bookmarkStart w:id="121" w:name="_Toc326760496"/>
      <w:r w:rsidRPr="00C65603">
        <w:t>A tárgyalás mellőzésének lehetőségével tartott igazolás ügyi eljárás rendje</w:t>
      </w:r>
      <w:bookmarkEnd w:id="120"/>
      <w:bookmarkEnd w:id="121"/>
    </w:p>
    <w:p w:rsidR="00AA4677" w:rsidRPr="00C65603" w:rsidRDefault="00AA4677" w:rsidP="008F175A">
      <w:pPr>
        <w:jc w:val="both"/>
        <w:rPr>
          <w:rFonts w:ascii="Arial" w:hAnsi="Arial" w:cs="Arial"/>
          <w:bCs/>
          <w:sz w:val="16"/>
          <w:szCs w:val="16"/>
        </w:rPr>
      </w:pPr>
    </w:p>
    <w:p w:rsidR="00AA4677" w:rsidRDefault="00AA4677" w:rsidP="008F175A">
      <w:pPr>
        <w:pStyle w:val="BodyText3"/>
        <w:spacing w:after="0"/>
        <w:jc w:val="both"/>
        <w:rPr>
          <w:rFonts w:ascii="Arial" w:hAnsi="Arial"/>
          <w:sz w:val="24"/>
          <w:szCs w:val="24"/>
        </w:rPr>
      </w:pPr>
      <w:r w:rsidRPr="00C65603">
        <w:rPr>
          <w:rFonts w:ascii="Arial" w:hAnsi="Arial" w:cs="Arial"/>
          <w:sz w:val="24"/>
          <w:szCs w:val="24"/>
        </w:rPr>
        <w:t xml:space="preserve">Az </w:t>
      </w:r>
      <w:r w:rsidRPr="00C65603">
        <w:rPr>
          <w:rFonts w:ascii="Arial" w:hAnsi="Arial"/>
          <w:sz w:val="24"/>
          <w:szCs w:val="24"/>
        </w:rPr>
        <w:t>Igazolási és Á</w:t>
      </w:r>
      <w:r w:rsidRPr="00C65603">
        <w:rPr>
          <w:rFonts w:ascii="Arial" w:hAnsi="Arial" w:cs="Arial"/>
          <w:sz w:val="24"/>
          <w:szCs w:val="24"/>
        </w:rPr>
        <w:t>tigazolási Bizottság elnöke a versenyrendszer folyamatos, naprakész működése érdekében általában tárgyalás mellőzésével tartott igazolás ügyi</w:t>
      </w:r>
      <w:r w:rsidRPr="00C65603">
        <w:rPr>
          <w:rFonts w:ascii="Arial" w:hAnsi="Arial"/>
          <w:sz w:val="24"/>
          <w:szCs w:val="24"/>
        </w:rPr>
        <w:t xml:space="preserve"> eljárást rendelhet el.</w:t>
      </w:r>
    </w:p>
    <w:p w:rsidR="00AA4677" w:rsidRDefault="00AA4677" w:rsidP="008F175A">
      <w:pPr>
        <w:pStyle w:val="BodyText3"/>
        <w:spacing w:after="0"/>
        <w:jc w:val="both"/>
        <w:rPr>
          <w:rFonts w:ascii="Arial" w:hAnsi="Arial"/>
          <w:sz w:val="24"/>
          <w:szCs w:val="24"/>
        </w:rPr>
      </w:pPr>
    </w:p>
    <w:p w:rsidR="00AA4677" w:rsidRPr="00C65603" w:rsidRDefault="00AA4677" w:rsidP="008F175A">
      <w:pPr>
        <w:pStyle w:val="AAlcm"/>
        <w:outlineLvl w:val="0"/>
        <w:rPr>
          <w:rFonts w:ascii="Arial" w:hAnsi="Arial" w:cs="Arial"/>
        </w:rPr>
      </w:pPr>
      <w:bookmarkStart w:id="122" w:name="_Toc293561660"/>
      <w:bookmarkStart w:id="123" w:name="_Toc326760497"/>
      <w:r w:rsidRPr="00C65603">
        <w:rPr>
          <w:rFonts w:ascii="Arial" w:hAnsi="Arial" w:cs="Arial"/>
        </w:rPr>
        <w:t>IGAZOLÁS ÜGYI TÁRGYALÁS</w:t>
      </w:r>
      <w:bookmarkEnd w:id="122"/>
      <w:bookmarkEnd w:id="123"/>
    </w:p>
    <w:p w:rsidR="00AA4677" w:rsidRPr="00C65603" w:rsidRDefault="00AA4677" w:rsidP="008F175A">
      <w:pPr>
        <w:jc w:val="center"/>
        <w:rPr>
          <w:rFonts w:ascii="Arial" w:hAnsi="Arial" w:cs="Arial"/>
        </w:rPr>
      </w:pPr>
    </w:p>
    <w:p w:rsidR="00AA4677" w:rsidRPr="00C65603" w:rsidRDefault="00AA4677" w:rsidP="008F175A">
      <w:pPr>
        <w:pStyle w:val="Paragrafus"/>
        <w:rPr>
          <w:rFonts w:ascii="Arial" w:hAnsi="Arial" w:cs="Arial"/>
          <w:smallCaps w:val="0"/>
          <w:szCs w:val="24"/>
        </w:rPr>
      </w:pPr>
      <w:r w:rsidRPr="00C65603">
        <w:rPr>
          <w:rFonts w:ascii="Arial" w:hAnsi="Arial" w:cs="Arial"/>
          <w:smallCaps w:val="0"/>
          <w:szCs w:val="24"/>
        </w:rPr>
        <w:t>36.§</w:t>
      </w:r>
    </w:p>
    <w:p w:rsidR="00AA4677" w:rsidRPr="00C65603" w:rsidRDefault="00AA4677" w:rsidP="008F175A">
      <w:pPr>
        <w:jc w:val="center"/>
        <w:rPr>
          <w:rFonts w:ascii="Arial" w:hAnsi="Arial" w:cs="Arial"/>
          <w:sz w:val="20"/>
          <w:szCs w:val="20"/>
        </w:rPr>
      </w:pPr>
    </w:p>
    <w:p w:rsidR="00AA4677" w:rsidRPr="00C65603" w:rsidRDefault="00AA4677" w:rsidP="008F175A">
      <w:pPr>
        <w:pStyle w:val="Heading1"/>
      </w:pPr>
      <w:bookmarkStart w:id="124" w:name="_Toc140023790"/>
      <w:bookmarkStart w:id="125" w:name="_Toc326760498"/>
      <w:r w:rsidRPr="00C65603">
        <w:t>Igazolási és Átigazolási Bizottság elnökének mérlegelése</w:t>
      </w:r>
      <w:bookmarkEnd w:id="124"/>
      <w:bookmarkEnd w:id="125"/>
    </w:p>
    <w:p w:rsidR="00AA4677" w:rsidRPr="00C65603" w:rsidRDefault="00AA4677" w:rsidP="008F175A">
      <w:pPr>
        <w:rPr>
          <w:rFonts w:ascii="Arial" w:hAnsi="Arial" w:cs="Arial"/>
          <w:b/>
          <w:sz w:val="16"/>
          <w:szCs w:val="16"/>
        </w:rPr>
      </w:pPr>
    </w:p>
    <w:p w:rsidR="00AA4677" w:rsidRPr="00C65603" w:rsidRDefault="00AA4677" w:rsidP="008F175A">
      <w:pPr>
        <w:snapToGrid w:val="0"/>
        <w:ind w:left="705" w:hanging="705"/>
        <w:jc w:val="both"/>
        <w:rPr>
          <w:rFonts w:ascii="Arial" w:hAnsi="Arial" w:cs="Arial"/>
        </w:rPr>
      </w:pPr>
      <w:r w:rsidRPr="00C65603">
        <w:rPr>
          <w:rFonts w:ascii="Arial" w:hAnsi="Arial" w:cs="Arial"/>
        </w:rPr>
        <w:t>(1)</w:t>
      </w:r>
      <w:r w:rsidRPr="00C65603">
        <w:rPr>
          <w:rFonts w:ascii="Arial" w:hAnsi="Arial" w:cs="Arial"/>
        </w:rPr>
        <w:tab/>
        <w:t>Az Igazolási és Átigazolási Bizottság elnöke a mérlegelés során köteles megvizsgálni, hogy helye indokolt-e – a hatályos előírások figyelembevételével - az igazolás ügyi tárgyalás megtartása.</w:t>
      </w:r>
    </w:p>
    <w:p w:rsidR="00AA4677" w:rsidRPr="00C65603" w:rsidRDefault="00AA4677" w:rsidP="008F175A">
      <w:pPr>
        <w:snapToGrid w:val="0"/>
        <w:ind w:left="360" w:hanging="360"/>
        <w:jc w:val="both"/>
        <w:rPr>
          <w:rFonts w:ascii="Arial" w:hAnsi="Arial" w:cs="Arial"/>
          <w:bCs/>
          <w:sz w:val="16"/>
          <w:szCs w:val="16"/>
        </w:rPr>
      </w:pPr>
      <w:r w:rsidRPr="00C65603">
        <w:rPr>
          <w:rFonts w:ascii="Arial" w:hAnsi="Arial" w:cs="Arial"/>
          <w:bCs/>
          <w:sz w:val="16"/>
          <w:szCs w:val="16"/>
        </w:rPr>
        <w:t xml:space="preserve"> </w:t>
      </w:r>
    </w:p>
    <w:p w:rsidR="00AA4677" w:rsidRPr="00C65603" w:rsidRDefault="00AA4677" w:rsidP="008F175A">
      <w:pPr>
        <w:snapToGrid w:val="0"/>
        <w:ind w:left="720" w:hanging="720"/>
        <w:jc w:val="both"/>
        <w:rPr>
          <w:rFonts w:ascii="Arial" w:hAnsi="Arial" w:cs="Arial"/>
        </w:rPr>
      </w:pPr>
      <w:r w:rsidRPr="00C65603">
        <w:rPr>
          <w:rFonts w:ascii="Arial" w:hAnsi="Arial" w:cs="Arial"/>
          <w:bCs/>
        </w:rPr>
        <w:t xml:space="preserve">(2) </w:t>
      </w:r>
      <w:r w:rsidRPr="00C65603">
        <w:rPr>
          <w:rFonts w:ascii="Arial" w:hAnsi="Arial" w:cs="Arial"/>
          <w:bCs/>
        </w:rPr>
        <w:tab/>
        <w:t xml:space="preserve">Az Igazolási és Átigazolási Bizottság elnöke a mérlegelés után dönt, </w:t>
      </w:r>
      <w:r w:rsidRPr="00C65603">
        <w:rPr>
          <w:rFonts w:ascii="Arial" w:hAnsi="Arial" w:cs="Arial"/>
        </w:rPr>
        <w:t>mely ügyben lehet tárgyalás mellőzésével dönteni (határozatot hozni), és mely ügyben kell igazolás ügyi tárgyalást tartani.</w:t>
      </w:r>
    </w:p>
    <w:p w:rsidR="00AA4677" w:rsidRPr="00C65603" w:rsidRDefault="00AA4677" w:rsidP="008F175A">
      <w:pPr>
        <w:ind w:left="360" w:hanging="360"/>
        <w:jc w:val="both"/>
        <w:rPr>
          <w:rFonts w:ascii="Arial" w:hAnsi="Arial" w:cs="Arial"/>
          <w:sz w:val="16"/>
          <w:szCs w:val="16"/>
        </w:rPr>
      </w:pPr>
    </w:p>
    <w:p w:rsidR="00AA4677" w:rsidRPr="00C65603" w:rsidRDefault="00AA4677" w:rsidP="008F175A">
      <w:pPr>
        <w:ind w:left="720" w:hanging="720"/>
        <w:jc w:val="both"/>
        <w:rPr>
          <w:rFonts w:ascii="Arial" w:hAnsi="Arial" w:cs="Arial"/>
          <w:bCs/>
        </w:rPr>
      </w:pPr>
      <w:r w:rsidRPr="00C65603">
        <w:rPr>
          <w:rFonts w:ascii="Arial" w:hAnsi="Arial" w:cs="Arial"/>
        </w:rPr>
        <w:t>(3)</w:t>
      </w:r>
      <w:r w:rsidRPr="00C65603">
        <w:rPr>
          <w:rFonts w:ascii="Arial" w:hAnsi="Arial" w:cs="Arial"/>
        </w:rPr>
        <w:tab/>
      </w:r>
      <w:r w:rsidRPr="00C65603">
        <w:rPr>
          <w:rFonts w:ascii="Arial" w:hAnsi="Arial" w:cs="Arial"/>
          <w:bCs/>
        </w:rPr>
        <w:t>A mérlegelésnek megfelelően kijelöli az igazolási biztost, vagy az igazolási tanácsot.</w:t>
      </w:r>
    </w:p>
    <w:p w:rsidR="00AA4677" w:rsidRDefault="00AA4677" w:rsidP="008F175A">
      <w:pPr>
        <w:ind w:left="360" w:hanging="360"/>
        <w:jc w:val="center"/>
        <w:rPr>
          <w:rFonts w:ascii="Arial" w:hAnsi="Arial" w:cs="Arial"/>
          <w:b/>
        </w:rPr>
      </w:pPr>
    </w:p>
    <w:p w:rsidR="00AA4677" w:rsidRDefault="00AA4677" w:rsidP="008F175A">
      <w:pPr>
        <w:ind w:left="360" w:hanging="360"/>
        <w:jc w:val="center"/>
        <w:rPr>
          <w:rFonts w:ascii="Arial" w:hAnsi="Arial" w:cs="Arial"/>
          <w:b/>
        </w:rPr>
      </w:pPr>
    </w:p>
    <w:p w:rsidR="00AA4677" w:rsidRPr="00C65603" w:rsidRDefault="00AA4677" w:rsidP="008F175A">
      <w:pPr>
        <w:ind w:left="360" w:hanging="360"/>
        <w:jc w:val="center"/>
        <w:rPr>
          <w:rFonts w:ascii="Arial" w:hAnsi="Arial" w:cs="Arial"/>
          <w:b/>
        </w:rPr>
      </w:pPr>
      <w:r w:rsidRPr="00C65603">
        <w:rPr>
          <w:rFonts w:ascii="Arial" w:hAnsi="Arial" w:cs="Arial"/>
          <w:b/>
        </w:rPr>
        <w:t>37. §</w:t>
      </w:r>
    </w:p>
    <w:p w:rsidR="00AA4677" w:rsidRPr="00C65603" w:rsidRDefault="00AA4677" w:rsidP="008F175A">
      <w:pPr>
        <w:ind w:left="360" w:hanging="360"/>
        <w:jc w:val="both"/>
        <w:rPr>
          <w:rFonts w:ascii="Arial" w:hAnsi="Arial" w:cs="Arial"/>
          <w:sz w:val="20"/>
          <w:szCs w:val="20"/>
        </w:rPr>
      </w:pPr>
    </w:p>
    <w:p w:rsidR="00AA4677" w:rsidRPr="00C65603" w:rsidRDefault="00AA4677" w:rsidP="008F175A">
      <w:pPr>
        <w:pStyle w:val="Heading1"/>
      </w:pPr>
      <w:bookmarkStart w:id="126" w:name="_Toc391100849"/>
      <w:bookmarkStart w:id="127" w:name="_Toc423949069"/>
      <w:bookmarkStart w:id="128" w:name="_Toc140023791"/>
      <w:bookmarkStart w:id="129" w:name="_Toc326760499"/>
      <w:r w:rsidRPr="00C65603">
        <w:t>A tárgyalás megtartásának tárgyi feltételei</w:t>
      </w:r>
      <w:bookmarkEnd w:id="126"/>
      <w:bookmarkEnd w:id="127"/>
      <w:bookmarkEnd w:id="128"/>
      <w:bookmarkEnd w:id="129"/>
    </w:p>
    <w:p w:rsidR="00AA4677" w:rsidRPr="00C65603" w:rsidRDefault="00AA4677" w:rsidP="008F175A">
      <w:pPr>
        <w:ind w:left="360" w:hanging="360"/>
        <w:jc w:val="center"/>
        <w:rPr>
          <w:rFonts w:ascii="Arial" w:hAnsi="Arial" w:cs="Arial"/>
          <w:b/>
          <w:sz w:val="16"/>
          <w:szCs w:val="16"/>
        </w:rPr>
      </w:pPr>
    </w:p>
    <w:p w:rsidR="00AA4677" w:rsidRPr="00C65603" w:rsidRDefault="00AA4677" w:rsidP="008F175A">
      <w:pPr>
        <w:ind w:left="720" w:hanging="720"/>
        <w:jc w:val="both"/>
        <w:rPr>
          <w:rFonts w:ascii="Arial" w:hAnsi="Arial" w:cs="Arial"/>
        </w:rPr>
      </w:pPr>
      <w:r w:rsidRPr="00C65603">
        <w:rPr>
          <w:rFonts w:ascii="Arial" w:hAnsi="Arial" w:cs="Arial"/>
        </w:rPr>
        <w:t xml:space="preserve">(1) </w:t>
      </w:r>
      <w:r w:rsidRPr="00C65603">
        <w:rPr>
          <w:rFonts w:ascii="Arial" w:hAnsi="Arial" w:cs="Arial"/>
        </w:rPr>
        <w:tab/>
        <w:t>Az igazolás ügyi tárgyalást a szövetség erre megfelelő hivatalos helyiségében kell tartani, fontos okból azonban máshol is megtartható.</w:t>
      </w:r>
    </w:p>
    <w:p w:rsidR="00AA4677" w:rsidRPr="00C65603" w:rsidRDefault="00AA4677" w:rsidP="008F175A">
      <w:pPr>
        <w:ind w:left="360" w:hanging="360"/>
        <w:jc w:val="both"/>
        <w:rPr>
          <w:rFonts w:ascii="Arial" w:hAnsi="Arial" w:cs="Arial"/>
          <w:sz w:val="16"/>
          <w:szCs w:val="16"/>
        </w:rPr>
      </w:pPr>
    </w:p>
    <w:p w:rsidR="00AA4677" w:rsidRPr="00C65603" w:rsidRDefault="00AA4677" w:rsidP="008F175A">
      <w:pPr>
        <w:ind w:left="720" w:hanging="720"/>
        <w:jc w:val="both"/>
        <w:rPr>
          <w:rFonts w:ascii="Arial" w:hAnsi="Arial" w:cs="Arial"/>
        </w:rPr>
      </w:pPr>
      <w:r w:rsidRPr="00C65603">
        <w:rPr>
          <w:rFonts w:ascii="Arial" w:hAnsi="Arial" w:cs="Arial"/>
        </w:rPr>
        <w:t xml:space="preserve">(2) </w:t>
      </w:r>
      <w:r w:rsidRPr="00C65603">
        <w:rPr>
          <w:rFonts w:ascii="Arial" w:hAnsi="Arial" w:cs="Arial"/>
        </w:rPr>
        <w:tab/>
        <w:t>Az igazolás ügyi tárgyalás megtartásának minden anyagi, technikai, ügyviteli és adminisztratív feltételéről a szövetség köteles gondoskodni.</w:t>
      </w:r>
    </w:p>
    <w:p w:rsidR="00AA4677" w:rsidRPr="00C65603" w:rsidRDefault="00AA4677" w:rsidP="008F175A">
      <w:pPr>
        <w:jc w:val="both"/>
        <w:rPr>
          <w:rFonts w:ascii="Arial" w:hAnsi="Arial" w:cs="Arial"/>
          <w:sz w:val="16"/>
          <w:szCs w:val="16"/>
        </w:rPr>
      </w:pPr>
    </w:p>
    <w:p w:rsidR="00AA4677" w:rsidRPr="00C65603" w:rsidRDefault="00AA4677" w:rsidP="008F175A">
      <w:pPr>
        <w:ind w:left="720" w:hanging="720"/>
        <w:jc w:val="both"/>
        <w:rPr>
          <w:rFonts w:ascii="Arial" w:hAnsi="Arial" w:cs="Arial"/>
        </w:rPr>
      </w:pPr>
      <w:r w:rsidRPr="00C65603">
        <w:rPr>
          <w:rFonts w:ascii="Arial" w:hAnsi="Arial" w:cs="Arial"/>
        </w:rPr>
        <w:t>(3)</w:t>
      </w:r>
      <w:r w:rsidRPr="00C65603">
        <w:rPr>
          <w:rFonts w:ascii="Arial" w:hAnsi="Arial" w:cs="Arial"/>
        </w:rPr>
        <w:tab/>
        <w:t>Az igazolás ügyi eljárás lefolytatásával összefüggő költségeket az elmarasztalt sportszervezet, labdarúgó viseli.</w:t>
      </w:r>
    </w:p>
    <w:p w:rsidR="00AA4677" w:rsidRDefault="00AA4677" w:rsidP="008F175A">
      <w:pPr>
        <w:pStyle w:val="Paragrafus"/>
        <w:jc w:val="left"/>
        <w:rPr>
          <w:rFonts w:ascii="Arial" w:hAnsi="Arial" w:cs="Arial"/>
        </w:rPr>
      </w:pPr>
    </w:p>
    <w:p w:rsidR="00AA4677" w:rsidRPr="00C65603" w:rsidRDefault="00AA4677" w:rsidP="008F175A">
      <w:pPr>
        <w:pStyle w:val="Paragrafus"/>
        <w:jc w:val="left"/>
        <w:rPr>
          <w:rFonts w:ascii="Arial" w:hAnsi="Arial" w:cs="Arial"/>
        </w:rPr>
      </w:pPr>
    </w:p>
    <w:p w:rsidR="00AA4677" w:rsidRPr="00C65603" w:rsidRDefault="00AA4677" w:rsidP="008F175A">
      <w:pPr>
        <w:pStyle w:val="Paragrafus"/>
        <w:rPr>
          <w:rFonts w:ascii="Arial" w:hAnsi="Arial" w:cs="Arial"/>
        </w:rPr>
      </w:pPr>
      <w:r w:rsidRPr="00C65603">
        <w:rPr>
          <w:rFonts w:ascii="Arial" w:hAnsi="Arial" w:cs="Arial"/>
        </w:rPr>
        <w:t>38. §</w:t>
      </w:r>
    </w:p>
    <w:p w:rsidR="00AA4677" w:rsidRPr="00C65603" w:rsidRDefault="00AA4677" w:rsidP="008F175A">
      <w:pPr>
        <w:pStyle w:val="Paragrafus"/>
        <w:rPr>
          <w:rFonts w:ascii="Arial" w:hAnsi="Arial" w:cs="Arial"/>
          <w:b w:val="0"/>
          <w:sz w:val="20"/>
        </w:rPr>
      </w:pPr>
    </w:p>
    <w:p w:rsidR="00AA4677" w:rsidRPr="00C65603" w:rsidRDefault="00AA4677" w:rsidP="008F175A">
      <w:pPr>
        <w:pStyle w:val="Heading1"/>
      </w:pPr>
      <w:bookmarkStart w:id="130" w:name="_Toc330183048"/>
      <w:bookmarkStart w:id="131" w:name="_Toc359140424"/>
      <w:bookmarkStart w:id="132" w:name="_Toc391100842"/>
      <w:bookmarkStart w:id="133" w:name="_Toc423949062"/>
      <w:bookmarkStart w:id="134" w:name="_Toc140023792"/>
      <w:bookmarkStart w:id="135" w:name="_Toc326760500"/>
      <w:r w:rsidRPr="00C65603">
        <w:t>A tárgyalás előkészítése</w:t>
      </w:r>
      <w:bookmarkEnd w:id="130"/>
      <w:bookmarkEnd w:id="131"/>
      <w:bookmarkEnd w:id="132"/>
      <w:bookmarkEnd w:id="133"/>
      <w:bookmarkEnd w:id="134"/>
      <w:bookmarkEnd w:id="135"/>
    </w:p>
    <w:p w:rsidR="00AA4677" w:rsidRPr="00C65603" w:rsidRDefault="00AA4677" w:rsidP="008F175A">
      <w:pPr>
        <w:jc w:val="center"/>
        <w:rPr>
          <w:rFonts w:ascii="Arial" w:hAnsi="Arial" w:cs="Arial"/>
          <w:sz w:val="16"/>
          <w:szCs w:val="16"/>
        </w:rPr>
      </w:pPr>
    </w:p>
    <w:p w:rsidR="00AA4677" w:rsidRPr="00C65603" w:rsidRDefault="00AA4677" w:rsidP="008F175A">
      <w:pPr>
        <w:ind w:left="720" w:hanging="720"/>
        <w:jc w:val="both"/>
        <w:rPr>
          <w:rFonts w:ascii="Arial" w:hAnsi="Arial" w:cs="Arial"/>
        </w:rPr>
      </w:pPr>
      <w:r w:rsidRPr="00C65603">
        <w:rPr>
          <w:rFonts w:ascii="Arial" w:hAnsi="Arial" w:cs="Arial"/>
        </w:rPr>
        <w:t xml:space="preserve">(1) </w:t>
      </w:r>
      <w:r w:rsidRPr="00C65603">
        <w:rPr>
          <w:rFonts w:ascii="Arial" w:hAnsi="Arial" w:cs="Arial"/>
        </w:rPr>
        <w:tab/>
        <w:t>Az igazolás ügyi tárgyalást előkészítheti a Igazolási és átigazolási Bizottság elnöke, az igazolási tanács, az igazolási biztos</w:t>
      </w:r>
      <w:r>
        <w:rPr>
          <w:rFonts w:ascii="Arial" w:hAnsi="Arial" w:cs="Arial"/>
        </w:rPr>
        <w:t>.</w:t>
      </w:r>
      <w:r w:rsidRPr="00C65603">
        <w:rPr>
          <w:rFonts w:ascii="Arial" w:hAnsi="Arial" w:cs="Arial"/>
        </w:rPr>
        <w:t xml:space="preserve"> </w:t>
      </w:r>
    </w:p>
    <w:p w:rsidR="00AA4677" w:rsidRPr="00C65603" w:rsidRDefault="00AA4677" w:rsidP="008F175A">
      <w:pPr>
        <w:ind w:left="720" w:hanging="720"/>
        <w:jc w:val="both"/>
        <w:rPr>
          <w:rFonts w:ascii="Arial" w:hAnsi="Arial" w:cs="Arial"/>
          <w:sz w:val="16"/>
          <w:szCs w:val="16"/>
        </w:rPr>
      </w:pPr>
    </w:p>
    <w:p w:rsidR="00AA4677" w:rsidRPr="00C65603" w:rsidRDefault="00AA4677" w:rsidP="008F175A">
      <w:pPr>
        <w:ind w:left="720" w:hanging="720"/>
        <w:jc w:val="both"/>
        <w:rPr>
          <w:rFonts w:ascii="Arial" w:hAnsi="Arial" w:cs="Arial"/>
        </w:rPr>
      </w:pPr>
      <w:r w:rsidRPr="00C65603">
        <w:rPr>
          <w:rFonts w:ascii="Arial" w:hAnsi="Arial" w:cs="Arial"/>
        </w:rPr>
        <w:t xml:space="preserve">(2) </w:t>
      </w:r>
      <w:r w:rsidRPr="00C65603">
        <w:rPr>
          <w:rFonts w:ascii="Arial" w:hAnsi="Arial" w:cs="Arial"/>
        </w:rPr>
        <w:tab/>
        <w:t>Az igazolási biztos, az igazolás tanács minden olyan rábízott ügyben dönthet, amely egyébként az Igazolási és Átigazolási Bizottság elnökének jog- és hatáskörébe tartozik.</w:t>
      </w:r>
    </w:p>
    <w:p w:rsidR="00AA4677" w:rsidRPr="00C65603" w:rsidRDefault="00AA4677" w:rsidP="008F175A">
      <w:pPr>
        <w:ind w:left="720" w:hanging="720"/>
        <w:jc w:val="both"/>
        <w:rPr>
          <w:rFonts w:ascii="Arial" w:hAnsi="Arial" w:cs="Arial"/>
          <w:sz w:val="16"/>
          <w:szCs w:val="16"/>
        </w:rPr>
      </w:pPr>
    </w:p>
    <w:p w:rsidR="00AA4677" w:rsidRPr="00C65603" w:rsidRDefault="00AA4677" w:rsidP="008F175A">
      <w:pPr>
        <w:ind w:left="720" w:hanging="720"/>
        <w:jc w:val="both"/>
        <w:rPr>
          <w:rFonts w:ascii="Arial" w:hAnsi="Arial" w:cs="Arial"/>
        </w:rPr>
      </w:pPr>
      <w:r w:rsidRPr="00C65603">
        <w:rPr>
          <w:rFonts w:ascii="Arial" w:hAnsi="Arial" w:cs="Arial"/>
        </w:rPr>
        <w:t>(</w:t>
      </w:r>
      <w:r>
        <w:rPr>
          <w:rFonts w:ascii="Arial" w:hAnsi="Arial" w:cs="Arial"/>
        </w:rPr>
        <w:t>3</w:t>
      </w:r>
      <w:r w:rsidRPr="00C65603">
        <w:rPr>
          <w:rFonts w:ascii="Arial" w:hAnsi="Arial" w:cs="Arial"/>
        </w:rPr>
        <w:t xml:space="preserve">) </w:t>
      </w:r>
      <w:r w:rsidRPr="00C65603">
        <w:rPr>
          <w:rFonts w:ascii="Arial" w:hAnsi="Arial" w:cs="Arial"/>
        </w:rPr>
        <w:tab/>
        <w:t>A tárgyalást úgy kell kitűzni, hogy arról a felek az értesítést a tárgyalás előtt legalább három munkanappal korábban megkapják.</w:t>
      </w:r>
    </w:p>
    <w:p w:rsidR="00AA4677" w:rsidRDefault="00AA4677" w:rsidP="008F175A">
      <w:pPr>
        <w:pStyle w:val="Paragrafus"/>
        <w:ind w:left="360" w:hanging="360"/>
        <w:rPr>
          <w:rFonts w:ascii="Arial" w:hAnsi="Arial" w:cs="Arial"/>
        </w:rPr>
      </w:pPr>
      <w:bookmarkStart w:id="136" w:name="_Toc330183054"/>
      <w:bookmarkStart w:id="137" w:name="_Toc359140430"/>
      <w:bookmarkStart w:id="138" w:name="_Toc391100848"/>
      <w:bookmarkStart w:id="139" w:name="_Toc423949068"/>
    </w:p>
    <w:p w:rsidR="00AA4677" w:rsidRPr="00C65603" w:rsidRDefault="00AA4677" w:rsidP="008F175A">
      <w:pPr>
        <w:pStyle w:val="Paragrafus"/>
        <w:ind w:left="360" w:hanging="360"/>
        <w:rPr>
          <w:rFonts w:ascii="Arial" w:hAnsi="Arial" w:cs="Arial"/>
        </w:rPr>
      </w:pPr>
      <w:r w:rsidRPr="00C65603">
        <w:rPr>
          <w:rFonts w:ascii="Arial" w:hAnsi="Arial" w:cs="Arial"/>
        </w:rPr>
        <w:t>39. §</w:t>
      </w:r>
    </w:p>
    <w:p w:rsidR="00AA4677" w:rsidRPr="00C65603" w:rsidRDefault="00AA4677" w:rsidP="008F175A">
      <w:pPr>
        <w:pStyle w:val="Paragrafus"/>
        <w:ind w:left="360" w:hanging="360"/>
        <w:rPr>
          <w:rFonts w:ascii="Arial" w:hAnsi="Arial" w:cs="Arial"/>
          <w:b w:val="0"/>
          <w:bCs/>
          <w:sz w:val="20"/>
        </w:rPr>
      </w:pPr>
    </w:p>
    <w:p w:rsidR="00AA4677" w:rsidRPr="00C65603" w:rsidRDefault="00AA4677" w:rsidP="008F175A">
      <w:pPr>
        <w:pStyle w:val="Heading1"/>
      </w:pPr>
      <w:bookmarkStart w:id="140" w:name="_Toc140023793"/>
      <w:bookmarkStart w:id="141" w:name="_Toc326760501"/>
      <w:r w:rsidRPr="00C65603">
        <w:t>Idézés</w:t>
      </w:r>
      <w:bookmarkEnd w:id="136"/>
      <w:bookmarkEnd w:id="137"/>
      <w:bookmarkEnd w:id="138"/>
      <w:bookmarkEnd w:id="139"/>
      <w:bookmarkEnd w:id="140"/>
      <w:bookmarkEnd w:id="141"/>
    </w:p>
    <w:p w:rsidR="00AA4677" w:rsidRPr="00C65603" w:rsidRDefault="00AA4677" w:rsidP="008F175A">
      <w:pPr>
        <w:ind w:left="360" w:hanging="360"/>
        <w:jc w:val="center"/>
        <w:rPr>
          <w:rFonts w:ascii="Arial" w:hAnsi="Arial" w:cs="Arial"/>
          <w:b/>
          <w:sz w:val="16"/>
          <w:szCs w:val="16"/>
        </w:rPr>
      </w:pPr>
    </w:p>
    <w:p w:rsidR="00AA4677" w:rsidRPr="00C65603" w:rsidRDefault="00AA4677" w:rsidP="008F175A">
      <w:pPr>
        <w:ind w:left="720" w:hanging="720"/>
        <w:jc w:val="both"/>
        <w:rPr>
          <w:rFonts w:ascii="Arial" w:hAnsi="Arial" w:cs="Arial"/>
        </w:rPr>
      </w:pPr>
      <w:r w:rsidRPr="00C65603">
        <w:rPr>
          <w:rFonts w:ascii="Arial" w:hAnsi="Arial" w:cs="Arial"/>
        </w:rPr>
        <w:t xml:space="preserve">(1) </w:t>
      </w:r>
      <w:r w:rsidRPr="00C65603">
        <w:rPr>
          <w:rFonts w:ascii="Arial" w:hAnsi="Arial" w:cs="Arial"/>
        </w:rPr>
        <w:tab/>
        <w:t>Az Igazolási és átigazolási Bizottság azt idézi, akinek jelenléte a igazolás ügyi tárgyaláson kötelező, vagy a tényállás tisztázásához elengedhetetlenül szükséges, illetve egyéb érdekeltet a tárgyalásra meghív.</w:t>
      </w:r>
    </w:p>
    <w:p w:rsidR="00AA4677" w:rsidRPr="00C65603" w:rsidRDefault="00AA4677" w:rsidP="008F175A">
      <w:pPr>
        <w:ind w:left="360" w:hanging="360"/>
        <w:jc w:val="both"/>
        <w:rPr>
          <w:rFonts w:ascii="Arial" w:hAnsi="Arial" w:cs="Arial"/>
          <w:sz w:val="16"/>
          <w:szCs w:val="16"/>
        </w:rPr>
      </w:pPr>
    </w:p>
    <w:p w:rsidR="00AA4677" w:rsidRPr="00C65603" w:rsidRDefault="00AA4677" w:rsidP="008F175A">
      <w:pPr>
        <w:ind w:left="720" w:hanging="720"/>
        <w:jc w:val="both"/>
        <w:rPr>
          <w:rFonts w:ascii="Arial" w:hAnsi="Arial" w:cs="Arial"/>
        </w:rPr>
      </w:pPr>
      <w:r w:rsidRPr="00C65603">
        <w:rPr>
          <w:rFonts w:ascii="Arial" w:hAnsi="Arial" w:cs="Arial"/>
        </w:rPr>
        <w:t>(2)</w:t>
      </w:r>
      <w:r w:rsidRPr="00C65603">
        <w:rPr>
          <w:rFonts w:ascii="Arial" w:hAnsi="Arial" w:cs="Arial"/>
        </w:rPr>
        <w:tab/>
        <w:t>A</w:t>
      </w:r>
      <w:r>
        <w:rPr>
          <w:rFonts w:ascii="Arial" w:hAnsi="Arial" w:cs="Arial"/>
        </w:rPr>
        <w:t>men</w:t>
      </w:r>
      <w:r w:rsidRPr="00C65603">
        <w:rPr>
          <w:rFonts w:ascii="Arial" w:hAnsi="Arial" w:cs="Arial"/>
        </w:rPr>
        <w:t>nyiben a megidézett a szabályszerű idézés ellenére nem jelenik meg, magát alapos indokkal előzetesen nem menti ki, vagy a igazolás ügyi tárgyalásról engedély nélkül eltávozik, valamint, ha a megidézett önhibájából olyan állapotban jelenik meg, hogy a igazolás ügyi eljárás alatt nem hallgatható meg, kezdeményezni kell a labdarúgó játékjogának, a sportszakember tevékenységének vagy működésének a felfüggesztését a Fegyelmi Bizottságnál.</w:t>
      </w:r>
    </w:p>
    <w:p w:rsidR="00AA4677" w:rsidRPr="00C65603" w:rsidRDefault="00AA4677" w:rsidP="008F175A">
      <w:pPr>
        <w:ind w:left="360" w:hanging="360"/>
        <w:jc w:val="both"/>
        <w:rPr>
          <w:rFonts w:ascii="Arial" w:hAnsi="Arial" w:cs="Arial"/>
          <w:sz w:val="16"/>
          <w:szCs w:val="16"/>
        </w:rPr>
      </w:pPr>
    </w:p>
    <w:p w:rsidR="00AA4677" w:rsidRPr="005713A9" w:rsidRDefault="00AA4677" w:rsidP="008F175A">
      <w:pPr>
        <w:ind w:left="703" w:hanging="703"/>
        <w:jc w:val="both"/>
        <w:rPr>
          <w:rFonts w:ascii="Arial" w:hAnsi="Arial" w:cs="Arial"/>
          <w:b/>
          <w:color w:val="339966"/>
        </w:rPr>
      </w:pPr>
      <w:r w:rsidRPr="00C65603">
        <w:rPr>
          <w:rFonts w:ascii="Arial" w:hAnsi="Arial" w:cs="Arial"/>
        </w:rPr>
        <w:t>(3)</w:t>
      </w:r>
      <w:r w:rsidRPr="00C65603">
        <w:rPr>
          <w:rFonts w:ascii="Arial" w:hAnsi="Arial" w:cs="Arial"/>
        </w:rPr>
        <w:tab/>
      </w:r>
      <w:r w:rsidRPr="005B3D92">
        <w:rPr>
          <w:rFonts w:ascii="Arial" w:hAnsi="Arial" w:cs="Arial"/>
        </w:rPr>
        <w:t>Ha az idézett személy igazolatlanul távol marad, de meghallgatása szükséges, az elnök emiatt a tárgyalás félbehagyását rendeli el.</w:t>
      </w:r>
      <w:r>
        <w:rPr>
          <w:rFonts w:ascii="Arial" w:hAnsi="Arial" w:cs="Arial"/>
          <w:color w:val="FF0000"/>
        </w:rPr>
        <w:t xml:space="preserve"> </w:t>
      </w:r>
      <w:r w:rsidRPr="005B3D92">
        <w:rPr>
          <w:rFonts w:ascii="Arial" w:hAnsi="Arial" w:cs="Arial"/>
        </w:rPr>
        <w:t>Az elnök döntése</w:t>
      </w:r>
      <w:r>
        <w:rPr>
          <w:rFonts w:ascii="Arial" w:hAnsi="Arial" w:cs="Arial"/>
          <w:color w:val="FF0000"/>
        </w:rPr>
        <w:t xml:space="preserve"> </w:t>
      </w:r>
      <w:r w:rsidRPr="00C65603">
        <w:rPr>
          <w:rFonts w:ascii="Arial" w:hAnsi="Arial" w:cs="Arial"/>
        </w:rPr>
        <w:t>ellen nincs helye jogorvoslatnak</w:t>
      </w:r>
      <w:r>
        <w:rPr>
          <w:rFonts w:ascii="Arial" w:hAnsi="Arial" w:cs="Arial"/>
        </w:rPr>
        <w:t xml:space="preserve">. </w:t>
      </w:r>
    </w:p>
    <w:p w:rsidR="00AA4677" w:rsidRPr="00C65603" w:rsidRDefault="00AA4677" w:rsidP="008F175A">
      <w:pPr>
        <w:ind w:left="360" w:hanging="360"/>
        <w:jc w:val="both"/>
        <w:rPr>
          <w:rFonts w:ascii="Arial" w:hAnsi="Arial" w:cs="Arial"/>
          <w:sz w:val="16"/>
          <w:szCs w:val="16"/>
        </w:rPr>
      </w:pPr>
    </w:p>
    <w:p w:rsidR="00AA4677" w:rsidRPr="00C65603" w:rsidRDefault="00AA4677" w:rsidP="008F175A">
      <w:pPr>
        <w:ind w:left="703" w:hanging="703"/>
        <w:jc w:val="both"/>
        <w:rPr>
          <w:rFonts w:ascii="Arial" w:hAnsi="Arial" w:cs="Arial"/>
        </w:rPr>
      </w:pPr>
      <w:r w:rsidRPr="00C65603">
        <w:rPr>
          <w:rFonts w:ascii="Arial" w:hAnsi="Arial" w:cs="Arial"/>
        </w:rPr>
        <w:t>(4)</w:t>
      </w:r>
      <w:r w:rsidRPr="00C65603">
        <w:rPr>
          <w:rFonts w:ascii="Arial" w:hAnsi="Arial" w:cs="Arial"/>
        </w:rPr>
        <w:tab/>
        <w:t>A felfüggesztés megszűnik, ha a megidézett utóbb megjelenik a igazolás ügyi tárgyaláson és távolmaradását hitelt érdemlően kellően indokolja, vagy az Igazolási és átigazolási Bizottság az ügyben eljárást megszüntető határozatot hoz.</w:t>
      </w:r>
    </w:p>
    <w:p w:rsidR="00AA4677" w:rsidRDefault="00AA4677" w:rsidP="008F175A">
      <w:pPr>
        <w:pStyle w:val="Paragrafus"/>
        <w:ind w:left="360" w:hanging="360"/>
        <w:rPr>
          <w:rFonts w:ascii="Arial" w:hAnsi="Arial" w:cs="Arial"/>
        </w:rPr>
      </w:pPr>
      <w:bookmarkStart w:id="142" w:name="_Toc330183067"/>
      <w:bookmarkStart w:id="143" w:name="_Toc359140443"/>
      <w:bookmarkStart w:id="144" w:name="_Toc391100861"/>
      <w:bookmarkStart w:id="145" w:name="_Toc423949081"/>
    </w:p>
    <w:p w:rsidR="00AA4677" w:rsidRDefault="00AA4677" w:rsidP="008F175A">
      <w:pPr>
        <w:pStyle w:val="Paragrafus"/>
        <w:ind w:left="360" w:hanging="360"/>
        <w:rPr>
          <w:rFonts w:ascii="Arial" w:hAnsi="Arial" w:cs="Arial"/>
        </w:rPr>
      </w:pPr>
    </w:p>
    <w:p w:rsidR="00AA4677" w:rsidRPr="00C65603" w:rsidRDefault="00AA4677" w:rsidP="008F175A">
      <w:pPr>
        <w:pStyle w:val="Paragrafus"/>
        <w:ind w:left="360" w:hanging="360"/>
        <w:rPr>
          <w:rFonts w:ascii="Arial" w:hAnsi="Arial" w:cs="Arial"/>
        </w:rPr>
      </w:pPr>
      <w:r w:rsidRPr="00C65603">
        <w:rPr>
          <w:rFonts w:ascii="Arial" w:hAnsi="Arial" w:cs="Arial"/>
        </w:rPr>
        <w:t>40. §</w:t>
      </w:r>
    </w:p>
    <w:p w:rsidR="00AA4677" w:rsidRPr="00C65603" w:rsidRDefault="00AA4677" w:rsidP="008F175A">
      <w:pPr>
        <w:pStyle w:val="Paragrafus"/>
        <w:ind w:left="360" w:hanging="360"/>
        <w:rPr>
          <w:rFonts w:ascii="Arial" w:hAnsi="Arial" w:cs="Arial"/>
          <w:b w:val="0"/>
          <w:sz w:val="20"/>
        </w:rPr>
      </w:pPr>
    </w:p>
    <w:p w:rsidR="00AA4677" w:rsidRPr="00C65603" w:rsidRDefault="00AA4677" w:rsidP="008F175A">
      <w:pPr>
        <w:pStyle w:val="Heading1"/>
      </w:pPr>
      <w:bookmarkStart w:id="146" w:name="_Toc330183062"/>
      <w:bookmarkStart w:id="147" w:name="_Toc359140438"/>
      <w:bookmarkStart w:id="148" w:name="_Toc391100856"/>
      <w:bookmarkStart w:id="149" w:name="_Toc423949076"/>
      <w:bookmarkStart w:id="150" w:name="_Toc140023795"/>
      <w:bookmarkStart w:id="151" w:name="_Toc326760502"/>
      <w:r w:rsidRPr="00C65603">
        <w:t>Az igazolás ügyi tárgyalás</w:t>
      </w:r>
      <w:bookmarkEnd w:id="146"/>
      <w:bookmarkEnd w:id="147"/>
      <w:bookmarkEnd w:id="148"/>
      <w:bookmarkEnd w:id="149"/>
      <w:bookmarkEnd w:id="150"/>
      <w:bookmarkEnd w:id="151"/>
    </w:p>
    <w:p w:rsidR="00AA4677" w:rsidRPr="00C65603" w:rsidRDefault="00AA4677" w:rsidP="008F175A">
      <w:pPr>
        <w:ind w:left="360" w:hanging="360"/>
        <w:jc w:val="center"/>
        <w:rPr>
          <w:rFonts w:ascii="Arial" w:hAnsi="Arial" w:cs="Arial"/>
          <w:bCs/>
          <w:sz w:val="16"/>
          <w:szCs w:val="16"/>
        </w:rPr>
      </w:pPr>
    </w:p>
    <w:p w:rsidR="00AA4677" w:rsidRPr="00C65603" w:rsidRDefault="00AA4677" w:rsidP="008F175A">
      <w:pPr>
        <w:ind w:left="720" w:hanging="720"/>
        <w:jc w:val="both"/>
        <w:rPr>
          <w:rFonts w:ascii="Arial" w:hAnsi="Arial" w:cs="Arial"/>
        </w:rPr>
      </w:pPr>
      <w:r w:rsidRPr="00C65603">
        <w:rPr>
          <w:rFonts w:ascii="Arial" w:hAnsi="Arial" w:cs="Arial"/>
        </w:rPr>
        <w:t xml:space="preserve">(1) </w:t>
      </w:r>
      <w:r w:rsidRPr="00C65603">
        <w:rPr>
          <w:rFonts w:ascii="Arial" w:hAnsi="Arial" w:cs="Arial"/>
        </w:rPr>
        <w:tab/>
        <w:t xml:space="preserve">Az igazolás ügyi tárgyalás vezetője az igazolás ügyi tanács elnöke. A igazolás ügyi tárgyalást legkésőbb az eljárást megindításáról szóló értesítés kézhezvételétől számított tizenöt napon belül meg kell tartani. </w:t>
      </w:r>
    </w:p>
    <w:p w:rsidR="00AA4677" w:rsidRPr="00C65603" w:rsidRDefault="00AA4677" w:rsidP="008F175A">
      <w:pPr>
        <w:ind w:left="703"/>
        <w:jc w:val="both"/>
        <w:rPr>
          <w:rFonts w:ascii="Arial" w:hAnsi="Arial" w:cs="Arial"/>
        </w:rPr>
      </w:pPr>
      <w:r w:rsidRPr="00C65603">
        <w:rPr>
          <w:rFonts w:ascii="Arial" w:hAnsi="Arial" w:cs="Arial"/>
        </w:rPr>
        <w:t>A igazolás ügyi tárgyalást a tanács elnöke nyitja meg.  Megállapítja, hogy a megidézettek és az értesítettek megjelentek-e. A igazolás ügyi tárgyalásról történ távol maradás a igazolás ügyi tárgyalás megtartását és a határozat hozatalt nem akadályozza.</w:t>
      </w:r>
    </w:p>
    <w:p w:rsidR="00AA4677" w:rsidRPr="00C65603" w:rsidRDefault="00AA4677" w:rsidP="008F175A">
      <w:pPr>
        <w:ind w:left="703" w:hanging="703"/>
        <w:jc w:val="both"/>
        <w:rPr>
          <w:rFonts w:ascii="Arial" w:hAnsi="Arial" w:cs="Arial"/>
          <w:sz w:val="16"/>
          <w:szCs w:val="16"/>
        </w:rPr>
      </w:pPr>
    </w:p>
    <w:p w:rsidR="00AA4677" w:rsidRPr="00C65603" w:rsidRDefault="00AA4677" w:rsidP="008F175A">
      <w:pPr>
        <w:ind w:left="703" w:hanging="703"/>
        <w:jc w:val="both"/>
        <w:rPr>
          <w:rFonts w:ascii="Arial" w:hAnsi="Arial" w:cs="Arial"/>
        </w:rPr>
      </w:pPr>
      <w:r w:rsidRPr="00C65603">
        <w:rPr>
          <w:rFonts w:ascii="Arial" w:hAnsi="Arial" w:cs="Arial"/>
        </w:rPr>
        <w:t>(2)</w:t>
      </w:r>
      <w:r w:rsidRPr="00C65603">
        <w:rPr>
          <w:rFonts w:ascii="Arial" w:hAnsi="Arial" w:cs="Arial"/>
        </w:rPr>
        <w:tab/>
        <w:t>Az igazolás ügyi tanács a tárgyalást megkezdi és az ügy befejezéséig lehetőleg, nem szakítja meg. Ha az ügy terjedelme, bonyolultsága, valamint bizonyítás kiegészítése céljából vagy egyéb ok miatt szükséges, a tanács elnöke a megkezdett tárgyalást legfeljebb egy héttel elhalaszthatja, a tárgyalás folytatásának a napját köteles megjelöli.</w:t>
      </w:r>
    </w:p>
    <w:p w:rsidR="00AA4677" w:rsidRPr="00C65603" w:rsidRDefault="00AA4677" w:rsidP="008F175A">
      <w:pPr>
        <w:ind w:left="703" w:hanging="703"/>
        <w:jc w:val="both"/>
        <w:rPr>
          <w:rFonts w:ascii="Arial" w:hAnsi="Arial" w:cs="Arial"/>
          <w:sz w:val="16"/>
          <w:szCs w:val="16"/>
        </w:rPr>
      </w:pPr>
    </w:p>
    <w:p w:rsidR="00AA4677" w:rsidRDefault="00AA4677" w:rsidP="008F175A">
      <w:pPr>
        <w:ind w:left="703" w:hanging="703"/>
        <w:jc w:val="both"/>
        <w:rPr>
          <w:rFonts w:ascii="Arial" w:hAnsi="Arial" w:cs="Arial"/>
        </w:rPr>
      </w:pPr>
      <w:r w:rsidRPr="00C65603">
        <w:rPr>
          <w:rFonts w:ascii="Arial" w:hAnsi="Arial" w:cs="Arial"/>
        </w:rPr>
        <w:t>(3)</w:t>
      </w:r>
      <w:r w:rsidRPr="00C65603">
        <w:rPr>
          <w:rFonts w:ascii="Arial" w:hAnsi="Arial" w:cs="Arial"/>
        </w:rPr>
        <w:tab/>
        <w:t>Az elhalasztott tárgyalást a korábbi tárgyalásról készült jegyzőkönyv ismertetésével kell folytatni.</w:t>
      </w:r>
    </w:p>
    <w:p w:rsidR="00AA4677" w:rsidRDefault="00AA4677" w:rsidP="008F175A">
      <w:pPr>
        <w:pStyle w:val="Paragrafus"/>
        <w:ind w:left="180" w:hanging="180"/>
        <w:outlineLvl w:val="0"/>
        <w:rPr>
          <w:rFonts w:ascii="Arial" w:hAnsi="Arial" w:cs="Arial"/>
          <w:bCs/>
        </w:rPr>
      </w:pPr>
      <w:bookmarkStart w:id="152" w:name="_Toc198639707"/>
    </w:p>
    <w:p w:rsidR="00AA4677" w:rsidRDefault="00AA4677" w:rsidP="008F175A">
      <w:pPr>
        <w:pStyle w:val="Paragrafus"/>
        <w:ind w:left="180" w:hanging="180"/>
        <w:outlineLvl w:val="0"/>
        <w:rPr>
          <w:rFonts w:ascii="Arial" w:hAnsi="Arial" w:cs="Arial"/>
          <w:bCs/>
        </w:rPr>
      </w:pPr>
    </w:p>
    <w:p w:rsidR="00AA4677" w:rsidRDefault="00AA4677" w:rsidP="008F175A">
      <w:pPr>
        <w:pStyle w:val="Paragrafus"/>
        <w:ind w:left="180" w:hanging="180"/>
        <w:outlineLvl w:val="0"/>
        <w:rPr>
          <w:rFonts w:ascii="Arial" w:hAnsi="Arial" w:cs="Arial"/>
          <w:bCs/>
        </w:rPr>
      </w:pPr>
    </w:p>
    <w:p w:rsidR="00AA4677" w:rsidRDefault="00AA4677" w:rsidP="008F175A">
      <w:pPr>
        <w:pStyle w:val="Paragrafus"/>
        <w:ind w:left="180" w:hanging="180"/>
        <w:outlineLvl w:val="0"/>
        <w:rPr>
          <w:rFonts w:ascii="Arial" w:hAnsi="Arial" w:cs="Arial"/>
          <w:bCs/>
        </w:rPr>
      </w:pPr>
    </w:p>
    <w:p w:rsidR="00AA4677" w:rsidRDefault="00AA4677" w:rsidP="008F175A">
      <w:pPr>
        <w:pStyle w:val="Paragrafus"/>
        <w:ind w:left="180" w:hanging="180"/>
        <w:outlineLvl w:val="0"/>
        <w:rPr>
          <w:rFonts w:ascii="Arial" w:hAnsi="Arial" w:cs="Arial"/>
          <w:bCs/>
        </w:rPr>
      </w:pPr>
    </w:p>
    <w:p w:rsidR="00AA4677" w:rsidRDefault="00AA4677" w:rsidP="008F175A">
      <w:pPr>
        <w:pStyle w:val="Paragrafus"/>
        <w:ind w:left="180" w:hanging="180"/>
        <w:outlineLvl w:val="0"/>
        <w:rPr>
          <w:rFonts w:ascii="Arial" w:hAnsi="Arial" w:cs="Arial"/>
          <w:bCs/>
        </w:rPr>
      </w:pPr>
    </w:p>
    <w:p w:rsidR="00AA4677" w:rsidRDefault="00AA4677" w:rsidP="008F175A">
      <w:pPr>
        <w:pStyle w:val="Paragrafus"/>
        <w:ind w:left="180" w:hanging="180"/>
        <w:outlineLvl w:val="0"/>
        <w:rPr>
          <w:rFonts w:ascii="Arial" w:hAnsi="Arial" w:cs="Arial"/>
          <w:bCs/>
        </w:rPr>
      </w:pPr>
    </w:p>
    <w:p w:rsidR="00AA4677" w:rsidRPr="008C7ED2" w:rsidRDefault="00AA4677" w:rsidP="008F175A">
      <w:pPr>
        <w:jc w:val="center"/>
        <w:rPr>
          <w:rFonts w:ascii="Arial" w:hAnsi="Arial" w:cs="Arial"/>
          <w:b/>
        </w:rPr>
      </w:pPr>
      <w:bookmarkStart w:id="153" w:name="_Toc293561661"/>
      <w:r w:rsidRPr="008C7ED2">
        <w:rPr>
          <w:rFonts w:ascii="Arial" w:hAnsi="Arial" w:cs="Arial"/>
          <w:b/>
        </w:rPr>
        <w:t>41. §</w:t>
      </w:r>
      <w:bookmarkEnd w:id="152"/>
      <w:bookmarkEnd w:id="153"/>
    </w:p>
    <w:p w:rsidR="00AA4677" w:rsidRPr="00C65603" w:rsidRDefault="00AA4677" w:rsidP="008F175A">
      <w:pPr>
        <w:pStyle w:val="Paragrafus"/>
        <w:ind w:left="180" w:hanging="180"/>
        <w:outlineLvl w:val="0"/>
        <w:rPr>
          <w:rFonts w:ascii="Arial" w:hAnsi="Arial" w:cs="Arial"/>
          <w:b w:val="0"/>
          <w:bCs/>
          <w:sz w:val="20"/>
        </w:rPr>
      </w:pPr>
    </w:p>
    <w:p w:rsidR="00AA4677" w:rsidRPr="00C65603" w:rsidRDefault="00AA4677" w:rsidP="008F175A">
      <w:pPr>
        <w:pStyle w:val="Heading1"/>
      </w:pPr>
      <w:bookmarkStart w:id="154" w:name="_Toc140023794"/>
      <w:bookmarkStart w:id="155" w:name="_Toc326760503"/>
      <w:r w:rsidRPr="00C65603">
        <w:t>Jegyzőkönyv</w:t>
      </w:r>
      <w:bookmarkEnd w:id="142"/>
      <w:bookmarkEnd w:id="143"/>
      <w:bookmarkEnd w:id="144"/>
      <w:bookmarkEnd w:id="145"/>
      <w:bookmarkEnd w:id="154"/>
      <w:bookmarkEnd w:id="155"/>
    </w:p>
    <w:p w:rsidR="00AA4677" w:rsidRPr="00C65603" w:rsidRDefault="00AA4677" w:rsidP="008F175A">
      <w:pPr>
        <w:ind w:left="180" w:hanging="180"/>
        <w:jc w:val="center"/>
        <w:rPr>
          <w:rFonts w:ascii="Arial" w:hAnsi="Arial" w:cs="Arial"/>
          <w:b/>
          <w:sz w:val="16"/>
          <w:szCs w:val="16"/>
        </w:rPr>
      </w:pPr>
    </w:p>
    <w:p w:rsidR="00AA4677" w:rsidRPr="00C65603" w:rsidRDefault="00AA4677" w:rsidP="008F175A">
      <w:pPr>
        <w:ind w:left="703" w:hanging="703"/>
        <w:jc w:val="both"/>
        <w:rPr>
          <w:rFonts w:ascii="Arial" w:hAnsi="Arial" w:cs="Arial"/>
        </w:rPr>
      </w:pPr>
      <w:r w:rsidRPr="00C65603">
        <w:rPr>
          <w:rFonts w:ascii="Arial" w:hAnsi="Arial" w:cs="Arial"/>
        </w:rPr>
        <w:t>(1)</w:t>
      </w:r>
      <w:r w:rsidRPr="00C65603">
        <w:rPr>
          <w:rFonts w:ascii="Arial" w:hAnsi="Arial" w:cs="Arial"/>
        </w:rPr>
        <w:tab/>
        <w:t>Az igazolás ügyi tárgyalásról jegyzőkönyvet vagy hangfelvételt (továbbiakban együtt: jegyzőkönyvet) kell készíteni. A jegyzőkönyvet a jegyzőkö</w:t>
      </w:r>
      <w:r>
        <w:rPr>
          <w:rFonts w:ascii="Arial" w:hAnsi="Arial" w:cs="Arial"/>
        </w:rPr>
        <w:t>nyv-vezető vagy a Igazolási és Á</w:t>
      </w:r>
      <w:r w:rsidRPr="00C65603">
        <w:rPr>
          <w:rFonts w:ascii="Arial" w:hAnsi="Arial" w:cs="Arial"/>
        </w:rPr>
        <w:t>tigazolási Bizottság tagja készíti.</w:t>
      </w:r>
    </w:p>
    <w:p w:rsidR="00AA4677" w:rsidRDefault="00AA4677" w:rsidP="008F175A">
      <w:pPr>
        <w:ind w:left="360" w:hanging="360"/>
        <w:jc w:val="both"/>
        <w:rPr>
          <w:rFonts w:ascii="Arial" w:hAnsi="Arial" w:cs="Arial"/>
          <w:sz w:val="16"/>
          <w:szCs w:val="16"/>
        </w:rPr>
      </w:pPr>
    </w:p>
    <w:p w:rsidR="00AA4677" w:rsidRPr="00C65603" w:rsidRDefault="00AA4677" w:rsidP="008F175A">
      <w:pPr>
        <w:ind w:left="360" w:hanging="360"/>
        <w:jc w:val="both"/>
        <w:rPr>
          <w:rFonts w:ascii="Arial" w:hAnsi="Arial" w:cs="Arial"/>
          <w:sz w:val="16"/>
          <w:szCs w:val="16"/>
        </w:rPr>
      </w:pPr>
    </w:p>
    <w:p w:rsidR="00AA4677" w:rsidRPr="00C65603" w:rsidRDefault="00AA4677" w:rsidP="008F175A">
      <w:pPr>
        <w:ind w:left="703" w:hanging="703"/>
        <w:jc w:val="both"/>
        <w:rPr>
          <w:rFonts w:ascii="Arial" w:hAnsi="Arial" w:cs="Arial"/>
        </w:rPr>
      </w:pPr>
      <w:r w:rsidRPr="00C65603">
        <w:rPr>
          <w:rFonts w:ascii="Arial" w:hAnsi="Arial" w:cs="Arial"/>
        </w:rPr>
        <w:t>(2)</w:t>
      </w:r>
      <w:r w:rsidRPr="00C65603">
        <w:rPr>
          <w:rFonts w:ascii="Arial" w:hAnsi="Arial" w:cs="Arial"/>
        </w:rPr>
        <w:tab/>
        <w:t>A jegyzőkönyvnek tartalmaznia kell:</w:t>
      </w:r>
    </w:p>
    <w:p w:rsidR="00AA4677" w:rsidRPr="00C65603" w:rsidRDefault="00AA4677" w:rsidP="008F3372">
      <w:pPr>
        <w:numPr>
          <w:ilvl w:val="0"/>
          <w:numId w:val="30"/>
        </w:numPr>
        <w:jc w:val="both"/>
        <w:rPr>
          <w:rFonts w:ascii="Arial" w:hAnsi="Arial" w:cs="Arial"/>
        </w:rPr>
      </w:pPr>
      <w:r w:rsidRPr="00C65603">
        <w:rPr>
          <w:rFonts w:ascii="Arial" w:hAnsi="Arial" w:cs="Arial"/>
        </w:rPr>
        <w:t>a tárgyalás helyét és idejét;</w:t>
      </w:r>
    </w:p>
    <w:p w:rsidR="00AA4677" w:rsidRPr="00C65603" w:rsidRDefault="00AA4677" w:rsidP="008F3372">
      <w:pPr>
        <w:numPr>
          <w:ilvl w:val="0"/>
          <w:numId w:val="30"/>
        </w:numPr>
        <w:jc w:val="both"/>
        <w:rPr>
          <w:rFonts w:ascii="Arial" w:hAnsi="Arial" w:cs="Arial"/>
        </w:rPr>
      </w:pPr>
      <w:r w:rsidRPr="00C65603">
        <w:rPr>
          <w:rFonts w:ascii="Arial" w:hAnsi="Arial" w:cs="Arial"/>
        </w:rPr>
        <w:t>a jelenlevők nevét;</w:t>
      </w:r>
    </w:p>
    <w:p w:rsidR="00AA4677" w:rsidRPr="00C65603" w:rsidRDefault="00AA4677" w:rsidP="008F3372">
      <w:pPr>
        <w:numPr>
          <w:ilvl w:val="0"/>
          <w:numId w:val="30"/>
        </w:numPr>
        <w:jc w:val="both"/>
        <w:rPr>
          <w:rFonts w:ascii="Arial" w:hAnsi="Arial" w:cs="Arial"/>
        </w:rPr>
      </w:pPr>
      <w:r w:rsidRPr="00C65603">
        <w:rPr>
          <w:rFonts w:ascii="Arial" w:hAnsi="Arial" w:cs="Arial"/>
        </w:rPr>
        <w:t>a</w:t>
      </w:r>
      <w:r>
        <w:rPr>
          <w:rFonts w:ascii="Arial" w:hAnsi="Arial" w:cs="Arial"/>
        </w:rPr>
        <w:t>z</w:t>
      </w:r>
      <w:r w:rsidRPr="00C65603">
        <w:rPr>
          <w:rFonts w:ascii="Arial" w:hAnsi="Arial" w:cs="Arial"/>
        </w:rPr>
        <w:t xml:space="preserve"> igazolás ügyi eljárás alá vont személy, sportszervezet adatát és az általa elmondottak lényegét;</w:t>
      </w:r>
    </w:p>
    <w:p w:rsidR="00AA4677" w:rsidRPr="00C65603" w:rsidRDefault="00AA4677" w:rsidP="008F3372">
      <w:pPr>
        <w:numPr>
          <w:ilvl w:val="0"/>
          <w:numId w:val="30"/>
        </w:numPr>
        <w:jc w:val="both"/>
        <w:rPr>
          <w:rFonts w:ascii="Arial" w:hAnsi="Arial" w:cs="Arial"/>
        </w:rPr>
      </w:pPr>
      <w:r w:rsidRPr="00C65603">
        <w:rPr>
          <w:rFonts w:ascii="Arial" w:hAnsi="Arial" w:cs="Arial"/>
        </w:rPr>
        <w:t>az írásbeli bizonyítékok ismertetésének a megtörténtét, valamint a bizonyítási eljárásnak a</w:t>
      </w:r>
      <w:r>
        <w:rPr>
          <w:rFonts w:ascii="Arial" w:hAnsi="Arial" w:cs="Arial"/>
        </w:rPr>
        <w:t>z</w:t>
      </w:r>
      <w:r w:rsidRPr="00C65603">
        <w:rPr>
          <w:rFonts w:ascii="Arial" w:hAnsi="Arial" w:cs="Arial"/>
        </w:rPr>
        <w:t xml:space="preserve"> igazolási ügy eldöntéséhez szükséges lényeges megállapításait;</w:t>
      </w:r>
    </w:p>
    <w:p w:rsidR="00AA4677" w:rsidRDefault="00AA4677" w:rsidP="008F3372">
      <w:pPr>
        <w:numPr>
          <w:ilvl w:val="0"/>
          <w:numId w:val="30"/>
        </w:numPr>
        <w:jc w:val="both"/>
        <w:rPr>
          <w:rFonts w:ascii="Arial" w:hAnsi="Arial" w:cs="Arial"/>
        </w:rPr>
      </w:pPr>
      <w:r w:rsidRPr="00C65603">
        <w:rPr>
          <w:rFonts w:ascii="Arial" w:hAnsi="Arial" w:cs="Arial"/>
        </w:rPr>
        <w:t>ha jelen van, a</w:t>
      </w:r>
      <w:r>
        <w:rPr>
          <w:rFonts w:ascii="Arial" w:hAnsi="Arial" w:cs="Arial"/>
        </w:rPr>
        <w:t>z</w:t>
      </w:r>
      <w:r w:rsidRPr="00C65603">
        <w:rPr>
          <w:rFonts w:ascii="Arial" w:hAnsi="Arial" w:cs="Arial"/>
        </w:rPr>
        <w:t xml:space="preserve"> igazolás ügyi eljárás alá vont személy, illetve sportszervezet képviselőjének fellebbezéssel kapcsolatos nyilatkozatát.</w:t>
      </w:r>
    </w:p>
    <w:p w:rsidR="00AA4677" w:rsidRPr="00C65603" w:rsidRDefault="00AA4677" w:rsidP="008F175A">
      <w:pPr>
        <w:ind w:left="708"/>
        <w:jc w:val="both"/>
        <w:rPr>
          <w:rFonts w:ascii="Arial" w:hAnsi="Arial" w:cs="Arial"/>
        </w:rPr>
      </w:pPr>
    </w:p>
    <w:p w:rsidR="00AA4677" w:rsidRPr="00C65603" w:rsidRDefault="00AA4677" w:rsidP="008F175A">
      <w:pPr>
        <w:ind w:left="703" w:hanging="703"/>
        <w:jc w:val="both"/>
        <w:rPr>
          <w:rFonts w:ascii="Arial" w:hAnsi="Arial" w:cs="Arial"/>
        </w:rPr>
      </w:pPr>
      <w:r w:rsidRPr="00C65603">
        <w:rPr>
          <w:rFonts w:ascii="Arial" w:hAnsi="Arial" w:cs="Arial"/>
        </w:rPr>
        <w:t>(3)</w:t>
      </w:r>
      <w:r w:rsidRPr="00C65603">
        <w:rPr>
          <w:rFonts w:ascii="Arial" w:hAnsi="Arial" w:cs="Arial"/>
        </w:rPr>
        <w:tab/>
        <w:t>Az igazolás ügyi tárgyalás jegyzőkönyvét az igazolás ügyi tárgyalás résztvevőinek aláírása után az igazolás ügyi eljárás iratához csatolva kell megőrizni.</w:t>
      </w:r>
    </w:p>
    <w:p w:rsidR="00AA4677" w:rsidRDefault="00AA4677" w:rsidP="008F175A">
      <w:pPr>
        <w:pStyle w:val="Paragrafus"/>
        <w:ind w:left="360" w:hanging="360"/>
        <w:rPr>
          <w:rFonts w:ascii="Arial" w:hAnsi="Arial" w:cs="Arial"/>
        </w:rPr>
      </w:pPr>
    </w:p>
    <w:p w:rsidR="00AA4677" w:rsidRDefault="00AA4677" w:rsidP="008F175A">
      <w:pPr>
        <w:pStyle w:val="Paragrafus"/>
        <w:ind w:left="360" w:hanging="360"/>
        <w:rPr>
          <w:rFonts w:ascii="Arial" w:hAnsi="Arial" w:cs="Arial"/>
        </w:rPr>
      </w:pPr>
    </w:p>
    <w:p w:rsidR="00AA4677" w:rsidRPr="00C65603" w:rsidRDefault="00AA4677" w:rsidP="008F175A">
      <w:pPr>
        <w:pStyle w:val="Paragrafus"/>
        <w:ind w:left="360" w:hanging="360"/>
        <w:rPr>
          <w:rFonts w:ascii="Arial" w:hAnsi="Arial" w:cs="Arial"/>
        </w:rPr>
      </w:pPr>
      <w:r w:rsidRPr="00C65603">
        <w:rPr>
          <w:rFonts w:ascii="Arial" w:hAnsi="Arial" w:cs="Arial"/>
        </w:rPr>
        <w:t>42. §</w:t>
      </w:r>
    </w:p>
    <w:p w:rsidR="00AA4677" w:rsidRPr="00C65603" w:rsidRDefault="00AA4677" w:rsidP="008F175A">
      <w:pPr>
        <w:pStyle w:val="Paragrafus"/>
        <w:ind w:left="360" w:hanging="360"/>
        <w:rPr>
          <w:rFonts w:ascii="Arial" w:hAnsi="Arial" w:cs="Arial"/>
          <w:b w:val="0"/>
          <w:sz w:val="20"/>
        </w:rPr>
      </w:pPr>
    </w:p>
    <w:p w:rsidR="00AA4677" w:rsidRPr="00C65603" w:rsidRDefault="00AA4677" w:rsidP="008F175A">
      <w:pPr>
        <w:pStyle w:val="Heading1"/>
      </w:pPr>
      <w:bookmarkStart w:id="156" w:name="_Toc330183063"/>
      <w:bookmarkStart w:id="157" w:name="_Toc359140439"/>
      <w:bookmarkStart w:id="158" w:name="_Toc391100857"/>
      <w:bookmarkStart w:id="159" w:name="_Toc423949077"/>
      <w:bookmarkStart w:id="160" w:name="_Toc140023796"/>
      <w:bookmarkStart w:id="161" w:name="_Toc326760504"/>
      <w:r w:rsidRPr="00C65603">
        <w:t>Az igazolás ügyi tárgyalás vezetése és rendjének fenntartása</w:t>
      </w:r>
      <w:bookmarkEnd w:id="156"/>
      <w:bookmarkEnd w:id="157"/>
      <w:bookmarkEnd w:id="158"/>
      <w:bookmarkEnd w:id="159"/>
      <w:bookmarkEnd w:id="160"/>
      <w:bookmarkEnd w:id="161"/>
    </w:p>
    <w:p w:rsidR="00AA4677" w:rsidRPr="00C65603" w:rsidRDefault="00AA4677" w:rsidP="008F175A">
      <w:pPr>
        <w:ind w:left="360" w:hanging="360"/>
        <w:jc w:val="center"/>
        <w:rPr>
          <w:rFonts w:ascii="Arial" w:hAnsi="Arial" w:cs="Arial"/>
          <w:b/>
          <w:sz w:val="16"/>
          <w:szCs w:val="16"/>
        </w:rPr>
      </w:pPr>
    </w:p>
    <w:p w:rsidR="00AA4677" w:rsidRPr="00C65603" w:rsidRDefault="00AA4677" w:rsidP="008F175A">
      <w:pPr>
        <w:ind w:left="703" w:hanging="703"/>
        <w:jc w:val="both"/>
        <w:rPr>
          <w:rFonts w:ascii="Arial" w:hAnsi="Arial" w:cs="Arial"/>
        </w:rPr>
      </w:pPr>
      <w:r w:rsidRPr="00C65603">
        <w:rPr>
          <w:rFonts w:ascii="Arial" w:hAnsi="Arial" w:cs="Arial"/>
        </w:rPr>
        <w:t>(1)</w:t>
      </w:r>
      <w:r w:rsidRPr="00C65603">
        <w:rPr>
          <w:rFonts w:ascii="Arial" w:hAnsi="Arial" w:cs="Arial"/>
        </w:rPr>
        <w:tab/>
        <w:t>Az igazolás ügyi tanács elnöke ügyel a Nyilvántartási-. Igazolási és Átigazolási Szabályzat rendelkezéseinek megtartására, a tárgyalás tekintélyének megóvására, gondoskodik arról, hogy a tárgyaláson résztvevő személyek jogaikat gyakorolhassák, és ezekre a figyelmüket felhívja.</w:t>
      </w:r>
    </w:p>
    <w:p w:rsidR="00AA4677" w:rsidRPr="00C65603" w:rsidRDefault="00AA4677" w:rsidP="008F175A">
      <w:pPr>
        <w:ind w:left="703" w:hanging="703"/>
        <w:jc w:val="both"/>
        <w:rPr>
          <w:rFonts w:ascii="Arial" w:hAnsi="Arial" w:cs="Arial"/>
          <w:sz w:val="16"/>
          <w:szCs w:val="16"/>
        </w:rPr>
      </w:pPr>
    </w:p>
    <w:p w:rsidR="00AA4677" w:rsidRPr="00C65603" w:rsidRDefault="00AA4677" w:rsidP="008F175A">
      <w:pPr>
        <w:ind w:left="703" w:hanging="703"/>
        <w:jc w:val="both"/>
        <w:rPr>
          <w:rFonts w:ascii="Arial" w:hAnsi="Arial" w:cs="Arial"/>
        </w:rPr>
      </w:pPr>
      <w:r w:rsidRPr="00C65603">
        <w:rPr>
          <w:rFonts w:ascii="Arial" w:hAnsi="Arial" w:cs="Arial"/>
        </w:rPr>
        <w:t>(2)</w:t>
      </w:r>
      <w:r w:rsidRPr="00C65603">
        <w:rPr>
          <w:rFonts w:ascii="Arial" w:hAnsi="Arial" w:cs="Arial"/>
        </w:rPr>
        <w:tab/>
        <w:t>Az igazolás ügyi tanács elnöke az igazolás ügyi eljárás szabályai szerint határozza meg az eljárási cselekmények sorrendjét.</w:t>
      </w:r>
    </w:p>
    <w:p w:rsidR="00AA4677" w:rsidRPr="00C65603" w:rsidRDefault="00AA4677" w:rsidP="008F175A">
      <w:pPr>
        <w:ind w:left="703" w:hanging="703"/>
        <w:jc w:val="both"/>
        <w:rPr>
          <w:rFonts w:ascii="Arial" w:hAnsi="Arial" w:cs="Arial"/>
          <w:sz w:val="16"/>
          <w:szCs w:val="16"/>
        </w:rPr>
      </w:pPr>
    </w:p>
    <w:p w:rsidR="00AA4677" w:rsidRPr="00C65603" w:rsidRDefault="00AA4677" w:rsidP="008F175A">
      <w:pPr>
        <w:ind w:left="703" w:hanging="703"/>
        <w:jc w:val="both"/>
        <w:rPr>
          <w:rFonts w:ascii="Arial" w:hAnsi="Arial" w:cs="Arial"/>
        </w:rPr>
      </w:pPr>
      <w:r w:rsidRPr="00C65603">
        <w:rPr>
          <w:rFonts w:ascii="Arial" w:hAnsi="Arial" w:cs="Arial"/>
        </w:rPr>
        <w:t>(3)</w:t>
      </w:r>
      <w:r w:rsidRPr="00C65603">
        <w:rPr>
          <w:rFonts w:ascii="Arial" w:hAnsi="Arial" w:cs="Arial"/>
        </w:rPr>
        <w:tab/>
        <w:t>A tárgyalás rendjét a tanács elnöke határozza meg. Azt, aki a tárgyalást zavarja vagy az igazolás ügyi tanács bármelyik tagjával tiszteletlenül viselkedik, a tárgyalást vezető rendre utasíthatja, ismételt vagy súlyos rendzavarás esetén pedig a tárgyalásról kizárhatja.</w:t>
      </w:r>
    </w:p>
    <w:p w:rsidR="00AA4677" w:rsidRPr="00C65603" w:rsidRDefault="00AA4677" w:rsidP="008F175A">
      <w:pPr>
        <w:ind w:left="360" w:hanging="360"/>
        <w:jc w:val="both"/>
        <w:rPr>
          <w:rFonts w:ascii="Arial" w:hAnsi="Arial" w:cs="Arial"/>
          <w:sz w:val="16"/>
          <w:szCs w:val="16"/>
        </w:rPr>
      </w:pPr>
    </w:p>
    <w:p w:rsidR="00AA4677" w:rsidRPr="00C65603" w:rsidRDefault="00AA4677" w:rsidP="008F175A">
      <w:pPr>
        <w:ind w:left="703" w:hanging="703"/>
        <w:jc w:val="both"/>
        <w:rPr>
          <w:rFonts w:ascii="Arial" w:hAnsi="Arial" w:cs="Arial"/>
        </w:rPr>
      </w:pPr>
      <w:r w:rsidRPr="00C65603">
        <w:rPr>
          <w:rFonts w:ascii="Arial" w:hAnsi="Arial" w:cs="Arial"/>
        </w:rPr>
        <w:t>(4)</w:t>
      </w:r>
      <w:r w:rsidRPr="00C65603">
        <w:rPr>
          <w:rFonts w:ascii="Arial" w:hAnsi="Arial" w:cs="Arial"/>
        </w:rPr>
        <w:tab/>
        <w:t>Az igazolás ügyi tanács a tárgyalást a kiutasított személy távollétében is folytatja és határoz.</w:t>
      </w:r>
    </w:p>
    <w:p w:rsidR="00AA4677" w:rsidRPr="00C65603" w:rsidRDefault="00AA4677" w:rsidP="008F175A">
      <w:pPr>
        <w:tabs>
          <w:tab w:val="left" w:pos="720"/>
        </w:tabs>
        <w:ind w:left="703" w:hanging="703"/>
        <w:jc w:val="both"/>
        <w:rPr>
          <w:rFonts w:ascii="Arial" w:hAnsi="Arial" w:cs="Arial"/>
          <w:sz w:val="16"/>
          <w:szCs w:val="16"/>
        </w:rPr>
      </w:pPr>
    </w:p>
    <w:p w:rsidR="00AA4677" w:rsidRPr="00C65603" w:rsidRDefault="00AA4677" w:rsidP="008F175A">
      <w:pPr>
        <w:tabs>
          <w:tab w:val="left" w:pos="720"/>
        </w:tabs>
        <w:ind w:left="703" w:hanging="703"/>
        <w:jc w:val="both"/>
        <w:rPr>
          <w:rFonts w:ascii="Arial" w:hAnsi="Arial" w:cs="Arial"/>
        </w:rPr>
      </w:pPr>
      <w:r w:rsidRPr="00C65603">
        <w:rPr>
          <w:rFonts w:ascii="Arial" w:hAnsi="Arial" w:cs="Arial"/>
        </w:rPr>
        <w:t>(5)</w:t>
      </w:r>
      <w:r w:rsidRPr="00C65603">
        <w:rPr>
          <w:rFonts w:ascii="Arial" w:hAnsi="Arial" w:cs="Arial"/>
        </w:rPr>
        <w:tab/>
        <w:t>A rendreutasítás vagy kiutasítás ellen nincs helye fellebbezésnek.</w:t>
      </w:r>
    </w:p>
    <w:p w:rsidR="00AA4677" w:rsidRDefault="00AA4677" w:rsidP="008F175A">
      <w:pPr>
        <w:ind w:left="360" w:hanging="360"/>
        <w:jc w:val="center"/>
        <w:rPr>
          <w:rFonts w:ascii="Arial" w:hAnsi="Arial" w:cs="Arial"/>
          <w:b/>
          <w:bCs/>
        </w:rPr>
      </w:pPr>
      <w:bookmarkStart w:id="162" w:name="_Toc330183064"/>
      <w:bookmarkStart w:id="163" w:name="_Toc359140440"/>
      <w:bookmarkStart w:id="164" w:name="_Toc391100858"/>
      <w:bookmarkStart w:id="165" w:name="_Toc423949078"/>
    </w:p>
    <w:p w:rsidR="00AA4677" w:rsidRPr="00C65603" w:rsidRDefault="00AA4677" w:rsidP="008F175A">
      <w:pPr>
        <w:ind w:left="360" w:hanging="360"/>
        <w:jc w:val="center"/>
        <w:rPr>
          <w:rFonts w:ascii="Arial" w:hAnsi="Arial" w:cs="Arial"/>
          <w:b/>
          <w:bCs/>
        </w:rPr>
      </w:pPr>
      <w:r w:rsidRPr="00C65603">
        <w:rPr>
          <w:rFonts w:ascii="Arial" w:hAnsi="Arial" w:cs="Arial"/>
          <w:b/>
          <w:bCs/>
        </w:rPr>
        <w:t xml:space="preserve"> 43. §</w:t>
      </w:r>
    </w:p>
    <w:p w:rsidR="00AA4677" w:rsidRPr="00C65603" w:rsidRDefault="00AA4677" w:rsidP="008F175A">
      <w:pPr>
        <w:ind w:left="360" w:hanging="360"/>
        <w:jc w:val="center"/>
        <w:rPr>
          <w:rFonts w:ascii="Arial" w:hAnsi="Arial" w:cs="Arial"/>
          <w:bCs/>
          <w:sz w:val="20"/>
          <w:szCs w:val="20"/>
        </w:rPr>
      </w:pPr>
    </w:p>
    <w:p w:rsidR="00AA4677" w:rsidRPr="00C65603" w:rsidRDefault="00AA4677" w:rsidP="008F175A">
      <w:pPr>
        <w:pStyle w:val="Heading1"/>
      </w:pPr>
      <w:bookmarkStart w:id="166" w:name="_Toc140023797"/>
      <w:bookmarkStart w:id="167" w:name="_Toc326760505"/>
      <w:r w:rsidRPr="00C65603">
        <w:t>A tényállás rövid ismertetése</w:t>
      </w:r>
      <w:bookmarkEnd w:id="162"/>
      <w:bookmarkEnd w:id="163"/>
      <w:bookmarkEnd w:id="164"/>
      <w:bookmarkEnd w:id="165"/>
      <w:bookmarkEnd w:id="166"/>
      <w:bookmarkEnd w:id="167"/>
    </w:p>
    <w:p w:rsidR="00AA4677" w:rsidRPr="00C65603" w:rsidRDefault="00AA4677" w:rsidP="008F175A">
      <w:pPr>
        <w:ind w:left="360" w:hanging="360"/>
        <w:jc w:val="center"/>
        <w:rPr>
          <w:rFonts w:ascii="Arial" w:hAnsi="Arial" w:cs="Arial"/>
          <w:sz w:val="16"/>
          <w:szCs w:val="16"/>
        </w:rPr>
      </w:pPr>
    </w:p>
    <w:p w:rsidR="00AA4677" w:rsidRPr="00C65603" w:rsidRDefault="00AA4677" w:rsidP="008F175A">
      <w:pPr>
        <w:ind w:left="703" w:hanging="703"/>
        <w:jc w:val="both"/>
        <w:rPr>
          <w:rFonts w:ascii="Arial" w:hAnsi="Arial" w:cs="Arial"/>
        </w:rPr>
      </w:pPr>
      <w:r w:rsidRPr="00C65603">
        <w:rPr>
          <w:rFonts w:ascii="Arial" w:hAnsi="Arial" w:cs="Arial"/>
        </w:rPr>
        <w:t>(1)</w:t>
      </w:r>
      <w:r w:rsidRPr="00C65603">
        <w:rPr>
          <w:rFonts w:ascii="Arial" w:hAnsi="Arial" w:cs="Arial"/>
        </w:rPr>
        <w:tab/>
        <w:t>A tárgyalás megnyitása után a tanács elnöke vagy egyik tagja ismerteti az igazolás ügyi eljárás alapjául szolgáló tényeket, majd meghallgatja az igazolás ügyi eljárás alá vont személyt, illetve a sportszervezet képviselőjét</w:t>
      </w:r>
      <w:r>
        <w:rPr>
          <w:rFonts w:ascii="Arial" w:hAnsi="Arial" w:cs="Arial"/>
        </w:rPr>
        <w:t>.</w:t>
      </w:r>
    </w:p>
    <w:p w:rsidR="00AA4677" w:rsidRDefault="00AA4677" w:rsidP="008F175A">
      <w:pPr>
        <w:ind w:left="360" w:hanging="360"/>
        <w:jc w:val="center"/>
        <w:rPr>
          <w:rFonts w:ascii="Arial" w:hAnsi="Arial" w:cs="Arial"/>
          <w:b/>
        </w:rPr>
      </w:pPr>
    </w:p>
    <w:p w:rsidR="00AA4677" w:rsidRPr="00C65603" w:rsidRDefault="00AA4677" w:rsidP="008F175A">
      <w:pPr>
        <w:ind w:left="360" w:hanging="360"/>
        <w:jc w:val="center"/>
        <w:rPr>
          <w:rFonts w:ascii="Arial" w:hAnsi="Arial" w:cs="Arial"/>
          <w:b/>
        </w:rPr>
      </w:pPr>
      <w:r w:rsidRPr="00C65603">
        <w:rPr>
          <w:rFonts w:ascii="Arial" w:hAnsi="Arial" w:cs="Arial"/>
          <w:b/>
        </w:rPr>
        <w:t>44. §</w:t>
      </w:r>
    </w:p>
    <w:p w:rsidR="00AA4677" w:rsidRPr="00C65603" w:rsidRDefault="00AA4677" w:rsidP="008F175A">
      <w:pPr>
        <w:ind w:left="360" w:hanging="360"/>
        <w:jc w:val="center"/>
        <w:rPr>
          <w:rFonts w:ascii="Arial" w:hAnsi="Arial" w:cs="Arial"/>
          <w:bCs/>
          <w:sz w:val="20"/>
          <w:szCs w:val="20"/>
        </w:rPr>
      </w:pPr>
    </w:p>
    <w:p w:rsidR="00AA4677" w:rsidRPr="00C65603" w:rsidRDefault="00AA4677" w:rsidP="008F175A">
      <w:pPr>
        <w:pStyle w:val="Heading1"/>
      </w:pPr>
      <w:bookmarkStart w:id="168" w:name="_Toc330183065"/>
      <w:bookmarkStart w:id="169" w:name="_Toc359140441"/>
      <w:bookmarkStart w:id="170" w:name="_Toc391100859"/>
      <w:bookmarkStart w:id="171" w:name="_Toc423949079"/>
      <w:bookmarkStart w:id="172" w:name="_Toc140023798"/>
      <w:bookmarkStart w:id="173" w:name="_Toc326760506"/>
      <w:r w:rsidRPr="00C65603">
        <w:t>Bizonyítás</w:t>
      </w:r>
      <w:bookmarkEnd w:id="168"/>
      <w:bookmarkEnd w:id="169"/>
      <w:bookmarkEnd w:id="170"/>
      <w:bookmarkEnd w:id="171"/>
      <w:bookmarkEnd w:id="172"/>
      <w:bookmarkEnd w:id="173"/>
    </w:p>
    <w:p w:rsidR="00AA4677" w:rsidRPr="00C65603" w:rsidRDefault="00AA4677" w:rsidP="008F175A">
      <w:pPr>
        <w:jc w:val="both"/>
        <w:rPr>
          <w:rFonts w:ascii="Arial" w:hAnsi="Arial" w:cs="Arial"/>
          <w:sz w:val="16"/>
          <w:szCs w:val="16"/>
        </w:rPr>
      </w:pPr>
    </w:p>
    <w:p w:rsidR="00AA4677" w:rsidRPr="00C65603" w:rsidRDefault="00AA4677" w:rsidP="008F175A">
      <w:pPr>
        <w:ind w:left="703" w:hanging="703"/>
        <w:jc w:val="both"/>
        <w:rPr>
          <w:rFonts w:ascii="Arial" w:hAnsi="Arial" w:cs="Arial"/>
        </w:rPr>
      </w:pPr>
      <w:r w:rsidRPr="00C65603">
        <w:rPr>
          <w:rFonts w:ascii="Arial" w:hAnsi="Arial" w:cs="Arial"/>
        </w:rPr>
        <w:t>(1)</w:t>
      </w:r>
      <w:r w:rsidRPr="00C65603">
        <w:rPr>
          <w:rFonts w:ascii="Arial" w:hAnsi="Arial" w:cs="Arial"/>
        </w:rPr>
        <w:tab/>
        <w:t xml:space="preserve">Az eljáró igazolás ügyi tanács - ha szükséges - a tényállás tisztázására lefolytatja a bizonyítási eljárást. </w:t>
      </w:r>
    </w:p>
    <w:p w:rsidR="00AA4677" w:rsidRDefault="00AA4677" w:rsidP="008F175A">
      <w:pPr>
        <w:ind w:left="360" w:hanging="360"/>
        <w:jc w:val="both"/>
        <w:rPr>
          <w:rFonts w:ascii="Arial" w:hAnsi="Arial" w:cs="Arial"/>
          <w:sz w:val="16"/>
          <w:szCs w:val="16"/>
        </w:rPr>
      </w:pPr>
    </w:p>
    <w:p w:rsidR="00AA4677" w:rsidRPr="00C65603" w:rsidRDefault="00AA4677" w:rsidP="008F175A">
      <w:pPr>
        <w:ind w:left="360" w:hanging="360"/>
        <w:jc w:val="both"/>
        <w:rPr>
          <w:rFonts w:ascii="Arial" w:hAnsi="Arial" w:cs="Arial"/>
          <w:sz w:val="16"/>
          <w:szCs w:val="16"/>
        </w:rPr>
      </w:pPr>
    </w:p>
    <w:p w:rsidR="00AA4677" w:rsidRPr="00C65603" w:rsidRDefault="00AA4677" w:rsidP="008F175A">
      <w:pPr>
        <w:ind w:left="703" w:hanging="703"/>
        <w:jc w:val="both"/>
        <w:rPr>
          <w:rFonts w:ascii="Arial" w:hAnsi="Arial" w:cs="Arial"/>
        </w:rPr>
      </w:pPr>
      <w:r w:rsidRPr="00C65603">
        <w:rPr>
          <w:rFonts w:ascii="Arial" w:hAnsi="Arial" w:cs="Arial"/>
        </w:rPr>
        <w:t>(2)</w:t>
      </w:r>
      <w:r w:rsidRPr="00C65603">
        <w:rPr>
          <w:rFonts w:ascii="Arial" w:hAnsi="Arial" w:cs="Arial"/>
        </w:rPr>
        <w:tab/>
        <w:t>Az igazolás ügyi tanács a tényállás teljes felderítése érdekében - hivatalból vagy kérelemre - elrendelheti a bizonyítás kiegészítését. Az igazolás ügyi tanács bizonyítás kiegészítéssel a igazolás ügyi tanács egy tagját is megbízhatja.</w:t>
      </w:r>
    </w:p>
    <w:p w:rsidR="00AA4677" w:rsidRPr="00C65603" w:rsidRDefault="00AA4677" w:rsidP="008F175A">
      <w:pPr>
        <w:ind w:left="360" w:hanging="360"/>
        <w:jc w:val="both"/>
        <w:rPr>
          <w:rFonts w:ascii="Arial" w:hAnsi="Arial" w:cs="Arial"/>
          <w:sz w:val="16"/>
          <w:szCs w:val="16"/>
        </w:rPr>
      </w:pPr>
    </w:p>
    <w:p w:rsidR="00AA4677" w:rsidRPr="00C65603" w:rsidRDefault="00AA4677" w:rsidP="008F175A">
      <w:pPr>
        <w:ind w:left="703" w:hanging="703"/>
        <w:jc w:val="both"/>
        <w:rPr>
          <w:rFonts w:ascii="Arial" w:hAnsi="Arial" w:cs="Arial"/>
        </w:rPr>
      </w:pPr>
      <w:r w:rsidRPr="00C65603">
        <w:rPr>
          <w:rFonts w:ascii="Arial" w:hAnsi="Arial" w:cs="Arial"/>
        </w:rPr>
        <w:t>(3)</w:t>
      </w:r>
      <w:r w:rsidRPr="00C65603">
        <w:rPr>
          <w:rFonts w:ascii="Arial" w:hAnsi="Arial" w:cs="Arial"/>
        </w:rPr>
        <w:tab/>
        <w:t>A bizonyítás-kiegészítés megtörténte után az újabb bizonyítékokat is ismertetni kell a igazolás ügyi eljárás alá vont személlyel. Illetve sportszervezet képviselőjével</w:t>
      </w:r>
      <w:r>
        <w:rPr>
          <w:rFonts w:ascii="Arial" w:hAnsi="Arial" w:cs="Arial"/>
        </w:rPr>
        <w:t>.</w:t>
      </w:r>
    </w:p>
    <w:p w:rsidR="00AA4677" w:rsidRPr="00C65603" w:rsidRDefault="00AA4677" w:rsidP="008F175A">
      <w:pPr>
        <w:pStyle w:val="Paragrafus"/>
        <w:ind w:left="360" w:hanging="360"/>
        <w:rPr>
          <w:rFonts w:ascii="Arial" w:hAnsi="Arial" w:cs="Arial"/>
          <w:szCs w:val="24"/>
        </w:rPr>
      </w:pPr>
      <w:bookmarkStart w:id="174" w:name="_Toc330183068"/>
      <w:bookmarkStart w:id="175" w:name="_Toc359140444"/>
      <w:bookmarkStart w:id="176" w:name="_Toc391100862"/>
      <w:bookmarkStart w:id="177" w:name="_Toc423949082"/>
    </w:p>
    <w:p w:rsidR="00AA4677" w:rsidRPr="00C65603" w:rsidRDefault="00AA4677" w:rsidP="008F175A">
      <w:pPr>
        <w:pStyle w:val="Paragrafus"/>
        <w:ind w:left="360" w:hanging="360"/>
        <w:rPr>
          <w:rFonts w:ascii="Arial" w:hAnsi="Arial" w:cs="Arial"/>
          <w:szCs w:val="24"/>
        </w:rPr>
      </w:pPr>
      <w:r w:rsidRPr="00C65603">
        <w:rPr>
          <w:rFonts w:ascii="Arial" w:hAnsi="Arial" w:cs="Arial"/>
          <w:szCs w:val="24"/>
        </w:rPr>
        <w:t>45. §</w:t>
      </w:r>
    </w:p>
    <w:p w:rsidR="00AA4677" w:rsidRPr="00C65603" w:rsidRDefault="00AA4677" w:rsidP="008F175A">
      <w:pPr>
        <w:pStyle w:val="Paragrafus"/>
        <w:ind w:left="360" w:hanging="360"/>
        <w:rPr>
          <w:rFonts w:ascii="Arial" w:hAnsi="Arial" w:cs="Arial"/>
          <w:b w:val="0"/>
          <w:sz w:val="20"/>
        </w:rPr>
      </w:pPr>
    </w:p>
    <w:p w:rsidR="00AA4677" w:rsidRPr="00C65603" w:rsidRDefault="00AA4677" w:rsidP="008F175A">
      <w:pPr>
        <w:pStyle w:val="Heading1"/>
      </w:pPr>
      <w:bookmarkStart w:id="178" w:name="_Toc140023801"/>
      <w:bookmarkStart w:id="179" w:name="_Toc326760507"/>
      <w:r w:rsidRPr="00C65603">
        <w:t>Tanácskozás</w:t>
      </w:r>
      <w:bookmarkEnd w:id="174"/>
      <w:bookmarkEnd w:id="175"/>
      <w:bookmarkEnd w:id="176"/>
      <w:bookmarkEnd w:id="177"/>
      <w:bookmarkEnd w:id="178"/>
      <w:bookmarkEnd w:id="179"/>
    </w:p>
    <w:p w:rsidR="00AA4677" w:rsidRPr="00C65603" w:rsidRDefault="00AA4677" w:rsidP="008F175A">
      <w:pPr>
        <w:ind w:left="360" w:hanging="360"/>
        <w:jc w:val="center"/>
        <w:rPr>
          <w:rFonts w:ascii="Arial" w:hAnsi="Arial" w:cs="Arial"/>
          <w:sz w:val="16"/>
          <w:szCs w:val="16"/>
        </w:rPr>
      </w:pPr>
    </w:p>
    <w:p w:rsidR="00AA4677" w:rsidRPr="00C65603" w:rsidRDefault="00AA4677" w:rsidP="008F175A">
      <w:pPr>
        <w:ind w:left="703" w:hanging="703"/>
        <w:jc w:val="both"/>
        <w:rPr>
          <w:rFonts w:ascii="Arial" w:hAnsi="Arial" w:cs="Arial"/>
        </w:rPr>
      </w:pPr>
      <w:r w:rsidRPr="00C65603">
        <w:rPr>
          <w:rFonts w:ascii="Arial" w:hAnsi="Arial" w:cs="Arial"/>
        </w:rPr>
        <w:t>(1)</w:t>
      </w:r>
      <w:r w:rsidRPr="00C65603">
        <w:rPr>
          <w:rFonts w:ascii="Arial" w:hAnsi="Arial" w:cs="Arial"/>
        </w:rPr>
        <w:tab/>
        <w:t>Az Igazolási és Átigazolási Bizottság határozatát zárt tanácsülésen, tanácskozás után, szavazással hozza meg.</w:t>
      </w:r>
    </w:p>
    <w:p w:rsidR="00AA4677" w:rsidRDefault="00AA4677" w:rsidP="008F175A">
      <w:pPr>
        <w:ind w:left="703" w:hanging="703"/>
        <w:jc w:val="both"/>
        <w:rPr>
          <w:rFonts w:ascii="Arial" w:hAnsi="Arial" w:cs="Arial"/>
          <w:sz w:val="16"/>
          <w:szCs w:val="16"/>
        </w:rPr>
      </w:pPr>
    </w:p>
    <w:p w:rsidR="00AA4677" w:rsidRDefault="00AA4677" w:rsidP="008F175A">
      <w:pPr>
        <w:ind w:left="703" w:hanging="703"/>
        <w:jc w:val="both"/>
        <w:rPr>
          <w:rFonts w:ascii="Arial" w:hAnsi="Arial" w:cs="Arial"/>
          <w:sz w:val="16"/>
          <w:szCs w:val="16"/>
        </w:rPr>
      </w:pPr>
    </w:p>
    <w:p w:rsidR="00AA4677" w:rsidRPr="00C65603" w:rsidRDefault="00AA4677" w:rsidP="008F175A">
      <w:pPr>
        <w:ind w:left="703" w:hanging="703"/>
        <w:jc w:val="both"/>
        <w:rPr>
          <w:rFonts w:ascii="Arial" w:hAnsi="Arial" w:cs="Arial"/>
        </w:rPr>
      </w:pPr>
      <w:r w:rsidRPr="00C65603">
        <w:rPr>
          <w:rFonts w:ascii="Arial" w:hAnsi="Arial" w:cs="Arial"/>
        </w:rPr>
        <w:t>(2)</w:t>
      </w:r>
      <w:r w:rsidRPr="00C65603">
        <w:rPr>
          <w:rFonts w:ascii="Arial" w:hAnsi="Arial" w:cs="Arial"/>
        </w:rPr>
        <w:tab/>
        <w:t>A szavazásban való részvétel a tanács tagjai számára kötelező, és a szavazástól nem tartózkodhatnak. A tanács szavazattöbbséggel dönt, szavazategyenlőség esetén az elnök szavazata dönt. A határozathozatalkor kisebbségi véleményen levő tanács tagja jogosult írásbeli külön véleményét a</w:t>
      </w:r>
      <w:r>
        <w:rPr>
          <w:rFonts w:ascii="Arial" w:hAnsi="Arial" w:cs="Arial"/>
        </w:rPr>
        <w:t>z</w:t>
      </w:r>
      <w:r w:rsidRPr="00C65603">
        <w:rPr>
          <w:rFonts w:ascii="Arial" w:hAnsi="Arial" w:cs="Arial"/>
        </w:rPr>
        <w:t xml:space="preserve"> igazolási ügyhöz csatolni.</w:t>
      </w:r>
    </w:p>
    <w:p w:rsidR="00AA4677" w:rsidRPr="00C65603" w:rsidRDefault="00AA4677" w:rsidP="008F175A">
      <w:pPr>
        <w:ind w:left="703" w:hanging="703"/>
        <w:jc w:val="both"/>
        <w:rPr>
          <w:rFonts w:ascii="Arial" w:hAnsi="Arial" w:cs="Arial"/>
          <w:sz w:val="16"/>
          <w:szCs w:val="16"/>
        </w:rPr>
      </w:pPr>
    </w:p>
    <w:p w:rsidR="00AA4677" w:rsidRPr="00C65603" w:rsidRDefault="00AA4677" w:rsidP="008F175A">
      <w:pPr>
        <w:ind w:left="703" w:hanging="703"/>
        <w:jc w:val="both"/>
        <w:rPr>
          <w:rFonts w:ascii="Arial" w:hAnsi="Arial" w:cs="Arial"/>
        </w:rPr>
      </w:pPr>
      <w:r w:rsidRPr="00C65603">
        <w:rPr>
          <w:rFonts w:ascii="Arial" w:hAnsi="Arial" w:cs="Arial"/>
        </w:rPr>
        <w:t>(3)</w:t>
      </w:r>
      <w:r w:rsidRPr="00C65603">
        <w:rPr>
          <w:rFonts w:ascii="Arial" w:hAnsi="Arial" w:cs="Arial"/>
        </w:rPr>
        <w:tab/>
        <w:t>A tanácskozáson és a szavazáson csak a</w:t>
      </w:r>
      <w:r>
        <w:rPr>
          <w:rFonts w:ascii="Arial" w:hAnsi="Arial" w:cs="Arial"/>
        </w:rPr>
        <w:t>z</w:t>
      </w:r>
      <w:r w:rsidRPr="00C65603">
        <w:rPr>
          <w:rFonts w:ascii="Arial" w:hAnsi="Arial" w:cs="Arial"/>
        </w:rPr>
        <w:t xml:space="preserve"> Igazolási és </w:t>
      </w:r>
      <w:r>
        <w:rPr>
          <w:rFonts w:ascii="Arial" w:hAnsi="Arial" w:cs="Arial"/>
        </w:rPr>
        <w:t>Á</w:t>
      </w:r>
      <w:r w:rsidRPr="00C65603">
        <w:rPr>
          <w:rFonts w:ascii="Arial" w:hAnsi="Arial" w:cs="Arial"/>
        </w:rPr>
        <w:t>tigazolási Bizottság, illetve a igazolás ügyi tanács tagja és a jegyzőkönyvet vezető vehet részt.</w:t>
      </w:r>
    </w:p>
    <w:p w:rsidR="00AA4677" w:rsidRPr="00C65603" w:rsidRDefault="00AA4677" w:rsidP="008F175A">
      <w:pPr>
        <w:ind w:left="703" w:hanging="703"/>
        <w:jc w:val="both"/>
        <w:rPr>
          <w:rFonts w:ascii="Arial" w:hAnsi="Arial" w:cs="Arial"/>
          <w:sz w:val="16"/>
          <w:szCs w:val="16"/>
        </w:rPr>
      </w:pPr>
    </w:p>
    <w:p w:rsidR="00AA4677" w:rsidRPr="00C65603" w:rsidRDefault="00AA4677" w:rsidP="008F175A">
      <w:pPr>
        <w:ind w:left="703" w:hanging="703"/>
        <w:jc w:val="both"/>
        <w:rPr>
          <w:rFonts w:ascii="Arial" w:hAnsi="Arial" w:cs="Arial"/>
        </w:rPr>
      </w:pPr>
      <w:r w:rsidRPr="00C65603">
        <w:rPr>
          <w:rFonts w:ascii="Arial" w:hAnsi="Arial" w:cs="Arial"/>
        </w:rPr>
        <w:t>(4)</w:t>
      </w:r>
      <w:r w:rsidRPr="00C65603">
        <w:rPr>
          <w:rFonts w:ascii="Arial" w:hAnsi="Arial" w:cs="Arial"/>
        </w:rPr>
        <w:tab/>
        <w:t>A tanácskozás titkos, de a szavazás nyíltan történik.</w:t>
      </w:r>
    </w:p>
    <w:p w:rsidR="00AA4677" w:rsidRPr="00C65603" w:rsidRDefault="00AA4677" w:rsidP="008F175A">
      <w:pPr>
        <w:tabs>
          <w:tab w:val="left" w:pos="720"/>
        </w:tabs>
        <w:ind w:left="703" w:hanging="703"/>
        <w:jc w:val="both"/>
        <w:rPr>
          <w:rFonts w:ascii="Arial" w:hAnsi="Arial" w:cs="Arial"/>
          <w:sz w:val="16"/>
          <w:szCs w:val="16"/>
        </w:rPr>
      </w:pPr>
    </w:p>
    <w:p w:rsidR="00AA4677" w:rsidRPr="00C65603" w:rsidRDefault="00AA4677" w:rsidP="008F175A">
      <w:pPr>
        <w:tabs>
          <w:tab w:val="left" w:pos="720"/>
        </w:tabs>
        <w:ind w:left="703" w:hanging="703"/>
        <w:jc w:val="both"/>
        <w:rPr>
          <w:rFonts w:ascii="Arial" w:hAnsi="Arial" w:cs="Arial"/>
        </w:rPr>
      </w:pPr>
      <w:r w:rsidRPr="00C65603">
        <w:rPr>
          <w:rFonts w:ascii="Arial" w:hAnsi="Arial" w:cs="Arial"/>
        </w:rPr>
        <w:t>(5)</w:t>
      </w:r>
      <w:r w:rsidRPr="00C65603">
        <w:rPr>
          <w:rFonts w:ascii="Arial" w:hAnsi="Arial" w:cs="Arial"/>
        </w:rPr>
        <w:tab/>
        <w:t>A tanácskozás és a szavazás befejezése után a hozott határozatot közölni kell a igazolás ügyi eljárásban résztvevőkkel.</w:t>
      </w:r>
    </w:p>
    <w:p w:rsidR="00AA4677" w:rsidRPr="00C65603" w:rsidRDefault="00AA4677" w:rsidP="008F175A">
      <w:pPr>
        <w:jc w:val="both"/>
        <w:rPr>
          <w:rFonts w:ascii="Arial" w:hAnsi="Arial" w:cs="Arial"/>
        </w:rPr>
      </w:pPr>
    </w:p>
    <w:p w:rsidR="00AA4677" w:rsidRPr="00C65603" w:rsidRDefault="00AA4677" w:rsidP="008F175A">
      <w:pPr>
        <w:snapToGrid w:val="0"/>
        <w:ind w:left="360" w:hanging="360"/>
        <w:jc w:val="center"/>
        <w:rPr>
          <w:rFonts w:ascii="Arial" w:hAnsi="Arial" w:cs="Arial"/>
          <w:b/>
          <w:bCs/>
        </w:rPr>
      </w:pPr>
      <w:r w:rsidRPr="00C65603">
        <w:rPr>
          <w:rFonts w:ascii="Arial" w:hAnsi="Arial" w:cs="Arial"/>
          <w:b/>
          <w:bCs/>
        </w:rPr>
        <w:t>46. §</w:t>
      </w:r>
    </w:p>
    <w:p w:rsidR="00AA4677" w:rsidRPr="00C65603" w:rsidRDefault="00AA4677" w:rsidP="008F175A">
      <w:pPr>
        <w:snapToGrid w:val="0"/>
        <w:ind w:left="360" w:hanging="360"/>
        <w:jc w:val="center"/>
        <w:rPr>
          <w:rFonts w:ascii="Arial" w:hAnsi="Arial" w:cs="Arial"/>
          <w:bCs/>
          <w:sz w:val="20"/>
          <w:szCs w:val="20"/>
        </w:rPr>
      </w:pPr>
    </w:p>
    <w:p w:rsidR="00AA4677" w:rsidRPr="00C65603" w:rsidRDefault="00AA4677" w:rsidP="008F175A">
      <w:pPr>
        <w:pStyle w:val="Heading1"/>
      </w:pPr>
      <w:bookmarkStart w:id="180" w:name="_Toc140023802"/>
      <w:bookmarkStart w:id="181" w:name="_Toc326760508"/>
      <w:r w:rsidRPr="00C65603">
        <w:t>Az igazolás ügyi határozat meghozatalának határideje</w:t>
      </w:r>
      <w:bookmarkEnd w:id="180"/>
      <w:bookmarkEnd w:id="181"/>
    </w:p>
    <w:p w:rsidR="00AA4677" w:rsidRPr="00C65603" w:rsidRDefault="00AA4677" w:rsidP="008F175A">
      <w:pPr>
        <w:snapToGrid w:val="0"/>
        <w:ind w:left="360" w:hanging="360"/>
        <w:jc w:val="center"/>
        <w:rPr>
          <w:rFonts w:ascii="Arial" w:hAnsi="Arial" w:cs="Arial"/>
          <w:b/>
          <w:sz w:val="16"/>
          <w:szCs w:val="16"/>
        </w:rPr>
      </w:pPr>
    </w:p>
    <w:p w:rsidR="00AA4677" w:rsidRPr="00C65603" w:rsidRDefault="00AA4677" w:rsidP="008F175A">
      <w:pPr>
        <w:ind w:left="703" w:hanging="703"/>
        <w:jc w:val="both"/>
        <w:rPr>
          <w:rFonts w:ascii="Arial" w:hAnsi="Arial" w:cs="Arial"/>
        </w:rPr>
      </w:pPr>
      <w:r w:rsidRPr="00C65603">
        <w:rPr>
          <w:rFonts w:ascii="Arial" w:hAnsi="Arial" w:cs="Arial"/>
        </w:rPr>
        <w:t>(1)</w:t>
      </w:r>
      <w:r w:rsidRPr="00C65603">
        <w:rPr>
          <w:rFonts w:ascii="Arial" w:hAnsi="Arial" w:cs="Arial"/>
        </w:rPr>
        <w:tab/>
        <w:t xml:space="preserve">A tárgyalás mellőzésének lehetőségével lebonyolított első fokú eljárást a megindításától számított legfeljebb 15 napon  belül határozat hozatallal be kell fejezni. </w:t>
      </w:r>
    </w:p>
    <w:p w:rsidR="00AA4677" w:rsidRPr="00C65603" w:rsidRDefault="00AA4677" w:rsidP="008F175A">
      <w:pPr>
        <w:ind w:left="703" w:hanging="703"/>
        <w:jc w:val="both"/>
        <w:rPr>
          <w:rFonts w:ascii="Arial" w:hAnsi="Arial" w:cs="Arial"/>
          <w:sz w:val="16"/>
          <w:szCs w:val="16"/>
        </w:rPr>
      </w:pPr>
    </w:p>
    <w:p w:rsidR="00AA4677" w:rsidRPr="00C65603" w:rsidRDefault="00AA4677" w:rsidP="008F175A">
      <w:pPr>
        <w:pStyle w:val="BodyText3"/>
        <w:spacing w:after="0"/>
        <w:ind w:left="703" w:hanging="703"/>
        <w:rPr>
          <w:rFonts w:ascii="Arial" w:hAnsi="Arial" w:cs="Arial"/>
          <w:i/>
          <w:sz w:val="24"/>
          <w:szCs w:val="24"/>
        </w:rPr>
      </w:pPr>
      <w:bookmarkStart w:id="182" w:name="_Toc330183070"/>
      <w:bookmarkStart w:id="183" w:name="_Toc359140446"/>
      <w:bookmarkStart w:id="184" w:name="_Toc391100864"/>
      <w:bookmarkStart w:id="185" w:name="_Toc423949084"/>
      <w:r w:rsidRPr="00C65603">
        <w:rPr>
          <w:rFonts w:ascii="Arial" w:hAnsi="Arial" w:cs="Arial"/>
        </w:rPr>
        <w:t>(</w:t>
      </w:r>
      <w:r w:rsidRPr="00C65603">
        <w:rPr>
          <w:rFonts w:ascii="Arial" w:hAnsi="Arial" w:cs="Arial"/>
          <w:sz w:val="24"/>
          <w:szCs w:val="24"/>
        </w:rPr>
        <w:t>2)</w:t>
      </w:r>
      <w:r w:rsidRPr="00C65603">
        <w:rPr>
          <w:rFonts w:ascii="Arial" w:hAnsi="Arial" w:cs="Arial"/>
          <w:sz w:val="24"/>
          <w:szCs w:val="24"/>
        </w:rPr>
        <w:tab/>
        <w:t>A tárgyalás megtartásával lebonyolított első fokú eljárást a megindításától számított legfeljebb harminc napon belül határozathozatallal kell fejezni.</w:t>
      </w:r>
    </w:p>
    <w:p w:rsidR="00AA4677" w:rsidRPr="00C65603" w:rsidRDefault="00AA4677" w:rsidP="008F175A">
      <w:pPr>
        <w:rPr>
          <w:rFonts w:ascii="Arial" w:hAnsi="Arial" w:cs="Arial"/>
          <w:bCs/>
          <w:sz w:val="20"/>
          <w:szCs w:val="20"/>
        </w:rPr>
      </w:pPr>
    </w:p>
    <w:p w:rsidR="00AA4677" w:rsidRDefault="00AA4677" w:rsidP="008F175A">
      <w:pPr>
        <w:ind w:left="360" w:hanging="360"/>
        <w:jc w:val="center"/>
        <w:rPr>
          <w:rFonts w:ascii="Arial" w:hAnsi="Arial" w:cs="Arial"/>
          <w:b/>
          <w:bCs/>
          <w:sz w:val="28"/>
          <w:szCs w:val="28"/>
        </w:rPr>
      </w:pPr>
    </w:p>
    <w:p w:rsidR="00AA4677" w:rsidRDefault="00AA4677" w:rsidP="008F175A">
      <w:pPr>
        <w:ind w:left="360" w:hanging="360"/>
        <w:jc w:val="center"/>
        <w:rPr>
          <w:rFonts w:ascii="Arial" w:hAnsi="Arial" w:cs="Arial"/>
          <w:b/>
          <w:bCs/>
          <w:sz w:val="28"/>
          <w:szCs w:val="28"/>
        </w:rPr>
      </w:pPr>
    </w:p>
    <w:p w:rsidR="00AA4677" w:rsidRDefault="00AA4677" w:rsidP="008F175A">
      <w:pPr>
        <w:ind w:left="360" w:hanging="360"/>
        <w:jc w:val="center"/>
        <w:rPr>
          <w:rFonts w:ascii="Arial" w:hAnsi="Arial" w:cs="Arial"/>
          <w:b/>
          <w:bCs/>
          <w:sz w:val="28"/>
          <w:szCs w:val="28"/>
        </w:rPr>
      </w:pPr>
    </w:p>
    <w:p w:rsidR="00AA4677" w:rsidRPr="00C65603" w:rsidRDefault="00AA4677" w:rsidP="008F175A">
      <w:pPr>
        <w:ind w:left="360" w:hanging="360"/>
        <w:jc w:val="center"/>
        <w:rPr>
          <w:rFonts w:ascii="Arial" w:hAnsi="Arial" w:cs="Arial"/>
          <w:b/>
          <w:bCs/>
          <w:sz w:val="28"/>
          <w:szCs w:val="28"/>
        </w:rPr>
      </w:pPr>
      <w:r w:rsidRPr="00C65603">
        <w:rPr>
          <w:rFonts w:ascii="Arial" w:hAnsi="Arial" w:cs="Arial"/>
          <w:b/>
          <w:bCs/>
          <w:sz w:val="28"/>
          <w:szCs w:val="28"/>
        </w:rPr>
        <w:t>AZ IGAZOLÁS ÜGYI HATÁROZAT</w:t>
      </w:r>
    </w:p>
    <w:p w:rsidR="00AA4677" w:rsidRPr="00C65603" w:rsidRDefault="00AA4677" w:rsidP="008F175A">
      <w:pPr>
        <w:ind w:left="360" w:hanging="360"/>
        <w:jc w:val="center"/>
        <w:rPr>
          <w:rFonts w:ascii="Arial" w:hAnsi="Arial" w:cs="Arial"/>
          <w:bCs/>
          <w:sz w:val="20"/>
          <w:szCs w:val="20"/>
        </w:rPr>
      </w:pPr>
    </w:p>
    <w:p w:rsidR="00AA4677" w:rsidRPr="00C65603" w:rsidRDefault="00AA4677" w:rsidP="008F175A">
      <w:pPr>
        <w:ind w:left="360" w:hanging="360"/>
        <w:jc w:val="center"/>
        <w:rPr>
          <w:rFonts w:ascii="Arial" w:hAnsi="Arial" w:cs="Arial"/>
          <w:b/>
          <w:bCs/>
        </w:rPr>
      </w:pPr>
      <w:r w:rsidRPr="00C65603">
        <w:rPr>
          <w:rFonts w:ascii="Arial" w:hAnsi="Arial" w:cs="Arial"/>
          <w:b/>
          <w:bCs/>
        </w:rPr>
        <w:t>47. §</w:t>
      </w:r>
    </w:p>
    <w:p w:rsidR="00AA4677" w:rsidRPr="00C65603" w:rsidRDefault="00AA4677" w:rsidP="008F175A">
      <w:pPr>
        <w:ind w:left="360" w:hanging="360"/>
        <w:jc w:val="center"/>
        <w:rPr>
          <w:rFonts w:ascii="Arial" w:hAnsi="Arial" w:cs="Arial"/>
          <w:bCs/>
          <w:sz w:val="20"/>
          <w:szCs w:val="20"/>
        </w:rPr>
      </w:pPr>
    </w:p>
    <w:p w:rsidR="00AA4677" w:rsidRPr="00C65603" w:rsidRDefault="00AA4677" w:rsidP="008F175A">
      <w:pPr>
        <w:pStyle w:val="Heading1"/>
      </w:pPr>
      <w:bookmarkStart w:id="186" w:name="_Toc140023803"/>
      <w:bookmarkStart w:id="187" w:name="_Toc326760509"/>
      <w:r w:rsidRPr="00C65603">
        <w:t>A határozat fajtái</w:t>
      </w:r>
      <w:bookmarkEnd w:id="186"/>
      <w:bookmarkEnd w:id="187"/>
    </w:p>
    <w:bookmarkEnd w:id="182"/>
    <w:bookmarkEnd w:id="183"/>
    <w:bookmarkEnd w:id="184"/>
    <w:bookmarkEnd w:id="185"/>
    <w:p w:rsidR="00AA4677" w:rsidRPr="00C65603" w:rsidRDefault="00AA4677" w:rsidP="008F175A">
      <w:pPr>
        <w:jc w:val="center"/>
        <w:rPr>
          <w:rFonts w:ascii="Arial" w:hAnsi="Arial" w:cs="Arial"/>
          <w:b/>
          <w:sz w:val="16"/>
          <w:szCs w:val="16"/>
        </w:rPr>
      </w:pPr>
    </w:p>
    <w:p w:rsidR="00AA4677" w:rsidRPr="00C65603" w:rsidRDefault="00AA4677" w:rsidP="008F175A">
      <w:pPr>
        <w:ind w:left="703" w:hanging="703"/>
        <w:jc w:val="both"/>
        <w:rPr>
          <w:rFonts w:ascii="Arial" w:hAnsi="Arial" w:cs="Arial"/>
        </w:rPr>
      </w:pPr>
      <w:r w:rsidRPr="00C65603">
        <w:rPr>
          <w:rFonts w:ascii="Arial" w:hAnsi="Arial" w:cs="Arial"/>
        </w:rPr>
        <w:t>(1)</w:t>
      </w:r>
      <w:r w:rsidRPr="00C65603">
        <w:rPr>
          <w:rFonts w:ascii="Arial" w:hAnsi="Arial" w:cs="Arial"/>
        </w:rPr>
        <w:tab/>
        <w:t>Az Igazolási és Átigazolási Bizottság az igazolási ügyről határozatban dönt. A tényállás jogi elbírálásában javaslatok, észrevételek nem kötik. Az Igazolási és Átigazolási Bizottság tárgyalás mellőzésével is hozhat határozatot.</w:t>
      </w:r>
    </w:p>
    <w:p w:rsidR="00AA4677" w:rsidRPr="00C65603" w:rsidRDefault="00AA4677" w:rsidP="008F175A">
      <w:pPr>
        <w:ind w:left="703" w:hanging="703"/>
        <w:jc w:val="both"/>
        <w:rPr>
          <w:rFonts w:ascii="Arial" w:hAnsi="Arial" w:cs="Arial"/>
          <w:sz w:val="16"/>
          <w:szCs w:val="16"/>
        </w:rPr>
      </w:pPr>
    </w:p>
    <w:p w:rsidR="00AA4677" w:rsidRPr="00C65603" w:rsidRDefault="00AA4677" w:rsidP="008F175A">
      <w:pPr>
        <w:ind w:left="703" w:hanging="703"/>
        <w:jc w:val="both"/>
        <w:rPr>
          <w:rFonts w:ascii="Arial" w:hAnsi="Arial" w:cs="Arial"/>
        </w:rPr>
      </w:pPr>
      <w:r w:rsidRPr="00C65603">
        <w:rPr>
          <w:rFonts w:ascii="Arial" w:hAnsi="Arial" w:cs="Arial"/>
        </w:rPr>
        <w:t>(2)</w:t>
      </w:r>
      <w:r w:rsidRPr="00C65603">
        <w:rPr>
          <w:rFonts w:ascii="Arial" w:hAnsi="Arial" w:cs="Arial"/>
        </w:rPr>
        <w:tab/>
        <w:t>Az igazolás ügyi határozat lehet elfogadó (engedélyező), döntő, vagy igazolás ügyi eljárást megszüntető.</w:t>
      </w:r>
    </w:p>
    <w:p w:rsidR="00AA4677" w:rsidRDefault="00AA4677" w:rsidP="008F175A">
      <w:pPr>
        <w:rPr>
          <w:rFonts w:ascii="Arial" w:hAnsi="Arial" w:cs="Arial"/>
          <w:b/>
          <w:bCs/>
        </w:rPr>
      </w:pPr>
      <w:bookmarkStart w:id="188" w:name="_Toc330183071"/>
      <w:bookmarkStart w:id="189" w:name="_Toc359140447"/>
      <w:bookmarkStart w:id="190" w:name="_Toc391100865"/>
      <w:bookmarkStart w:id="191" w:name="_Toc423949085"/>
    </w:p>
    <w:p w:rsidR="00AA4677" w:rsidRPr="00C65603" w:rsidRDefault="00AA4677" w:rsidP="008F175A">
      <w:pPr>
        <w:jc w:val="center"/>
        <w:rPr>
          <w:rFonts w:ascii="Arial" w:hAnsi="Arial" w:cs="Arial"/>
          <w:b/>
          <w:bCs/>
        </w:rPr>
      </w:pPr>
      <w:r w:rsidRPr="00C65603">
        <w:rPr>
          <w:rFonts w:ascii="Arial" w:hAnsi="Arial" w:cs="Arial"/>
          <w:b/>
          <w:bCs/>
        </w:rPr>
        <w:t>48. §</w:t>
      </w:r>
    </w:p>
    <w:p w:rsidR="00AA4677" w:rsidRPr="00C65603" w:rsidRDefault="00AA4677" w:rsidP="008F175A">
      <w:pPr>
        <w:pStyle w:val="Paragrafus"/>
        <w:rPr>
          <w:rFonts w:ascii="Arial" w:hAnsi="Arial" w:cs="Arial"/>
          <w:b w:val="0"/>
          <w:bCs/>
          <w:smallCaps w:val="0"/>
          <w:sz w:val="20"/>
        </w:rPr>
      </w:pPr>
    </w:p>
    <w:p w:rsidR="00AA4677" w:rsidRPr="00C65603" w:rsidRDefault="00AA4677" w:rsidP="008F175A">
      <w:pPr>
        <w:pStyle w:val="Heading1"/>
      </w:pPr>
      <w:bookmarkStart w:id="192" w:name="_Toc140023804"/>
      <w:bookmarkStart w:id="193" w:name="_Toc326760510"/>
      <w:r w:rsidRPr="00C65603">
        <w:t>A határozat tartalma</w:t>
      </w:r>
      <w:bookmarkEnd w:id="188"/>
      <w:bookmarkEnd w:id="189"/>
      <w:bookmarkEnd w:id="190"/>
      <w:bookmarkEnd w:id="191"/>
      <w:bookmarkEnd w:id="192"/>
      <w:bookmarkEnd w:id="193"/>
    </w:p>
    <w:p w:rsidR="00AA4677" w:rsidRPr="00C65603" w:rsidRDefault="00AA4677" w:rsidP="008F175A">
      <w:pPr>
        <w:jc w:val="center"/>
        <w:rPr>
          <w:rFonts w:ascii="Arial" w:hAnsi="Arial" w:cs="Arial"/>
          <w:sz w:val="16"/>
          <w:szCs w:val="16"/>
        </w:rPr>
      </w:pPr>
    </w:p>
    <w:p w:rsidR="00AA4677" w:rsidRPr="00C65603" w:rsidRDefault="00AA4677" w:rsidP="008F175A">
      <w:pPr>
        <w:ind w:left="703" w:hanging="703"/>
        <w:jc w:val="both"/>
        <w:rPr>
          <w:rFonts w:ascii="Arial" w:hAnsi="Arial" w:cs="Arial"/>
        </w:rPr>
      </w:pPr>
      <w:r w:rsidRPr="00C65603">
        <w:rPr>
          <w:rFonts w:ascii="Arial" w:hAnsi="Arial" w:cs="Arial"/>
        </w:rPr>
        <w:t>(1)</w:t>
      </w:r>
      <w:r w:rsidRPr="00C65603">
        <w:rPr>
          <w:rFonts w:ascii="Arial" w:hAnsi="Arial" w:cs="Arial"/>
        </w:rPr>
        <w:tab/>
        <w:t>Az igazolás ügyi határozat bevezető és rendelkező részből, rövid indokolásból, keltezésből és aláírásból, valamint az eljárás alá vont tájékoztatását a jogorvoslat lehetőségéről áll:</w:t>
      </w:r>
    </w:p>
    <w:p w:rsidR="00AA4677" w:rsidRPr="00C65603" w:rsidRDefault="00AA4677" w:rsidP="008F3372">
      <w:pPr>
        <w:numPr>
          <w:ilvl w:val="0"/>
          <w:numId w:val="31"/>
        </w:numPr>
        <w:jc w:val="both"/>
        <w:rPr>
          <w:rFonts w:ascii="Arial" w:hAnsi="Arial" w:cs="Arial"/>
        </w:rPr>
      </w:pPr>
      <w:r w:rsidRPr="00C65603">
        <w:rPr>
          <w:rFonts w:ascii="Arial" w:hAnsi="Arial" w:cs="Arial"/>
        </w:rPr>
        <w:t>a bevezető rész tartalmazza, hogy a határozatot a szövetség Igazolási és Átigazolási Bizottsága hozta, valamint annak a nevét, személyi adatait, aki (amely) ellen a igazolás ügyi eljárás indult, végül a határozat meghozatalának helyét és idejét;</w:t>
      </w:r>
    </w:p>
    <w:p w:rsidR="00AA4677" w:rsidRPr="00C65603" w:rsidRDefault="00AA4677" w:rsidP="008F3372">
      <w:pPr>
        <w:numPr>
          <w:ilvl w:val="0"/>
          <w:numId w:val="31"/>
        </w:numPr>
        <w:jc w:val="both"/>
        <w:rPr>
          <w:rFonts w:ascii="Arial" w:hAnsi="Arial" w:cs="Arial"/>
        </w:rPr>
      </w:pPr>
      <w:r w:rsidRPr="00C65603">
        <w:rPr>
          <w:rFonts w:ascii="Arial" w:hAnsi="Arial" w:cs="Arial"/>
        </w:rPr>
        <w:t>a rendelkező rész tartalmazza a</w:t>
      </w:r>
      <w:r>
        <w:rPr>
          <w:rFonts w:ascii="Arial" w:hAnsi="Arial" w:cs="Arial"/>
        </w:rPr>
        <w:t>z</w:t>
      </w:r>
      <w:r w:rsidRPr="00C65603">
        <w:rPr>
          <w:rFonts w:ascii="Arial" w:hAnsi="Arial" w:cs="Arial"/>
        </w:rPr>
        <w:t xml:space="preserve"> igazolási ügy jogi megjelölését, a</w:t>
      </w:r>
      <w:r>
        <w:rPr>
          <w:rFonts w:ascii="Arial" w:hAnsi="Arial" w:cs="Arial"/>
        </w:rPr>
        <w:t>z</w:t>
      </w:r>
      <w:r w:rsidRPr="00C65603">
        <w:rPr>
          <w:rFonts w:ascii="Arial" w:hAnsi="Arial" w:cs="Arial"/>
        </w:rPr>
        <w:t xml:space="preserve"> igazolás ügyi határozatot;</w:t>
      </w:r>
    </w:p>
    <w:p w:rsidR="00AA4677" w:rsidRPr="00C65603" w:rsidRDefault="00AA4677" w:rsidP="008F3372">
      <w:pPr>
        <w:numPr>
          <w:ilvl w:val="0"/>
          <w:numId w:val="31"/>
        </w:numPr>
        <w:jc w:val="both"/>
        <w:rPr>
          <w:rFonts w:ascii="Arial" w:hAnsi="Arial" w:cs="Arial"/>
        </w:rPr>
      </w:pPr>
      <w:r w:rsidRPr="00C65603">
        <w:rPr>
          <w:rFonts w:ascii="Arial" w:hAnsi="Arial" w:cs="Arial"/>
        </w:rPr>
        <w:t>az indoklás tartalmazza a bizonyítottnak vett tényállást, hogy a bizonyítékok értékelése alapján a</w:t>
      </w:r>
      <w:r>
        <w:rPr>
          <w:rFonts w:ascii="Arial" w:hAnsi="Arial" w:cs="Arial"/>
        </w:rPr>
        <w:t>z</w:t>
      </w:r>
      <w:r w:rsidRPr="00C65603">
        <w:rPr>
          <w:rFonts w:ascii="Arial" w:hAnsi="Arial" w:cs="Arial"/>
        </w:rPr>
        <w:t xml:space="preserve"> Igazolási és Átigazolási Bizottság mit állapított meg, és az indoklását.  Az indoklás tartalmazza és megjelöli a határozat alapjául szolgáló szabályokat;</w:t>
      </w:r>
    </w:p>
    <w:p w:rsidR="00AA4677" w:rsidRPr="00C65603" w:rsidRDefault="00AA4677" w:rsidP="008F3372">
      <w:pPr>
        <w:numPr>
          <w:ilvl w:val="0"/>
          <w:numId w:val="31"/>
        </w:numPr>
        <w:jc w:val="both"/>
        <w:rPr>
          <w:rFonts w:ascii="Arial" w:hAnsi="Arial" w:cs="Arial"/>
        </w:rPr>
      </w:pPr>
      <w:r w:rsidRPr="00C65603">
        <w:rPr>
          <w:rFonts w:ascii="Arial" w:hAnsi="Arial" w:cs="Arial"/>
        </w:rPr>
        <w:t>a határozat az eljárás alá vont személyt, sportszervezetet tájékoztatja a jogorvoslat lehetőségéről.</w:t>
      </w:r>
    </w:p>
    <w:p w:rsidR="00AA4677" w:rsidRPr="00C65603" w:rsidRDefault="00AA4677" w:rsidP="008F175A">
      <w:pPr>
        <w:jc w:val="both"/>
        <w:rPr>
          <w:rFonts w:ascii="Arial" w:hAnsi="Arial" w:cs="Arial"/>
          <w:sz w:val="16"/>
          <w:szCs w:val="16"/>
        </w:rPr>
      </w:pPr>
    </w:p>
    <w:p w:rsidR="00AA4677" w:rsidRPr="00C65603" w:rsidRDefault="00AA4677" w:rsidP="008F175A">
      <w:pPr>
        <w:ind w:left="703" w:hanging="703"/>
        <w:jc w:val="both"/>
        <w:rPr>
          <w:rFonts w:ascii="Arial" w:hAnsi="Arial" w:cs="Arial"/>
        </w:rPr>
      </w:pPr>
      <w:r w:rsidRPr="00C65603">
        <w:rPr>
          <w:rFonts w:ascii="Arial" w:hAnsi="Arial" w:cs="Arial"/>
        </w:rPr>
        <w:t>(2)</w:t>
      </w:r>
      <w:r w:rsidRPr="00C65603">
        <w:rPr>
          <w:rFonts w:ascii="Arial" w:hAnsi="Arial" w:cs="Arial"/>
        </w:rPr>
        <w:tab/>
        <w:t>Az eljárást megszüntető határozat a</w:t>
      </w:r>
      <w:r>
        <w:rPr>
          <w:rFonts w:ascii="Arial" w:hAnsi="Arial" w:cs="Arial"/>
        </w:rPr>
        <w:t>z</w:t>
      </w:r>
      <w:r w:rsidRPr="00C65603">
        <w:rPr>
          <w:rFonts w:ascii="Arial" w:hAnsi="Arial" w:cs="Arial"/>
        </w:rPr>
        <w:t xml:space="preserve"> igazolás ügyi eljárás alá vont adatai után a rendelkező részben tartalmazza az eljárás megszüntetésének kimondását és az okát. A rövid indokolásban pedig ismertetni kell, hogy a</w:t>
      </w:r>
      <w:r>
        <w:rPr>
          <w:rFonts w:ascii="Arial" w:hAnsi="Arial" w:cs="Arial"/>
        </w:rPr>
        <w:t>z</w:t>
      </w:r>
      <w:r w:rsidRPr="00C65603">
        <w:rPr>
          <w:rFonts w:ascii="Arial" w:hAnsi="Arial" w:cs="Arial"/>
        </w:rPr>
        <w:t xml:space="preserve"> Igazolási és Átigazolási Bizottság a döntését milyen lényeges tényre alapozta.</w:t>
      </w:r>
    </w:p>
    <w:p w:rsidR="00AA4677" w:rsidRPr="00C65603" w:rsidRDefault="00AA4677" w:rsidP="008F175A">
      <w:pPr>
        <w:ind w:left="703" w:hanging="703"/>
        <w:jc w:val="both"/>
        <w:rPr>
          <w:rFonts w:ascii="Arial" w:hAnsi="Arial" w:cs="Arial"/>
          <w:sz w:val="16"/>
          <w:szCs w:val="16"/>
        </w:rPr>
      </w:pPr>
    </w:p>
    <w:p w:rsidR="00AA4677" w:rsidRPr="00C65603" w:rsidRDefault="00AA4677" w:rsidP="008F175A">
      <w:pPr>
        <w:ind w:left="703" w:hanging="703"/>
        <w:jc w:val="both"/>
        <w:rPr>
          <w:rFonts w:ascii="Arial" w:hAnsi="Arial" w:cs="Arial"/>
        </w:rPr>
      </w:pPr>
      <w:r w:rsidRPr="00C65603">
        <w:rPr>
          <w:rFonts w:ascii="Arial" w:hAnsi="Arial" w:cs="Arial"/>
        </w:rPr>
        <w:t>(3)</w:t>
      </w:r>
      <w:r w:rsidRPr="00C65603">
        <w:rPr>
          <w:rFonts w:ascii="Arial" w:hAnsi="Arial" w:cs="Arial"/>
        </w:rPr>
        <w:tab/>
        <w:t>Az igazolás ügyi határozatban rendelkezni kell az esetleg felmerült eljárási költségről.</w:t>
      </w:r>
    </w:p>
    <w:p w:rsidR="00AA4677" w:rsidRPr="00C65603" w:rsidRDefault="00AA4677" w:rsidP="008F175A">
      <w:pPr>
        <w:ind w:left="703" w:hanging="703"/>
        <w:jc w:val="both"/>
        <w:rPr>
          <w:rFonts w:ascii="Arial" w:hAnsi="Arial" w:cs="Arial"/>
          <w:sz w:val="16"/>
          <w:szCs w:val="16"/>
        </w:rPr>
      </w:pPr>
    </w:p>
    <w:p w:rsidR="00AA4677" w:rsidRPr="00C65603" w:rsidRDefault="00AA4677" w:rsidP="008F175A">
      <w:pPr>
        <w:ind w:left="703" w:hanging="703"/>
        <w:jc w:val="both"/>
        <w:rPr>
          <w:rFonts w:ascii="Arial" w:hAnsi="Arial" w:cs="Arial"/>
        </w:rPr>
      </w:pPr>
      <w:r w:rsidRPr="00C65603">
        <w:rPr>
          <w:rFonts w:ascii="Arial" w:hAnsi="Arial" w:cs="Arial"/>
        </w:rPr>
        <w:t>(4)</w:t>
      </w:r>
      <w:r w:rsidRPr="00C65603">
        <w:rPr>
          <w:rFonts w:ascii="Arial" w:hAnsi="Arial" w:cs="Arial"/>
        </w:rPr>
        <w:tab/>
        <w:t>Az igazolás ügyi határozat keltezésének napja az a nap, amelyen a határozatot meghozták.</w:t>
      </w:r>
    </w:p>
    <w:p w:rsidR="00AA4677" w:rsidRPr="00C65603" w:rsidRDefault="00AA4677" w:rsidP="008F175A">
      <w:pPr>
        <w:ind w:left="703" w:hanging="703"/>
        <w:jc w:val="both"/>
        <w:rPr>
          <w:rFonts w:ascii="Arial" w:hAnsi="Arial" w:cs="Arial"/>
          <w:sz w:val="16"/>
          <w:szCs w:val="16"/>
        </w:rPr>
      </w:pPr>
    </w:p>
    <w:p w:rsidR="00AA4677" w:rsidRPr="00C65603" w:rsidRDefault="00AA4677" w:rsidP="008F175A">
      <w:pPr>
        <w:ind w:left="703" w:hanging="703"/>
        <w:jc w:val="both"/>
        <w:rPr>
          <w:rFonts w:ascii="Arial" w:hAnsi="Arial" w:cs="Arial"/>
        </w:rPr>
      </w:pPr>
      <w:r w:rsidRPr="00C65603">
        <w:rPr>
          <w:rFonts w:ascii="Arial" w:hAnsi="Arial" w:cs="Arial"/>
        </w:rPr>
        <w:t>(5)</w:t>
      </w:r>
      <w:r w:rsidRPr="00C65603">
        <w:rPr>
          <w:rFonts w:ascii="Arial" w:hAnsi="Arial" w:cs="Arial"/>
        </w:rPr>
        <w:tab/>
        <w:t>A határozatot az Igazolási és Átigazolási Bizottság elnöke, vagy ha ezt a</w:t>
      </w:r>
      <w:r>
        <w:rPr>
          <w:rFonts w:ascii="Arial" w:hAnsi="Arial" w:cs="Arial"/>
        </w:rPr>
        <w:t>z</w:t>
      </w:r>
      <w:r w:rsidRPr="00C65603">
        <w:rPr>
          <w:rFonts w:ascii="Arial" w:hAnsi="Arial" w:cs="Arial"/>
        </w:rPr>
        <w:t xml:space="preserve"> igazolás ügyi tanács illetve az igazolási biztos, hozta, a</w:t>
      </w:r>
      <w:r>
        <w:rPr>
          <w:rFonts w:ascii="Arial" w:hAnsi="Arial" w:cs="Arial"/>
        </w:rPr>
        <w:t>z</w:t>
      </w:r>
      <w:r w:rsidRPr="00C65603">
        <w:rPr>
          <w:rFonts w:ascii="Arial" w:hAnsi="Arial" w:cs="Arial"/>
        </w:rPr>
        <w:t xml:space="preserve"> igazolás ügyi tanács elnöke vagy a</w:t>
      </w:r>
      <w:r>
        <w:rPr>
          <w:rFonts w:ascii="Arial" w:hAnsi="Arial" w:cs="Arial"/>
        </w:rPr>
        <w:t>z</w:t>
      </w:r>
      <w:r w:rsidRPr="00C65603">
        <w:rPr>
          <w:rFonts w:ascii="Arial" w:hAnsi="Arial" w:cs="Arial"/>
        </w:rPr>
        <w:t xml:space="preserve"> igazolás ügyi biztos írja alá.</w:t>
      </w:r>
    </w:p>
    <w:p w:rsidR="00AA4677" w:rsidRDefault="00AA4677" w:rsidP="008F175A">
      <w:pPr>
        <w:jc w:val="center"/>
        <w:rPr>
          <w:rFonts w:ascii="Arial" w:hAnsi="Arial" w:cs="Arial"/>
          <w:b/>
        </w:rPr>
      </w:pPr>
    </w:p>
    <w:p w:rsidR="00AA4677" w:rsidRDefault="00AA4677" w:rsidP="008F175A">
      <w:pPr>
        <w:jc w:val="center"/>
        <w:rPr>
          <w:rFonts w:ascii="Arial" w:hAnsi="Arial" w:cs="Arial"/>
          <w:b/>
        </w:rPr>
      </w:pPr>
    </w:p>
    <w:p w:rsidR="00AA4677" w:rsidRDefault="00AA4677" w:rsidP="008F175A">
      <w:pPr>
        <w:jc w:val="center"/>
        <w:rPr>
          <w:rFonts w:ascii="Arial" w:hAnsi="Arial" w:cs="Arial"/>
          <w:b/>
        </w:rPr>
      </w:pPr>
    </w:p>
    <w:p w:rsidR="00AA4677" w:rsidRDefault="00AA4677" w:rsidP="008F175A">
      <w:pPr>
        <w:jc w:val="center"/>
        <w:rPr>
          <w:rFonts w:ascii="Arial" w:hAnsi="Arial" w:cs="Arial"/>
          <w:b/>
        </w:rPr>
      </w:pPr>
    </w:p>
    <w:p w:rsidR="00AA4677" w:rsidRDefault="00AA4677" w:rsidP="008F175A">
      <w:pPr>
        <w:jc w:val="center"/>
        <w:rPr>
          <w:rFonts w:ascii="Arial" w:hAnsi="Arial" w:cs="Arial"/>
          <w:b/>
        </w:rPr>
      </w:pPr>
    </w:p>
    <w:p w:rsidR="00AA4677" w:rsidRDefault="00AA4677" w:rsidP="008F175A">
      <w:pPr>
        <w:jc w:val="center"/>
        <w:rPr>
          <w:rFonts w:ascii="Arial" w:hAnsi="Arial" w:cs="Arial"/>
          <w:b/>
        </w:rPr>
      </w:pPr>
    </w:p>
    <w:p w:rsidR="00AA4677" w:rsidRPr="00C65603" w:rsidRDefault="00AA4677" w:rsidP="008F175A">
      <w:pPr>
        <w:jc w:val="center"/>
        <w:rPr>
          <w:rFonts w:ascii="Arial" w:hAnsi="Arial" w:cs="Arial"/>
          <w:b/>
        </w:rPr>
      </w:pPr>
      <w:r w:rsidRPr="00C65603">
        <w:rPr>
          <w:rFonts w:ascii="Arial" w:hAnsi="Arial" w:cs="Arial"/>
          <w:b/>
        </w:rPr>
        <w:t>49. §</w:t>
      </w:r>
    </w:p>
    <w:p w:rsidR="00AA4677" w:rsidRPr="00C65603" w:rsidRDefault="00AA4677" w:rsidP="008F175A">
      <w:pPr>
        <w:jc w:val="center"/>
        <w:rPr>
          <w:rFonts w:ascii="Arial" w:hAnsi="Arial" w:cs="Arial"/>
          <w:sz w:val="20"/>
          <w:szCs w:val="20"/>
        </w:rPr>
      </w:pPr>
    </w:p>
    <w:p w:rsidR="00AA4677" w:rsidRDefault="00AA4677" w:rsidP="008F175A">
      <w:pPr>
        <w:pStyle w:val="Heading1"/>
      </w:pPr>
      <w:bookmarkStart w:id="194" w:name="_Toc330183072"/>
      <w:bookmarkStart w:id="195" w:name="_Toc359140448"/>
      <w:bookmarkStart w:id="196" w:name="_Toc391100866"/>
      <w:bookmarkStart w:id="197" w:name="_Toc423949086"/>
      <w:bookmarkStart w:id="198" w:name="_Toc140023805"/>
      <w:bookmarkStart w:id="199" w:name="_Toc326760511"/>
      <w:r w:rsidRPr="00C65603">
        <w:t>A határozat kihirdetése, közlése</w:t>
      </w:r>
      <w:bookmarkEnd w:id="194"/>
      <w:bookmarkEnd w:id="195"/>
      <w:bookmarkEnd w:id="196"/>
      <w:bookmarkEnd w:id="197"/>
      <w:bookmarkEnd w:id="198"/>
      <w:bookmarkEnd w:id="199"/>
    </w:p>
    <w:p w:rsidR="00AA4677" w:rsidRPr="00701855" w:rsidRDefault="00AA4677" w:rsidP="00701855"/>
    <w:p w:rsidR="00AA4677" w:rsidRPr="00C65603" w:rsidRDefault="00AA4677" w:rsidP="008F175A">
      <w:pPr>
        <w:jc w:val="center"/>
        <w:rPr>
          <w:rFonts w:ascii="Arial" w:hAnsi="Arial" w:cs="Arial"/>
          <w:b/>
          <w:sz w:val="10"/>
          <w:szCs w:val="10"/>
        </w:rPr>
      </w:pPr>
    </w:p>
    <w:p w:rsidR="00AA4677" w:rsidRPr="00C65603" w:rsidRDefault="00AA4677" w:rsidP="008F175A">
      <w:pPr>
        <w:ind w:left="703" w:hanging="703"/>
        <w:jc w:val="both"/>
        <w:rPr>
          <w:rFonts w:ascii="Arial" w:hAnsi="Arial" w:cs="Arial"/>
        </w:rPr>
      </w:pPr>
      <w:r w:rsidRPr="00C65603">
        <w:rPr>
          <w:rFonts w:ascii="Arial" w:hAnsi="Arial" w:cs="Arial"/>
        </w:rPr>
        <w:t>(1)</w:t>
      </w:r>
      <w:r w:rsidRPr="00C65603">
        <w:rPr>
          <w:rFonts w:ascii="Arial" w:hAnsi="Arial" w:cs="Arial"/>
        </w:rPr>
        <w:tab/>
        <w:t>Az igazolás ügyi határozatot a jelenlévőkkel kihirdetés, a távollévőkkel pedig posta útján történő kézbesítéssel kell közölni. A közléssel azonos hatálya van a Szövetség (szervezeti egységei) Hivatalos Értesítőjében történő közzétételnek. Az Igazolási és Átigazolási Bizottság elnöke az eljárás befejezésétől számított két napon belül köteles a</w:t>
      </w:r>
      <w:r>
        <w:rPr>
          <w:rFonts w:ascii="Arial" w:hAnsi="Arial" w:cs="Arial"/>
        </w:rPr>
        <w:t>z</w:t>
      </w:r>
      <w:r w:rsidRPr="00C65603">
        <w:rPr>
          <w:rFonts w:ascii="Arial" w:hAnsi="Arial" w:cs="Arial"/>
        </w:rPr>
        <w:t xml:space="preserve"> igazolás ügyi bizottság határozatát írásba foglalni és az eljárás alá vonttal közölni.</w:t>
      </w:r>
    </w:p>
    <w:p w:rsidR="00AA4677" w:rsidRPr="00C65603" w:rsidRDefault="00AA4677" w:rsidP="008F175A">
      <w:pPr>
        <w:ind w:left="703"/>
        <w:jc w:val="both"/>
        <w:rPr>
          <w:rFonts w:ascii="Arial" w:hAnsi="Arial" w:cs="Arial"/>
        </w:rPr>
      </w:pPr>
      <w:r w:rsidRPr="00C65603">
        <w:rPr>
          <w:rFonts w:ascii="Arial" w:hAnsi="Arial" w:cs="Arial"/>
        </w:rPr>
        <w:t>A tárgyalás mellőzésének lehetőségével hozott határozat esetében a meghozatalt követően azonnal, míg a tárgyalás tartásával hozott határozat esetében 3 napon belül, meg kell küldeni az érintetteknek.</w:t>
      </w:r>
    </w:p>
    <w:p w:rsidR="00AA4677" w:rsidRPr="00C65603" w:rsidRDefault="00AA4677" w:rsidP="008F175A">
      <w:pPr>
        <w:jc w:val="both"/>
        <w:rPr>
          <w:rFonts w:ascii="Arial" w:hAnsi="Arial" w:cs="Arial"/>
          <w:sz w:val="10"/>
          <w:szCs w:val="10"/>
        </w:rPr>
      </w:pPr>
    </w:p>
    <w:p w:rsidR="00AA4677" w:rsidRPr="00C65603" w:rsidRDefault="00AA4677" w:rsidP="008F175A">
      <w:pPr>
        <w:ind w:left="703" w:hanging="703"/>
        <w:jc w:val="both"/>
        <w:rPr>
          <w:rFonts w:ascii="Arial" w:hAnsi="Arial" w:cs="Arial"/>
        </w:rPr>
      </w:pPr>
      <w:r w:rsidRPr="00C65603">
        <w:rPr>
          <w:rFonts w:ascii="Arial" w:hAnsi="Arial" w:cs="Arial"/>
        </w:rPr>
        <w:t>(2)</w:t>
      </w:r>
      <w:r w:rsidRPr="00C65603">
        <w:rPr>
          <w:rFonts w:ascii="Arial" w:hAnsi="Arial" w:cs="Arial"/>
        </w:rPr>
        <w:tab/>
        <w:t>Az igazolás ügyi határozat kihirdetése nyilvános. A határozat kihirdetésekor fel kell olvasni a rendelkező részt, és ismertetni kell tömör összefoglalással az indoklás lényegét.</w:t>
      </w:r>
    </w:p>
    <w:p w:rsidR="00AA4677" w:rsidRPr="00C65603" w:rsidRDefault="00AA4677" w:rsidP="008F3372">
      <w:pPr>
        <w:numPr>
          <w:ilvl w:val="0"/>
          <w:numId w:val="32"/>
        </w:numPr>
        <w:jc w:val="both"/>
        <w:rPr>
          <w:rFonts w:ascii="Arial" w:hAnsi="Arial" w:cs="Arial"/>
        </w:rPr>
      </w:pPr>
      <w:r w:rsidRPr="00C65603">
        <w:rPr>
          <w:rFonts w:ascii="Arial" w:hAnsi="Arial" w:cs="Arial"/>
        </w:rPr>
        <w:t>A</w:t>
      </w:r>
      <w:r>
        <w:rPr>
          <w:rFonts w:ascii="Arial" w:hAnsi="Arial" w:cs="Arial"/>
        </w:rPr>
        <w:t>z</w:t>
      </w:r>
      <w:r w:rsidRPr="00C65603">
        <w:rPr>
          <w:rFonts w:ascii="Arial" w:hAnsi="Arial" w:cs="Arial"/>
        </w:rPr>
        <w:t xml:space="preserve"> igazolás ügyi határozatot meg kell küldeni mindazoknak a szerveknek, amelyek a határozat végrehajtásában közreműködni kötelesek;</w:t>
      </w:r>
    </w:p>
    <w:p w:rsidR="00AA4677" w:rsidRPr="00C65603" w:rsidRDefault="00AA4677" w:rsidP="008F3372">
      <w:pPr>
        <w:numPr>
          <w:ilvl w:val="0"/>
          <w:numId w:val="32"/>
        </w:numPr>
        <w:jc w:val="both"/>
        <w:rPr>
          <w:rFonts w:ascii="Arial" w:hAnsi="Arial" w:cs="Arial"/>
        </w:rPr>
      </w:pPr>
      <w:r w:rsidRPr="00C65603">
        <w:rPr>
          <w:rFonts w:ascii="Arial" w:hAnsi="Arial" w:cs="Arial"/>
        </w:rPr>
        <w:t>a kihirdetett határozat másolatának átvételét az érintettel alá kell íratni;</w:t>
      </w:r>
    </w:p>
    <w:p w:rsidR="00AA4677" w:rsidRPr="00C65603" w:rsidRDefault="00AA4677" w:rsidP="008F3372">
      <w:pPr>
        <w:numPr>
          <w:ilvl w:val="0"/>
          <w:numId w:val="32"/>
        </w:numPr>
        <w:jc w:val="both"/>
        <w:rPr>
          <w:rFonts w:ascii="Arial" w:hAnsi="Arial" w:cs="Arial"/>
        </w:rPr>
      </w:pPr>
      <w:r w:rsidRPr="00C65603">
        <w:rPr>
          <w:rFonts w:ascii="Arial" w:hAnsi="Arial" w:cs="Arial"/>
        </w:rPr>
        <w:t>a határozat kihirdetése után a</w:t>
      </w:r>
      <w:r>
        <w:rPr>
          <w:rFonts w:ascii="Arial" w:hAnsi="Arial" w:cs="Arial"/>
        </w:rPr>
        <w:t>z</w:t>
      </w:r>
      <w:r w:rsidRPr="00C65603">
        <w:rPr>
          <w:rFonts w:ascii="Arial" w:hAnsi="Arial" w:cs="Arial"/>
        </w:rPr>
        <w:t xml:space="preserve"> igazolás ügyi eljárás alá vont a fellebbezés jogáról aláírásával hitelesített nyilatkozatban lemondhat.</w:t>
      </w:r>
    </w:p>
    <w:p w:rsidR="00AA4677" w:rsidRDefault="00AA4677" w:rsidP="008F175A">
      <w:pPr>
        <w:jc w:val="center"/>
        <w:rPr>
          <w:rFonts w:ascii="Arial" w:hAnsi="Arial" w:cs="Arial"/>
          <w:b/>
          <w:bCs/>
        </w:rPr>
      </w:pPr>
    </w:p>
    <w:p w:rsidR="00AA4677" w:rsidRDefault="00AA4677" w:rsidP="008F175A">
      <w:pPr>
        <w:jc w:val="center"/>
        <w:rPr>
          <w:rFonts w:ascii="Arial" w:hAnsi="Arial" w:cs="Arial"/>
          <w:b/>
          <w:bCs/>
        </w:rPr>
      </w:pPr>
    </w:p>
    <w:p w:rsidR="00AA4677" w:rsidRPr="00C65603" w:rsidRDefault="00AA4677" w:rsidP="008F175A">
      <w:pPr>
        <w:jc w:val="center"/>
        <w:rPr>
          <w:rFonts w:ascii="Arial" w:hAnsi="Arial" w:cs="Arial"/>
          <w:b/>
          <w:bCs/>
        </w:rPr>
      </w:pPr>
      <w:r w:rsidRPr="00C65603">
        <w:rPr>
          <w:rFonts w:ascii="Arial" w:hAnsi="Arial" w:cs="Arial"/>
          <w:b/>
          <w:bCs/>
        </w:rPr>
        <w:t>50. §</w:t>
      </w:r>
    </w:p>
    <w:p w:rsidR="00AA4677" w:rsidRPr="00C65603" w:rsidRDefault="00AA4677" w:rsidP="008F175A">
      <w:pPr>
        <w:jc w:val="center"/>
        <w:rPr>
          <w:rFonts w:ascii="Arial" w:hAnsi="Arial" w:cs="Arial"/>
          <w:bCs/>
          <w:sz w:val="16"/>
          <w:szCs w:val="16"/>
        </w:rPr>
      </w:pPr>
    </w:p>
    <w:p w:rsidR="00AA4677" w:rsidRPr="00C65603" w:rsidRDefault="00AA4677" w:rsidP="008F175A">
      <w:pPr>
        <w:pStyle w:val="Heading1"/>
      </w:pPr>
      <w:bookmarkStart w:id="200" w:name="_Toc140023807"/>
      <w:bookmarkStart w:id="201" w:name="_Toc326760512"/>
      <w:r w:rsidRPr="00C65603">
        <w:t>Az igazolás ügyi határozat jogerőre emelkedése</w:t>
      </w:r>
      <w:bookmarkEnd w:id="200"/>
      <w:bookmarkEnd w:id="201"/>
    </w:p>
    <w:p w:rsidR="00AA4677" w:rsidRPr="00C65603" w:rsidRDefault="00AA4677" w:rsidP="008F175A">
      <w:pPr>
        <w:snapToGrid w:val="0"/>
        <w:jc w:val="both"/>
        <w:rPr>
          <w:rFonts w:ascii="Arial" w:hAnsi="Arial" w:cs="Arial"/>
          <w:sz w:val="10"/>
          <w:szCs w:val="10"/>
        </w:rPr>
      </w:pPr>
    </w:p>
    <w:p w:rsidR="00AA4677" w:rsidRPr="00C65603" w:rsidRDefault="00AA4677" w:rsidP="008F175A">
      <w:pPr>
        <w:snapToGrid w:val="0"/>
        <w:jc w:val="both"/>
        <w:rPr>
          <w:rFonts w:ascii="Arial" w:hAnsi="Arial" w:cs="Arial"/>
        </w:rPr>
      </w:pPr>
      <w:r w:rsidRPr="00C65603">
        <w:rPr>
          <w:rFonts w:ascii="Arial" w:hAnsi="Arial" w:cs="Arial"/>
        </w:rPr>
        <w:t>Az igazolás ügyi határozat jogerőre emelkedik, és végrehajthatóvá válik:</w:t>
      </w:r>
    </w:p>
    <w:p w:rsidR="00AA4677" w:rsidRPr="00C65603" w:rsidRDefault="00AA4677" w:rsidP="008F3372">
      <w:pPr>
        <w:numPr>
          <w:ilvl w:val="0"/>
          <w:numId w:val="39"/>
        </w:numPr>
        <w:tabs>
          <w:tab w:val="left" w:pos="1080"/>
        </w:tabs>
        <w:snapToGrid w:val="0"/>
        <w:ind w:hanging="150"/>
        <w:jc w:val="both"/>
        <w:rPr>
          <w:rFonts w:ascii="Arial" w:hAnsi="Arial" w:cs="Arial"/>
        </w:rPr>
      </w:pPr>
      <w:r w:rsidRPr="00C65603">
        <w:rPr>
          <w:rFonts w:ascii="Arial" w:hAnsi="Arial" w:cs="Arial"/>
        </w:rPr>
        <w:t>az eljárás alá vont a fellebbezésről lemond, akkor azonnal;</w:t>
      </w:r>
    </w:p>
    <w:p w:rsidR="00AA4677" w:rsidRPr="00C65603" w:rsidRDefault="00AA4677" w:rsidP="008F3372">
      <w:pPr>
        <w:numPr>
          <w:ilvl w:val="0"/>
          <w:numId w:val="39"/>
        </w:numPr>
        <w:tabs>
          <w:tab w:val="left" w:pos="1080"/>
          <w:tab w:val="left" w:pos="1440"/>
        </w:tabs>
        <w:snapToGrid w:val="0"/>
        <w:ind w:hanging="150"/>
        <w:jc w:val="both"/>
        <w:rPr>
          <w:rFonts w:ascii="Arial" w:hAnsi="Arial" w:cs="Arial"/>
        </w:rPr>
      </w:pPr>
      <w:r w:rsidRPr="00C65603">
        <w:rPr>
          <w:rFonts w:ascii="Arial" w:hAnsi="Arial" w:cs="Arial"/>
        </w:rPr>
        <w:t>fellebbezés hiányában a fellebbezési határidő lejártát követő napon.</w:t>
      </w:r>
    </w:p>
    <w:p w:rsidR="00AA4677" w:rsidRDefault="00AA4677" w:rsidP="008F175A">
      <w:pPr>
        <w:jc w:val="center"/>
        <w:rPr>
          <w:rFonts w:ascii="Arial" w:hAnsi="Arial" w:cs="Arial"/>
          <w:sz w:val="20"/>
          <w:szCs w:val="20"/>
        </w:rPr>
      </w:pPr>
    </w:p>
    <w:p w:rsidR="00AA4677" w:rsidRPr="00C65603" w:rsidRDefault="00AA4677" w:rsidP="008F175A">
      <w:pPr>
        <w:jc w:val="center"/>
        <w:rPr>
          <w:rFonts w:ascii="Arial" w:hAnsi="Arial" w:cs="Arial"/>
          <w:sz w:val="20"/>
          <w:szCs w:val="20"/>
        </w:rPr>
      </w:pPr>
    </w:p>
    <w:p w:rsidR="00AA4677" w:rsidRPr="00C65603" w:rsidRDefault="00AA4677" w:rsidP="008F175A">
      <w:pPr>
        <w:jc w:val="center"/>
        <w:rPr>
          <w:rFonts w:ascii="Arial" w:hAnsi="Arial" w:cs="Arial"/>
          <w:b/>
        </w:rPr>
      </w:pPr>
      <w:r w:rsidRPr="00C65603">
        <w:rPr>
          <w:rFonts w:ascii="Arial" w:hAnsi="Arial" w:cs="Arial"/>
          <w:b/>
        </w:rPr>
        <w:t>51. §</w:t>
      </w:r>
    </w:p>
    <w:p w:rsidR="00AA4677" w:rsidRPr="00C65603" w:rsidRDefault="00AA4677" w:rsidP="008F175A">
      <w:pPr>
        <w:jc w:val="both"/>
        <w:rPr>
          <w:rFonts w:ascii="Arial" w:hAnsi="Arial" w:cs="Arial"/>
          <w:sz w:val="16"/>
          <w:szCs w:val="16"/>
        </w:rPr>
      </w:pPr>
    </w:p>
    <w:p w:rsidR="00AA4677" w:rsidRPr="00C65603" w:rsidRDefault="00AA4677" w:rsidP="008F175A">
      <w:pPr>
        <w:pStyle w:val="Heading1"/>
      </w:pPr>
      <w:bookmarkStart w:id="202" w:name="_Toc140023808"/>
      <w:bookmarkStart w:id="203" w:name="_Toc326760513"/>
      <w:r w:rsidRPr="00C65603">
        <w:t>Halasztó hatály</w:t>
      </w:r>
      <w:bookmarkEnd w:id="202"/>
      <w:bookmarkEnd w:id="203"/>
    </w:p>
    <w:p w:rsidR="00AA4677" w:rsidRPr="00C65603" w:rsidRDefault="00AA4677" w:rsidP="008F175A">
      <w:pPr>
        <w:jc w:val="both"/>
        <w:rPr>
          <w:rFonts w:ascii="Arial" w:hAnsi="Arial" w:cs="Arial"/>
          <w:sz w:val="10"/>
          <w:szCs w:val="10"/>
        </w:rPr>
      </w:pPr>
    </w:p>
    <w:p w:rsidR="00AA4677" w:rsidRPr="00C65603" w:rsidRDefault="00AA4677" w:rsidP="008F175A">
      <w:pPr>
        <w:rPr>
          <w:rFonts w:ascii="Arial" w:hAnsi="Arial" w:cs="Arial"/>
        </w:rPr>
      </w:pPr>
      <w:r w:rsidRPr="00C65603">
        <w:rPr>
          <w:rFonts w:ascii="Arial" w:hAnsi="Arial" w:cs="Arial"/>
        </w:rPr>
        <w:t xml:space="preserve">Az első fokú igazolás ügyi határozat ellen benyújtott fellebbezésnek nincs halasztó hatálya. </w:t>
      </w:r>
    </w:p>
    <w:p w:rsidR="00AA4677" w:rsidRDefault="00AA4677" w:rsidP="008F175A">
      <w:pPr>
        <w:pStyle w:val="Paragrafus"/>
        <w:rPr>
          <w:rFonts w:ascii="Arial" w:hAnsi="Arial" w:cs="Arial"/>
          <w:szCs w:val="24"/>
        </w:rPr>
      </w:pPr>
    </w:p>
    <w:p w:rsidR="00AA4677" w:rsidRPr="00C65603" w:rsidRDefault="00AA4677" w:rsidP="008F175A">
      <w:pPr>
        <w:pStyle w:val="Paragrafus"/>
        <w:rPr>
          <w:rFonts w:ascii="Arial" w:hAnsi="Arial" w:cs="Arial"/>
          <w:szCs w:val="24"/>
        </w:rPr>
      </w:pPr>
      <w:r w:rsidRPr="00C65603">
        <w:rPr>
          <w:rFonts w:ascii="Arial" w:hAnsi="Arial" w:cs="Arial"/>
          <w:szCs w:val="24"/>
        </w:rPr>
        <w:t>52. §</w:t>
      </w:r>
    </w:p>
    <w:p w:rsidR="00AA4677" w:rsidRPr="00C65603" w:rsidRDefault="00AA4677" w:rsidP="008F175A">
      <w:pPr>
        <w:pStyle w:val="Paragrafus"/>
        <w:rPr>
          <w:rFonts w:ascii="Arial" w:hAnsi="Arial" w:cs="Arial"/>
          <w:b w:val="0"/>
          <w:sz w:val="20"/>
        </w:rPr>
      </w:pPr>
    </w:p>
    <w:p w:rsidR="00AA4677" w:rsidRPr="00C65603" w:rsidRDefault="00AA4677" w:rsidP="008F175A">
      <w:pPr>
        <w:pStyle w:val="Heading1"/>
      </w:pPr>
      <w:bookmarkStart w:id="204" w:name="_Toc330183030"/>
      <w:bookmarkStart w:id="205" w:name="_Toc359140406"/>
      <w:bookmarkStart w:id="206" w:name="_Toc391100824"/>
      <w:bookmarkStart w:id="207" w:name="_Toc423949044"/>
      <w:bookmarkStart w:id="208" w:name="_Toc140023809"/>
      <w:bookmarkStart w:id="209" w:name="_Toc326760514"/>
      <w:r w:rsidRPr="00C65603">
        <w:t>A jogorvoslati jogosultság</w:t>
      </w:r>
      <w:bookmarkEnd w:id="204"/>
      <w:bookmarkEnd w:id="205"/>
      <w:bookmarkEnd w:id="206"/>
      <w:bookmarkEnd w:id="207"/>
      <w:bookmarkEnd w:id="208"/>
      <w:bookmarkEnd w:id="209"/>
    </w:p>
    <w:p w:rsidR="00AA4677" w:rsidRPr="00C65603" w:rsidRDefault="00AA4677" w:rsidP="008F175A">
      <w:pPr>
        <w:pStyle w:val="BodyText2"/>
        <w:spacing w:after="0" w:line="240" w:lineRule="auto"/>
        <w:ind w:left="720" w:hanging="720"/>
        <w:rPr>
          <w:rFonts w:ascii="Arial" w:hAnsi="Arial" w:cs="Arial"/>
          <w:sz w:val="16"/>
          <w:szCs w:val="16"/>
        </w:rPr>
      </w:pPr>
    </w:p>
    <w:p w:rsidR="00AA4677" w:rsidRPr="00C65603" w:rsidRDefault="00AA4677" w:rsidP="008F175A">
      <w:pPr>
        <w:pStyle w:val="BodyText2"/>
        <w:spacing w:after="0" w:line="240" w:lineRule="auto"/>
        <w:ind w:left="720" w:hanging="720"/>
        <w:rPr>
          <w:rFonts w:ascii="Arial" w:hAnsi="Arial" w:cs="Arial"/>
        </w:rPr>
      </w:pPr>
      <w:r w:rsidRPr="00C65603">
        <w:rPr>
          <w:rFonts w:ascii="Arial" w:hAnsi="Arial" w:cs="Arial"/>
        </w:rPr>
        <w:t>(1)</w:t>
      </w:r>
      <w:r w:rsidRPr="00C65603">
        <w:rPr>
          <w:rFonts w:ascii="Arial" w:hAnsi="Arial" w:cs="Arial"/>
        </w:rPr>
        <w:tab/>
        <w:t>Az Igazolási és Átigazolási Bizottság határozata ellen jogorvoslatnak van helye.</w:t>
      </w:r>
    </w:p>
    <w:p w:rsidR="00AA4677" w:rsidRPr="00C65603" w:rsidRDefault="00AA4677" w:rsidP="008F175A">
      <w:pPr>
        <w:ind w:left="703" w:hanging="703"/>
        <w:jc w:val="both"/>
        <w:rPr>
          <w:rFonts w:ascii="Arial" w:hAnsi="Arial" w:cs="Arial"/>
          <w:sz w:val="16"/>
          <w:szCs w:val="16"/>
        </w:rPr>
      </w:pPr>
    </w:p>
    <w:p w:rsidR="00AA4677" w:rsidRPr="00C65603" w:rsidRDefault="00AA4677" w:rsidP="008F175A">
      <w:pPr>
        <w:ind w:left="703" w:hanging="703"/>
        <w:jc w:val="both"/>
        <w:rPr>
          <w:rFonts w:ascii="Arial" w:hAnsi="Arial" w:cs="Arial"/>
        </w:rPr>
      </w:pPr>
      <w:r w:rsidRPr="00C65603">
        <w:rPr>
          <w:rFonts w:ascii="Arial" w:hAnsi="Arial" w:cs="Arial"/>
        </w:rPr>
        <w:t>(2)</w:t>
      </w:r>
      <w:r w:rsidRPr="00C65603">
        <w:rPr>
          <w:rFonts w:ascii="Arial" w:hAnsi="Arial" w:cs="Arial"/>
        </w:rPr>
        <w:tab/>
        <w:t xml:space="preserve">A </w:t>
      </w:r>
      <w:r w:rsidRPr="00027372">
        <w:rPr>
          <w:rFonts w:ascii="Arial" w:hAnsi="Arial" w:cs="Arial"/>
        </w:rPr>
        <w:t>Megyei (Budapesti) Igazgatóságo</w:t>
      </w:r>
      <w:r w:rsidRPr="00027372">
        <w:rPr>
          <w:rFonts w:ascii="Arial" w:hAnsi="Arial" w:cs="Arial"/>
          <w:bCs/>
          <w:iCs/>
        </w:rPr>
        <w:t>k</w:t>
      </w:r>
      <w:r w:rsidRPr="00C65603">
        <w:rPr>
          <w:rFonts w:ascii="Arial" w:hAnsi="Arial" w:cs="Arial"/>
        </w:rPr>
        <w:t xml:space="preserve"> Igazolási és Átigazolási Bizottsági határozata ellen az illetékes </w:t>
      </w:r>
      <w:r w:rsidRPr="00027372">
        <w:rPr>
          <w:rFonts w:ascii="Arial" w:hAnsi="Arial" w:cs="Arial"/>
        </w:rPr>
        <w:t>Megyei (Budapesti) Igazgatóság</w:t>
      </w:r>
      <w:r w:rsidRPr="00C65603">
        <w:rPr>
          <w:rFonts w:ascii="Arial" w:hAnsi="Arial" w:cs="Arial"/>
        </w:rPr>
        <w:t xml:space="preserve"> Fellebbviteli Bizottsághoz lehet fellebbezni. </w:t>
      </w:r>
    </w:p>
    <w:p w:rsidR="00AA4677" w:rsidRPr="00C65603" w:rsidRDefault="00AA4677" w:rsidP="008F175A">
      <w:pPr>
        <w:jc w:val="both"/>
        <w:rPr>
          <w:rFonts w:ascii="Arial" w:hAnsi="Arial" w:cs="Arial"/>
          <w:sz w:val="16"/>
          <w:szCs w:val="16"/>
        </w:rPr>
      </w:pPr>
    </w:p>
    <w:p w:rsidR="00AA4677" w:rsidRPr="00C65603" w:rsidRDefault="00AA4677" w:rsidP="008F175A">
      <w:pPr>
        <w:ind w:left="703" w:hanging="703"/>
        <w:jc w:val="both"/>
        <w:rPr>
          <w:rFonts w:ascii="Arial" w:hAnsi="Arial" w:cs="Arial"/>
        </w:rPr>
      </w:pPr>
      <w:r w:rsidRPr="00C65603">
        <w:rPr>
          <w:rFonts w:ascii="Arial" w:hAnsi="Arial" w:cs="Arial"/>
        </w:rPr>
        <w:t>(3)</w:t>
      </w:r>
      <w:r w:rsidRPr="00C65603">
        <w:rPr>
          <w:rFonts w:ascii="Arial" w:hAnsi="Arial" w:cs="Arial"/>
        </w:rPr>
        <w:tab/>
        <w:t xml:space="preserve">Az MLSZ Igazolási és Átigazolási Bizottságának I. fokú határozata ellen az MLSZ Fellebbviteli Bizottságához lehet fellebbezni. </w:t>
      </w:r>
    </w:p>
    <w:p w:rsidR="00AA4677" w:rsidRDefault="00AA4677" w:rsidP="008F175A">
      <w:pPr>
        <w:pStyle w:val="Paragrafus"/>
        <w:ind w:left="703" w:hanging="703"/>
        <w:rPr>
          <w:rFonts w:ascii="Arial" w:hAnsi="Arial" w:cs="Arial"/>
        </w:rPr>
      </w:pPr>
    </w:p>
    <w:p w:rsidR="00AA4677" w:rsidRPr="00C65603" w:rsidRDefault="00AA4677" w:rsidP="008F175A">
      <w:pPr>
        <w:pStyle w:val="Paragrafus"/>
        <w:ind w:left="703" w:hanging="703"/>
        <w:rPr>
          <w:rFonts w:ascii="Arial" w:hAnsi="Arial" w:cs="Arial"/>
        </w:rPr>
      </w:pPr>
      <w:r w:rsidRPr="00C65603">
        <w:rPr>
          <w:rFonts w:ascii="Arial" w:hAnsi="Arial" w:cs="Arial"/>
        </w:rPr>
        <w:t>53. §</w:t>
      </w:r>
    </w:p>
    <w:p w:rsidR="00AA4677" w:rsidRPr="00C65603" w:rsidRDefault="00AA4677" w:rsidP="008F175A">
      <w:pPr>
        <w:pStyle w:val="Paragrafus"/>
        <w:ind w:left="703" w:hanging="703"/>
        <w:jc w:val="both"/>
        <w:rPr>
          <w:rFonts w:ascii="Arial" w:hAnsi="Arial" w:cs="Arial"/>
          <w:b w:val="0"/>
          <w:sz w:val="20"/>
        </w:rPr>
      </w:pPr>
    </w:p>
    <w:p w:rsidR="00AA4677" w:rsidRPr="00C65603" w:rsidRDefault="00AA4677" w:rsidP="008F175A">
      <w:pPr>
        <w:pStyle w:val="Heading1"/>
      </w:pPr>
      <w:bookmarkStart w:id="210" w:name="_Toc330183075"/>
      <w:bookmarkStart w:id="211" w:name="_Toc359140451"/>
      <w:bookmarkStart w:id="212" w:name="_Toc391100869"/>
      <w:bookmarkStart w:id="213" w:name="_Toc423949089"/>
      <w:bookmarkStart w:id="214" w:name="_Toc140023810"/>
      <w:bookmarkStart w:id="215" w:name="_Toc326760515"/>
      <w:r w:rsidRPr="00C65603">
        <w:t>A fellebbezésre jogosultak</w:t>
      </w:r>
      <w:bookmarkEnd w:id="210"/>
      <w:bookmarkEnd w:id="211"/>
      <w:bookmarkEnd w:id="212"/>
      <w:bookmarkEnd w:id="213"/>
      <w:bookmarkEnd w:id="214"/>
      <w:bookmarkEnd w:id="215"/>
    </w:p>
    <w:p w:rsidR="00AA4677" w:rsidRPr="00C65603" w:rsidRDefault="00AA4677" w:rsidP="008F175A">
      <w:pPr>
        <w:ind w:left="703" w:hanging="703"/>
        <w:jc w:val="both"/>
        <w:rPr>
          <w:rFonts w:ascii="Arial" w:hAnsi="Arial" w:cs="Arial"/>
          <w:sz w:val="16"/>
          <w:szCs w:val="16"/>
        </w:rPr>
      </w:pPr>
    </w:p>
    <w:p w:rsidR="00AA4677" w:rsidRPr="00C65603" w:rsidRDefault="00AA4677" w:rsidP="008F175A">
      <w:pPr>
        <w:jc w:val="both"/>
        <w:rPr>
          <w:rFonts w:ascii="Arial" w:hAnsi="Arial" w:cs="Arial"/>
        </w:rPr>
      </w:pPr>
      <w:r w:rsidRPr="00C65603">
        <w:rPr>
          <w:rFonts w:ascii="Arial" w:hAnsi="Arial" w:cs="Arial"/>
        </w:rPr>
        <w:t>Az első fokú igazolás ügyi határozat ellen fellebbezésre jogosult:</w:t>
      </w:r>
    </w:p>
    <w:p w:rsidR="00AA4677" w:rsidRPr="00C65603" w:rsidRDefault="00AA4677" w:rsidP="008F3372">
      <w:pPr>
        <w:numPr>
          <w:ilvl w:val="0"/>
          <w:numId w:val="33"/>
        </w:numPr>
        <w:jc w:val="both"/>
        <w:rPr>
          <w:rFonts w:ascii="Arial" w:hAnsi="Arial" w:cs="Arial"/>
        </w:rPr>
      </w:pPr>
      <w:r w:rsidRPr="00C65603">
        <w:rPr>
          <w:rFonts w:ascii="Arial" w:hAnsi="Arial" w:cs="Arial"/>
        </w:rPr>
        <w:t>aki ellen a</w:t>
      </w:r>
      <w:r>
        <w:rPr>
          <w:rFonts w:ascii="Arial" w:hAnsi="Arial" w:cs="Arial"/>
        </w:rPr>
        <w:t>z</w:t>
      </w:r>
      <w:r w:rsidRPr="00C65603">
        <w:rPr>
          <w:rFonts w:ascii="Arial" w:hAnsi="Arial" w:cs="Arial"/>
        </w:rPr>
        <w:t xml:space="preserve"> igazolás ügyi határozatot hozták;</w:t>
      </w:r>
    </w:p>
    <w:p w:rsidR="00AA4677" w:rsidRPr="00C65603" w:rsidRDefault="00AA4677" w:rsidP="008F3372">
      <w:pPr>
        <w:numPr>
          <w:ilvl w:val="0"/>
          <w:numId w:val="33"/>
        </w:numPr>
        <w:jc w:val="both"/>
        <w:rPr>
          <w:rFonts w:ascii="Arial" w:hAnsi="Arial" w:cs="Arial"/>
        </w:rPr>
      </w:pPr>
      <w:r w:rsidRPr="005B3D92">
        <w:rPr>
          <w:rFonts w:ascii="Arial" w:hAnsi="Arial" w:cs="Arial"/>
        </w:rPr>
        <w:t>aki az ügyben érdekelt félként vett részt és akivel</w:t>
      </w:r>
      <w:r w:rsidRPr="00C65603">
        <w:rPr>
          <w:rFonts w:ascii="Arial" w:hAnsi="Arial" w:cs="Arial"/>
        </w:rPr>
        <w:t xml:space="preserve"> szemben a határozat rendelkezést tartalmaz - a reá vonatkozó rendelkezés ellen</w:t>
      </w:r>
      <w:r>
        <w:rPr>
          <w:rFonts w:ascii="Arial" w:hAnsi="Arial" w:cs="Arial"/>
        </w:rPr>
        <w:t>.</w:t>
      </w:r>
    </w:p>
    <w:p w:rsidR="00AA4677" w:rsidRDefault="00AA4677" w:rsidP="008F175A">
      <w:pPr>
        <w:pStyle w:val="Paragrafus"/>
        <w:rPr>
          <w:rFonts w:ascii="Arial" w:hAnsi="Arial" w:cs="Arial"/>
          <w:smallCaps w:val="0"/>
          <w:szCs w:val="24"/>
        </w:rPr>
      </w:pPr>
    </w:p>
    <w:p w:rsidR="00AA4677" w:rsidRDefault="00AA4677" w:rsidP="008F175A">
      <w:pPr>
        <w:pStyle w:val="Paragrafus"/>
        <w:rPr>
          <w:rFonts w:ascii="Arial" w:hAnsi="Arial" w:cs="Arial"/>
          <w:smallCaps w:val="0"/>
          <w:szCs w:val="24"/>
        </w:rPr>
      </w:pPr>
    </w:p>
    <w:p w:rsidR="00AA4677" w:rsidRPr="00C65603" w:rsidRDefault="00AA4677" w:rsidP="008F175A">
      <w:pPr>
        <w:pStyle w:val="Paragrafus"/>
        <w:rPr>
          <w:rFonts w:ascii="Arial" w:hAnsi="Arial" w:cs="Arial"/>
          <w:smallCaps w:val="0"/>
          <w:szCs w:val="24"/>
        </w:rPr>
      </w:pPr>
      <w:r w:rsidRPr="00C65603">
        <w:rPr>
          <w:rFonts w:ascii="Arial" w:hAnsi="Arial" w:cs="Arial"/>
          <w:smallCaps w:val="0"/>
          <w:szCs w:val="24"/>
        </w:rPr>
        <w:t>54. §</w:t>
      </w:r>
    </w:p>
    <w:p w:rsidR="00AA4677" w:rsidRPr="00C65603" w:rsidRDefault="00AA4677" w:rsidP="008F175A">
      <w:pPr>
        <w:jc w:val="center"/>
        <w:rPr>
          <w:rFonts w:ascii="Arial" w:hAnsi="Arial" w:cs="Arial"/>
          <w:sz w:val="20"/>
          <w:szCs w:val="20"/>
        </w:rPr>
      </w:pPr>
    </w:p>
    <w:p w:rsidR="00AA4677" w:rsidRPr="00C65603" w:rsidRDefault="00AA4677" w:rsidP="008F175A">
      <w:pPr>
        <w:pStyle w:val="Heading1"/>
      </w:pPr>
      <w:bookmarkStart w:id="216" w:name="_Toc330183076"/>
      <w:bookmarkStart w:id="217" w:name="_Toc359140452"/>
      <w:bookmarkStart w:id="218" w:name="_Toc391100870"/>
      <w:bookmarkStart w:id="219" w:name="_Toc423949090"/>
      <w:bookmarkStart w:id="220" w:name="_Toc140023811"/>
      <w:bookmarkStart w:id="221" w:name="_Toc326760516"/>
      <w:r w:rsidRPr="00C65603">
        <w:t>A fellebbezés határideje</w:t>
      </w:r>
      <w:bookmarkEnd w:id="216"/>
      <w:bookmarkEnd w:id="217"/>
      <w:bookmarkEnd w:id="218"/>
      <w:bookmarkEnd w:id="219"/>
      <w:bookmarkEnd w:id="220"/>
      <w:bookmarkEnd w:id="221"/>
    </w:p>
    <w:p w:rsidR="00AA4677" w:rsidRPr="00C65603" w:rsidRDefault="00AA4677" w:rsidP="008F175A">
      <w:pPr>
        <w:jc w:val="center"/>
        <w:rPr>
          <w:rFonts w:ascii="Arial" w:hAnsi="Arial" w:cs="Arial"/>
          <w:sz w:val="16"/>
          <w:szCs w:val="16"/>
        </w:rPr>
      </w:pPr>
    </w:p>
    <w:p w:rsidR="00AA4677" w:rsidRPr="00C65603" w:rsidRDefault="00AA4677" w:rsidP="008F175A">
      <w:pPr>
        <w:tabs>
          <w:tab w:val="left" w:pos="720"/>
        </w:tabs>
        <w:ind w:left="703" w:hanging="703"/>
        <w:jc w:val="both"/>
        <w:rPr>
          <w:rFonts w:ascii="Arial" w:hAnsi="Arial" w:cs="Arial"/>
        </w:rPr>
      </w:pPr>
      <w:r w:rsidRPr="00C65603">
        <w:rPr>
          <w:rFonts w:ascii="Arial" w:hAnsi="Arial" w:cs="Arial"/>
        </w:rPr>
        <w:t>(1)</w:t>
      </w:r>
      <w:r w:rsidRPr="00C65603">
        <w:rPr>
          <w:rFonts w:ascii="Arial" w:hAnsi="Arial" w:cs="Arial"/>
        </w:rPr>
        <w:tab/>
        <w:t xml:space="preserve">A fellebbezés határideje 8 (nyolc) nap </w:t>
      </w:r>
    </w:p>
    <w:p w:rsidR="00AA4677" w:rsidRPr="00C65603" w:rsidRDefault="00AA4677" w:rsidP="008F175A">
      <w:pPr>
        <w:ind w:left="703" w:hanging="703"/>
        <w:jc w:val="both"/>
        <w:rPr>
          <w:rFonts w:ascii="Arial" w:hAnsi="Arial" w:cs="Arial"/>
          <w:sz w:val="16"/>
          <w:szCs w:val="16"/>
        </w:rPr>
      </w:pPr>
    </w:p>
    <w:p w:rsidR="00AA4677" w:rsidRPr="005B3D92" w:rsidRDefault="00AA4677" w:rsidP="008F175A">
      <w:pPr>
        <w:ind w:left="703" w:hanging="703"/>
        <w:jc w:val="both"/>
        <w:rPr>
          <w:rFonts w:ascii="Arial" w:hAnsi="Arial" w:cs="Arial"/>
          <w:b/>
        </w:rPr>
      </w:pPr>
      <w:bookmarkStart w:id="222" w:name="_Toc330183077"/>
      <w:bookmarkStart w:id="223" w:name="_Toc359140453"/>
      <w:bookmarkStart w:id="224" w:name="_Toc391100871"/>
      <w:bookmarkStart w:id="225" w:name="_Toc423949091"/>
      <w:r w:rsidRPr="005B3D92">
        <w:rPr>
          <w:rFonts w:ascii="Arial" w:hAnsi="Arial" w:cs="Arial"/>
        </w:rPr>
        <w:t>(2)</w:t>
      </w:r>
      <w:r w:rsidRPr="005B3D92">
        <w:rPr>
          <w:rFonts w:ascii="Arial" w:hAnsi="Arial" w:cs="Arial"/>
        </w:rPr>
        <w:tab/>
        <w:t xml:space="preserve">A fellebbezés határidejét a határozat igazolt kézhezvételétől vagy postán, tértivevénnyel bizonyított átvételétől kell számítani. </w:t>
      </w:r>
    </w:p>
    <w:p w:rsidR="00AA4677" w:rsidRDefault="00AA4677" w:rsidP="008F175A">
      <w:pPr>
        <w:ind w:left="703" w:hanging="703"/>
        <w:jc w:val="both"/>
        <w:rPr>
          <w:rFonts w:ascii="Arial" w:hAnsi="Arial" w:cs="Arial"/>
          <w:b/>
          <w:bCs/>
        </w:rPr>
      </w:pPr>
    </w:p>
    <w:p w:rsidR="00AA4677" w:rsidRDefault="00AA4677" w:rsidP="008F175A">
      <w:pPr>
        <w:ind w:left="703" w:hanging="703"/>
        <w:jc w:val="both"/>
        <w:rPr>
          <w:rFonts w:ascii="Arial" w:hAnsi="Arial" w:cs="Arial"/>
          <w:b/>
          <w:bCs/>
        </w:rPr>
      </w:pPr>
    </w:p>
    <w:p w:rsidR="00AA4677" w:rsidRPr="00C65603" w:rsidRDefault="00AA4677" w:rsidP="008F175A">
      <w:pPr>
        <w:ind w:left="360" w:hanging="360"/>
        <w:jc w:val="center"/>
        <w:rPr>
          <w:rFonts w:ascii="Arial" w:hAnsi="Arial" w:cs="Arial"/>
          <w:b/>
          <w:bCs/>
        </w:rPr>
      </w:pPr>
      <w:r w:rsidRPr="00C65603">
        <w:rPr>
          <w:rFonts w:ascii="Arial" w:hAnsi="Arial" w:cs="Arial"/>
          <w:b/>
          <w:bCs/>
        </w:rPr>
        <w:t>55. §</w:t>
      </w:r>
    </w:p>
    <w:p w:rsidR="00AA4677" w:rsidRPr="00C65603" w:rsidRDefault="00AA4677" w:rsidP="008F175A">
      <w:pPr>
        <w:ind w:left="360" w:hanging="360"/>
        <w:jc w:val="center"/>
        <w:rPr>
          <w:rFonts w:ascii="Arial" w:hAnsi="Arial" w:cs="Arial"/>
          <w:bCs/>
          <w:sz w:val="20"/>
          <w:szCs w:val="20"/>
        </w:rPr>
      </w:pPr>
    </w:p>
    <w:p w:rsidR="00AA4677" w:rsidRPr="00C65603" w:rsidRDefault="00AA4677" w:rsidP="008F175A">
      <w:pPr>
        <w:pStyle w:val="Heading1"/>
      </w:pPr>
      <w:bookmarkStart w:id="226" w:name="_Toc140023812"/>
      <w:bookmarkStart w:id="227" w:name="_Toc326760517"/>
      <w:r w:rsidRPr="00C65603">
        <w:t>A fellebbezés bejelentése</w:t>
      </w:r>
      <w:bookmarkEnd w:id="222"/>
      <w:bookmarkEnd w:id="223"/>
      <w:bookmarkEnd w:id="224"/>
      <w:bookmarkEnd w:id="225"/>
      <w:bookmarkEnd w:id="226"/>
      <w:bookmarkEnd w:id="227"/>
    </w:p>
    <w:p w:rsidR="00AA4677" w:rsidRPr="00C65603" w:rsidRDefault="00AA4677" w:rsidP="008F175A">
      <w:pPr>
        <w:ind w:left="360" w:hanging="360"/>
        <w:jc w:val="center"/>
        <w:rPr>
          <w:rFonts w:ascii="Arial" w:hAnsi="Arial" w:cs="Arial"/>
          <w:b/>
          <w:sz w:val="16"/>
          <w:szCs w:val="16"/>
        </w:rPr>
      </w:pPr>
    </w:p>
    <w:p w:rsidR="00AA4677" w:rsidRPr="00773630" w:rsidRDefault="00AA4677" w:rsidP="008F175A">
      <w:pPr>
        <w:ind w:left="703" w:hanging="703"/>
        <w:jc w:val="both"/>
        <w:rPr>
          <w:rFonts w:ascii="Arial" w:hAnsi="Arial" w:cs="Arial"/>
          <w:b/>
          <w:color w:val="339966"/>
        </w:rPr>
      </w:pPr>
      <w:r w:rsidRPr="00C65603">
        <w:rPr>
          <w:rFonts w:ascii="Arial" w:hAnsi="Arial" w:cs="Arial"/>
        </w:rPr>
        <w:t>(1)</w:t>
      </w:r>
      <w:r w:rsidRPr="00C65603">
        <w:rPr>
          <w:rFonts w:ascii="Arial" w:hAnsi="Arial" w:cs="Arial"/>
        </w:rPr>
        <w:tab/>
        <w:t>Az, akivel szemben a</w:t>
      </w:r>
      <w:r>
        <w:rPr>
          <w:rFonts w:ascii="Arial" w:hAnsi="Arial" w:cs="Arial"/>
        </w:rPr>
        <w:t>z</w:t>
      </w:r>
      <w:r w:rsidRPr="00C65603">
        <w:rPr>
          <w:rFonts w:ascii="Arial" w:hAnsi="Arial" w:cs="Arial"/>
        </w:rPr>
        <w:t xml:space="preserve"> igazolás ügyi határozat rendelkezést tartalmaz, fellebbezését a határozat kihirdetését követően helyben</w:t>
      </w:r>
      <w:r>
        <w:rPr>
          <w:rFonts w:ascii="Arial" w:hAnsi="Arial" w:cs="Arial"/>
        </w:rPr>
        <w:t>,</w:t>
      </w:r>
      <w:r w:rsidRPr="00C65603">
        <w:rPr>
          <w:rFonts w:ascii="Arial" w:hAnsi="Arial" w:cs="Arial"/>
        </w:rPr>
        <w:t xml:space="preserve"> szóban vagy írásban is bejelentheti vagy jegyzőkönyvbe mondhatja. A szóban bejelentett fellebbezés indokolását azonban 8 (nyolc) napon belül írásban is meg kell </w:t>
      </w:r>
      <w:r w:rsidRPr="005B3D92">
        <w:rPr>
          <w:rFonts w:ascii="Arial" w:hAnsi="Arial" w:cs="Arial"/>
        </w:rPr>
        <w:t>ismételni, és azt az Igazolási és Átigazolási Bizottsághoz eljuttatni, ha az írásos nyilatkozatot a fellebbezést bejelentő fél határidőre nem küldi meg, úgy kell tekinteni, hogy fellebbezés nem történt. A fellebbezés tényét az igazolás</w:t>
      </w:r>
      <w:r w:rsidRPr="00C65603">
        <w:rPr>
          <w:rFonts w:ascii="Arial" w:hAnsi="Arial" w:cs="Arial"/>
        </w:rPr>
        <w:t xml:space="preserve"> ügyi határozaton fel kell jegyezni, és a fellebbezővel alá kell íratni.</w:t>
      </w:r>
      <w:r>
        <w:rPr>
          <w:rFonts w:ascii="Arial" w:hAnsi="Arial" w:cs="Arial"/>
        </w:rPr>
        <w:t xml:space="preserve"> </w:t>
      </w:r>
    </w:p>
    <w:p w:rsidR="00AA4677" w:rsidRPr="00C65603" w:rsidRDefault="00AA4677" w:rsidP="008F175A">
      <w:pPr>
        <w:ind w:left="703" w:hanging="703"/>
        <w:jc w:val="both"/>
        <w:rPr>
          <w:rFonts w:ascii="Arial" w:hAnsi="Arial" w:cs="Arial"/>
        </w:rPr>
      </w:pPr>
    </w:p>
    <w:p w:rsidR="00AA4677" w:rsidRDefault="00AA4677" w:rsidP="008F175A">
      <w:pPr>
        <w:ind w:left="703" w:hanging="703"/>
        <w:jc w:val="both"/>
        <w:rPr>
          <w:rFonts w:ascii="Arial" w:hAnsi="Arial" w:cs="Arial"/>
        </w:rPr>
      </w:pPr>
      <w:r w:rsidRPr="00C65603">
        <w:rPr>
          <w:rFonts w:ascii="Arial" w:hAnsi="Arial" w:cs="Arial"/>
        </w:rPr>
        <w:t>(2)</w:t>
      </w:r>
      <w:r w:rsidRPr="00C65603">
        <w:rPr>
          <w:rFonts w:ascii="Arial" w:hAnsi="Arial" w:cs="Arial"/>
        </w:rPr>
        <w:tab/>
        <w:t>A fellebbezést egyébként annál a</w:t>
      </w:r>
      <w:r>
        <w:rPr>
          <w:rFonts w:ascii="Arial" w:hAnsi="Arial" w:cs="Arial"/>
        </w:rPr>
        <w:t>z</w:t>
      </w:r>
      <w:r w:rsidRPr="00C65603">
        <w:rPr>
          <w:rFonts w:ascii="Arial" w:hAnsi="Arial" w:cs="Arial"/>
        </w:rPr>
        <w:t xml:space="preserve"> Igazolási és Átigazolási Bizottságnál kell írásban két példányban benyújtani, és a fellebbezési díj határidőben történő befizetését igazoló postai feladóvevény csatolni, vagy a</w:t>
      </w:r>
      <w:r>
        <w:rPr>
          <w:rFonts w:ascii="Arial" w:hAnsi="Arial" w:cs="Arial"/>
        </w:rPr>
        <w:t>z</w:t>
      </w:r>
      <w:r w:rsidRPr="00C65603">
        <w:rPr>
          <w:rFonts w:ascii="Arial" w:hAnsi="Arial" w:cs="Arial"/>
        </w:rPr>
        <w:t xml:space="preserve"> Igazolási és </w:t>
      </w:r>
      <w:r>
        <w:rPr>
          <w:rFonts w:ascii="Arial" w:hAnsi="Arial" w:cs="Arial"/>
        </w:rPr>
        <w:t>Á</w:t>
      </w:r>
      <w:r w:rsidRPr="00C65603">
        <w:rPr>
          <w:rFonts w:ascii="Arial" w:hAnsi="Arial" w:cs="Arial"/>
        </w:rPr>
        <w:t>tigazolási Bizottság címére posta útján kimutathatóan eljuttatni, amelyik az I. fokú igazolás ügyi határozatot hozta.</w:t>
      </w:r>
    </w:p>
    <w:p w:rsidR="00AA4677" w:rsidRPr="00C65603" w:rsidRDefault="00AA4677" w:rsidP="008F175A">
      <w:pPr>
        <w:ind w:left="703" w:hanging="703"/>
        <w:jc w:val="both"/>
        <w:rPr>
          <w:rFonts w:ascii="Arial" w:hAnsi="Arial" w:cs="Arial"/>
        </w:rPr>
      </w:pPr>
    </w:p>
    <w:p w:rsidR="00AA4677" w:rsidRPr="00C65603" w:rsidRDefault="00AA4677" w:rsidP="008F175A">
      <w:pPr>
        <w:ind w:left="703" w:hanging="703"/>
        <w:jc w:val="both"/>
        <w:rPr>
          <w:rFonts w:ascii="Arial" w:hAnsi="Arial" w:cs="Arial"/>
        </w:rPr>
      </w:pPr>
      <w:r w:rsidRPr="00C65603">
        <w:rPr>
          <w:rFonts w:ascii="Arial" w:hAnsi="Arial" w:cs="Arial"/>
        </w:rPr>
        <w:t>(3)</w:t>
      </w:r>
      <w:r w:rsidRPr="00C65603">
        <w:rPr>
          <w:rFonts w:ascii="Arial" w:hAnsi="Arial" w:cs="Arial"/>
        </w:rPr>
        <w:tab/>
        <w:t>A többeket érintő fellebbezés esetén, annak másolatát valamennyi érintettnek meg kell küldeni, és erről az I. fokú határozatot hozó Igazolási és átigazolási Bizottságot is tájékoztatni kell.</w:t>
      </w:r>
    </w:p>
    <w:p w:rsidR="00AA4677" w:rsidRPr="00C65603" w:rsidRDefault="00AA4677" w:rsidP="008F175A">
      <w:pPr>
        <w:ind w:left="703" w:hanging="703"/>
        <w:jc w:val="both"/>
        <w:rPr>
          <w:rFonts w:ascii="Arial" w:hAnsi="Arial" w:cs="Arial"/>
          <w:sz w:val="16"/>
          <w:szCs w:val="16"/>
        </w:rPr>
      </w:pPr>
    </w:p>
    <w:p w:rsidR="00AA4677" w:rsidRPr="00C65603" w:rsidRDefault="00AA4677" w:rsidP="008F175A">
      <w:pPr>
        <w:ind w:left="703" w:hanging="703"/>
        <w:jc w:val="both"/>
        <w:rPr>
          <w:rFonts w:ascii="Arial" w:hAnsi="Arial" w:cs="Arial"/>
        </w:rPr>
      </w:pPr>
      <w:r w:rsidRPr="00C65603">
        <w:rPr>
          <w:rFonts w:ascii="Arial" w:hAnsi="Arial" w:cs="Arial"/>
        </w:rPr>
        <w:t>(4)</w:t>
      </w:r>
      <w:r w:rsidRPr="00C65603">
        <w:rPr>
          <w:rFonts w:ascii="Arial" w:hAnsi="Arial" w:cs="Arial"/>
          <w:b/>
          <w:bCs/>
        </w:rPr>
        <w:tab/>
      </w:r>
      <w:r w:rsidRPr="00C65603">
        <w:rPr>
          <w:rFonts w:ascii="Arial" w:hAnsi="Arial" w:cs="Arial"/>
        </w:rPr>
        <w:t>A fellebbezési díjat az MLSZ az éves Díjfizetési rendben határozza meg.</w:t>
      </w:r>
    </w:p>
    <w:p w:rsidR="00AA4677" w:rsidRDefault="00AA4677" w:rsidP="008F175A">
      <w:pPr>
        <w:ind w:left="360" w:hanging="360"/>
        <w:jc w:val="center"/>
        <w:rPr>
          <w:rFonts w:ascii="Arial" w:hAnsi="Arial" w:cs="Arial"/>
          <w:b/>
        </w:rPr>
      </w:pPr>
      <w:bookmarkStart w:id="228" w:name="_Toc330183078"/>
      <w:bookmarkStart w:id="229" w:name="_Toc359140454"/>
      <w:bookmarkStart w:id="230" w:name="_Toc391100872"/>
      <w:bookmarkStart w:id="231" w:name="_Toc423949092"/>
    </w:p>
    <w:p w:rsidR="00AA4677" w:rsidRDefault="00AA4677" w:rsidP="008F175A">
      <w:pPr>
        <w:ind w:left="360" w:hanging="360"/>
        <w:jc w:val="center"/>
        <w:rPr>
          <w:rFonts w:ascii="Arial" w:hAnsi="Arial" w:cs="Arial"/>
          <w:b/>
        </w:rPr>
      </w:pPr>
    </w:p>
    <w:p w:rsidR="00AA4677" w:rsidRPr="00C65603" w:rsidRDefault="00AA4677" w:rsidP="008F175A">
      <w:pPr>
        <w:ind w:left="360" w:hanging="360"/>
        <w:jc w:val="center"/>
        <w:rPr>
          <w:rFonts w:ascii="Arial" w:hAnsi="Arial" w:cs="Arial"/>
          <w:b/>
        </w:rPr>
      </w:pPr>
      <w:r w:rsidRPr="00C65603">
        <w:rPr>
          <w:rFonts w:ascii="Arial" w:hAnsi="Arial" w:cs="Arial"/>
          <w:b/>
        </w:rPr>
        <w:t>56. §</w:t>
      </w:r>
    </w:p>
    <w:p w:rsidR="00AA4677" w:rsidRPr="00C65603" w:rsidRDefault="00AA4677" w:rsidP="008F175A">
      <w:pPr>
        <w:ind w:left="360" w:hanging="360"/>
        <w:jc w:val="both"/>
        <w:rPr>
          <w:rFonts w:ascii="Arial" w:hAnsi="Arial" w:cs="Arial"/>
          <w:sz w:val="20"/>
          <w:szCs w:val="20"/>
        </w:rPr>
      </w:pPr>
    </w:p>
    <w:p w:rsidR="00AA4677" w:rsidRPr="00C65603" w:rsidRDefault="00AA4677" w:rsidP="008F175A">
      <w:pPr>
        <w:pStyle w:val="Heading1"/>
      </w:pPr>
      <w:bookmarkStart w:id="232" w:name="_Toc140023813"/>
      <w:bookmarkStart w:id="233" w:name="_Toc326760518"/>
      <w:r w:rsidRPr="00C65603">
        <w:t>A fellebbezés visszavonása</w:t>
      </w:r>
      <w:bookmarkEnd w:id="228"/>
      <w:bookmarkEnd w:id="229"/>
      <w:bookmarkEnd w:id="230"/>
      <w:bookmarkEnd w:id="231"/>
      <w:bookmarkEnd w:id="232"/>
      <w:bookmarkEnd w:id="233"/>
    </w:p>
    <w:p w:rsidR="00AA4677" w:rsidRPr="00C65603" w:rsidRDefault="00AA4677" w:rsidP="008F175A">
      <w:pPr>
        <w:ind w:left="360" w:hanging="360"/>
        <w:jc w:val="both"/>
        <w:rPr>
          <w:rFonts w:ascii="Arial" w:hAnsi="Arial" w:cs="Arial"/>
          <w:b/>
          <w:sz w:val="16"/>
          <w:szCs w:val="16"/>
        </w:rPr>
      </w:pPr>
    </w:p>
    <w:p w:rsidR="00AA4677" w:rsidRPr="00C65603" w:rsidRDefault="00AA4677" w:rsidP="008F175A">
      <w:pPr>
        <w:ind w:left="703" w:hanging="703"/>
        <w:jc w:val="both"/>
        <w:rPr>
          <w:rFonts w:ascii="Arial" w:hAnsi="Arial" w:cs="Arial"/>
        </w:rPr>
      </w:pPr>
      <w:r w:rsidRPr="00C65603">
        <w:rPr>
          <w:rFonts w:ascii="Arial" w:hAnsi="Arial" w:cs="Arial"/>
        </w:rPr>
        <w:t>(1)</w:t>
      </w:r>
      <w:r w:rsidRPr="00C65603">
        <w:rPr>
          <w:rFonts w:ascii="Arial" w:hAnsi="Arial" w:cs="Arial"/>
        </w:rPr>
        <w:tab/>
        <w:t>A fellebbező a Fellebbviteli Bizottság határozathozatal céljából tartott ülésének megkezdéséig a fellebbezését visszavonhatja.</w:t>
      </w:r>
    </w:p>
    <w:p w:rsidR="00AA4677" w:rsidRPr="00C65603" w:rsidRDefault="00AA4677" w:rsidP="008F175A">
      <w:pPr>
        <w:ind w:left="703" w:hanging="703"/>
        <w:jc w:val="both"/>
        <w:rPr>
          <w:rFonts w:ascii="Arial" w:hAnsi="Arial" w:cs="Arial"/>
          <w:sz w:val="16"/>
          <w:szCs w:val="16"/>
        </w:rPr>
      </w:pPr>
    </w:p>
    <w:p w:rsidR="00AA4677" w:rsidRPr="00C65603" w:rsidRDefault="00AA4677" w:rsidP="008F175A">
      <w:pPr>
        <w:ind w:left="703" w:hanging="703"/>
        <w:jc w:val="both"/>
        <w:rPr>
          <w:rFonts w:ascii="Arial" w:hAnsi="Arial" w:cs="Arial"/>
        </w:rPr>
      </w:pPr>
      <w:r w:rsidRPr="00C65603">
        <w:rPr>
          <w:rFonts w:ascii="Arial" w:hAnsi="Arial" w:cs="Arial"/>
        </w:rPr>
        <w:t>(2)</w:t>
      </w:r>
      <w:r w:rsidRPr="00C65603">
        <w:rPr>
          <w:rFonts w:ascii="Arial" w:hAnsi="Arial" w:cs="Arial"/>
        </w:rPr>
        <w:tab/>
        <w:t>A visszavont fellebbezést nem lehet újból előterjeszteni.</w:t>
      </w:r>
    </w:p>
    <w:p w:rsidR="00AA4677" w:rsidRDefault="00AA4677" w:rsidP="008F175A">
      <w:pPr>
        <w:ind w:left="360" w:hanging="360"/>
        <w:jc w:val="center"/>
        <w:rPr>
          <w:rFonts w:ascii="Arial" w:hAnsi="Arial" w:cs="Arial"/>
          <w:b/>
          <w:bCs/>
        </w:rPr>
      </w:pPr>
      <w:bookmarkStart w:id="234" w:name="_Toc330183079"/>
      <w:bookmarkStart w:id="235" w:name="_Toc359140455"/>
      <w:bookmarkStart w:id="236" w:name="_Toc391100873"/>
      <w:bookmarkStart w:id="237" w:name="_Toc423949093"/>
    </w:p>
    <w:p w:rsidR="00AA4677" w:rsidRDefault="00AA4677" w:rsidP="008F175A">
      <w:pPr>
        <w:ind w:left="360" w:hanging="360"/>
        <w:jc w:val="center"/>
        <w:rPr>
          <w:rFonts w:ascii="Arial" w:hAnsi="Arial" w:cs="Arial"/>
          <w:b/>
          <w:bCs/>
        </w:rPr>
      </w:pPr>
    </w:p>
    <w:p w:rsidR="00AA4677" w:rsidRPr="00C65603" w:rsidRDefault="00AA4677" w:rsidP="008F175A">
      <w:pPr>
        <w:ind w:left="360" w:hanging="360"/>
        <w:jc w:val="center"/>
        <w:rPr>
          <w:rFonts w:ascii="Arial" w:hAnsi="Arial" w:cs="Arial"/>
          <w:b/>
        </w:rPr>
      </w:pPr>
      <w:r w:rsidRPr="00C65603">
        <w:rPr>
          <w:rFonts w:ascii="Arial" w:hAnsi="Arial" w:cs="Arial"/>
          <w:b/>
          <w:bCs/>
        </w:rPr>
        <w:t>57.</w:t>
      </w:r>
      <w:r w:rsidRPr="00C65603">
        <w:rPr>
          <w:rFonts w:ascii="Arial" w:hAnsi="Arial" w:cs="Arial"/>
          <w:b/>
        </w:rPr>
        <w:t xml:space="preserve"> §</w:t>
      </w:r>
    </w:p>
    <w:p w:rsidR="00AA4677" w:rsidRPr="00C65603" w:rsidRDefault="00AA4677" w:rsidP="008F175A">
      <w:pPr>
        <w:ind w:left="360" w:hanging="360"/>
        <w:jc w:val="both"/>
        <w:rPr>
          <w:rFonts w:ascii="Arial" w:hAnsi="Arial" w:cs="Arial"/>
          <w:sz w:val="20"/>
          <w:szCs w:val="20"/>
        </w:rPr>
      </w:pPr>
    </w:p>
    <w:p w:rsidR="00AA4677" w:rsidRPr="00C65603" w:rsidRDefault="00AA4677" w:rsidP="008F175A">
      <w:pPr>
        <w:pStyle w:val="Heading1"/>
      </w:pPr>
      <w:bookmarkStart w:id="238" w:name="_Toc140023814"/>
      <w:bookmarkStart w:id="239" w:name="_Toc326760519"/>
      <w:r w:rsidRPr="00C65603">
        <w:t>A fellebbezés tartalma</w:t>
      </w:r>
      <w:bookmarkEnd w:id="234"/>
      <w:bookmarkEnd w:id="235"/>
      <w:bookmarkEnd w:id="236"/>
      <w:bookmarkEnd w:id="237"/>
      <w:bookmarkEnd w:id="238"/>
      <w:bookmarkEnd w:id="239"/>
    </w:p>
    <w:p w:rsidR="00AA4677" w:rsidRPr="00C65603" w:rsidRDefault="00AA4677" w:rsidP="008F175A">
      <w:pPr>
        <w:jc w:val="both"/>
        <w:rPr>
          <w:rFonts w:ascii="Arial" w:hAnsi="Arial" w:cs="Arial"/>
          <w:sz w:val="16"/>
          <w:szCs w:val="16"/>
        </w:rPr>
      </w:pPr>
    </w:p>
    <w:p w:rsidR="00AA4677" w:rsidRPr="00C65603" w:rsidRDefault="00AA4677" w:rsidP="008F175A">
      <w:pPr>
        <w:jc w:val="both"/>
        <w:rPr>
          <w:rFonts w:ascii="Arial" w:hAnsi="Arial" w:cs="Arial"/>
        </w:rPr>
      </w:pPr>
      <w:r w:rsidRPr="00C65603">
        <w:rPr>
          <w:rFonts w:ascii="Arial" w:hAnsi="Arial" w:cs="Arial"/>
        </w:rPr>
        <w:t>A fellebbezésben ismertetni kell a fellebbezés okát és célját. A fellebbezés okának téves megjelölése vagy téves fellebbezés miatt - az egyébként határidőre benyújtott és az alakiságnak megfelelő fellebbezést - nem lehet elutasítani.</w:t>
      </w:r>
    </w:p>
    <w:p w:rsidR="00AA4677" w:rsidRDefault="00AA4677" w:rsidP="008F175A">
      <w:pPr>
        <w:rPr>
          <w:rFonts w:ascii="Arial" w:hAnsi="Arial" w:cs="Arial"/>
          <w:b/>
          <w:bCs/>
        </w:rPr>
      </w:pPr>
      <w:bookmarkStart w:id="240" w:name="_Toc330183080"/>
      <w:bookmarkStart w:id="241" w:name="_Toc359140456"/>
      <w:bookmarkStart w:id="242" w:name="_Toc391100874"/>
      <w:bookmarkStart w:id="243" w:name="_Toc423949094"/>
    </w:p>
    <w:p w:rsidR="00AA4677" w:rsidRPr="00C65603" w:rsidRDefault="00AA4677" w:rsidP="008F175A">
      <w:pPr>
        <w:rPr>
          <w:rFonts w:ascii="Arial" w:hAnsi="Arial" w:cs="Arial"/>
          <w:b/>
          <w:bCs/>
        </w:rPr>
      </w:pPr>
    </w:p>
    <w:p w:rsidR="00AA4677" w:rsidRPr="00C65603" w:rsidRDefault="00AA4677" w:rsidP="008F175A">
      <w:pPr>
        <w:ind w:left="360" w:hanging="360"/>
        <w:jc w:val="center"/>
        <w:rPr>
          <w:rFonts w:ascii="Arial" w:hAnsi="Arial" w:cs="Arial"/>
          <w:b/>
          <w:bCs/>
        </w:rPr>
      </w:pPr>
      <w:bookmarkStart w:id="244" w:name="_Toc330183083"/>
      <w:bookmarkStart w:id="245" w:name="_Toc359140459"/>
      <w:bookmarkStart w:id="246" w:name="_Toc391100877"/>
      <w:bookmarkStart w:id="247" w:name="_Toc423949097"/>
      <w:bookmarkEnd w:id="240"/>
      <w:bookmarkEnd w:id="241"/>
      <w:bookmarkEnd w:id="242"/>
      <w:bookmarkEnd w:id="243"/>
      <w:r w:rsidRPr="00C65603">
        <w:rPr>
          <w:rFonts w:ascii="Arial" w:hAnsi="Arial" w:cs="Arial"/>
          <w:b/>
          <w:bCs/>
        </w:rPr>
        <w:t>58. §</w:t>
      </w:r>
    </w:p>
    <w:p w:rsidR="00AA4677" w:rsidRPr="00C65603" w:rsidRDefault="00AA4677" w:rsidP="008F175A">
      <w:pPr>
        <w:ind w:left="360" w:hanging="360"/>
        <w:jc w:val="both"/>
        <w:rPr>
          <w:rFonts w:ascii="Arial" w:hAnsi="Arial" w:cs="Arial"/>
          <w:sz w:val="20"/>
          <w:szCs w:val="20"/>
        </w:rPr>
      </w:pPr>
    </w:p>
    <w:p w:rsidR="00AA4677" w:rsidRPr="00C65603" w:rsidRDefault="00AA4677" w:rsidP="008F175A">
      <w:pPr>
        <w:pStyle w:val="Heading1"/>
      </w:pPr>
      <w:bookmarkStart w:id="248" w:name="_Toc140023816"/>
      <w:bookmarkStart w:id="249" w:name="_Toc326760520"/>
      <w:r w:rsidRPr="00C65603">
        <w:t>A fellebbezés iratainak továbbítása</w:t>
      </w:r>
      <w:bookmarkEnd w:id="244"/>
      <w:bookmarkEnd w:id="245"/>
      <w:bookmarkEnd w:id="246"/>
      <w:bookmarkEnd w:id="247"/>
      <w:bookmarkEnd w:id="248"/>
      <w:bookmarkEnd w:id="249"/>
    </w:p>
    <w:p w:rsidR="00AA4677" w:rsidRPr="00C65603" w:rsidRDefault="00AA4677" w:rsidP="008F175A">
      <w:pPr>
        <w:ind w:left="360" w:hanging="360"/>
        <w:jc w:val="both"/>
        <w:rPr>
          <w:rFonts w:ascii="Arial" w:hAnsi="Arial" w:cs="Arial"/>
          <w:sz w:val="16"/>
          <w:szCs w:val="16"/>
        </w:rPr>
      </w:pPr>
    </w:p>
    <w:p w:rsidR="00AA4677" w:rsidRPr="00C65603" w:rsidRDefault="00AA4677" w:rsidP="008F175A">
      <w:pPr>
        <w:ind w:left="703" w:hanging="703"/>
        <w:jc w:val="both"/>
        <w:rPr>
          <w:rFonts w:ascii="Arial" w:hAnsi="Arial" w:cs="Arial"/>
        </w:rPr>
      </w:pPr>
      <w:r w:rsidRPr="00C65603">
        <w:rPr>
          <w:rFonts w:ascii="Arial" w:hAnsi="Arial" w:cs="Arial"/>
        </w:rPr>
        <w:t>(1)</w:t>
      </w:r>
      <w:r w:rsidRPr="00C65603">
        <w:rPr>
          <w:rFonts w:ascii="Arial" w:hAnsi="Arial" w:cs="Arial"/>
        </w:rPr>
        <w:tab/>
        <w:t>Amikor a fellebbezési határidő valamennyi jogosultra nézve lejárt, a fellebbezés iratait haladéktalanul, de legkésőbb három napon belül továbbítani kell a Fellebbviteli Bizottsághoz.</w:t>
      </w:r>
    </w:p>
    <w:p w:rsidR="00AA4677" w:rsidRDefault="00AA4677" w:rsidP="008F175A">
      <w:pPr>
        <w:ind w:left="703" w:hanging="703"/>
        <w:jc w:val="both"/>
        <w:rPr>
          <w:rFonts w:ascii="Arial" w:hAnsi="Arial" w:cs="Arial"/>
          <w:sz w:val="16"/>
          <w:szCs w:val="16"/>
        </w:rPr>
      </w:pPr>
    </w:p>
    <w:p w:rsidR="00AA4677" w:rsidRPr="00C65603" w:rsidRDefault="00AA4677" w:rsidP="008F175A">
      <w:pPr>
        <w:ind w:left="703" w:hanging="703"/>
        <w:jc w:val="both"/>
        <w:rPr>
          <w:rFonts w:ascii="Arial" w:hAnsi="Arial" w:cs="Arial"/>
        </w:rPr>
      </w:pPr>
      <w:r w:rsidRPr="00C65603">
        <w:rPr>
          <w:rFonts w:ascii="Arial" w:hAnsi="Arial" w:cs="Arial"/>
        </w:rPr>
        <w:t>(2)</w:t>
      </w:r>
      <w:r w:rsidRPr="00C65603">
        <w:rPr>
          <w:rFonts w:ascii="Arial" w:hAnsi="Arial" w:cs="Arial"/>
        </w:rPr>
        <w:tab/>
        <w:t>Amennyiben a fellebbezés olyan új tényt állít, vagy olyan bizonyítékra hivatkozik, amelynek körülményei a megfellebbezett ügy irataiból nem tűnnek ki, az Igazolási és Átigazolási Bizottság elnöke erről az iratok felterjesztésekor, de legkésőbb a fellebbezésétől számított nyolc napon belül felvilágosítást küldhet, és véleményt adhat a Fellebbviteli Bizottságnak.</w:t>
      </w:r>
    </w:p>
    <w:p w:rsidR="00AA4677" w:rsidRDefault="00AA4677" w:rsidP="008F175A">
      <w:pPr>
        <w:ind w:left="360" w:hanging="360"/>
        <w:jc w:val="center"/>
        <w:rPr>
          <w:rFonts w:ascii="Arial" w:hAnsi="Arial" w:cs="Arial"/>
        </w:rPr>
      </w:pPr>
      <w:r w:rsidRPr="00C65603">
        <w:rPr>
          <w:rFonts w:ascii="Arial" w:hAnsi="Arial" w:cs="Arial"/>
        </w:rPr>
        <w:t xml:space="preserve"> </w:t>
      </w:r>
    </w:p>
    <w:p w:rsidR="00AA4677" w:rsidRDefault="00AA4677" w:rsidP="008F175A">
      <w:pPr>
        <w:ind w:left="360" w:hanging="360"/>
        <w:jc w:val="center"/>
        <w:rPr>
          <w:rFonts w:ascii="Arial" w:hAnsi="Arial" w:cs="Arial"/>
        </w:rPr>
      </w:pPr>
    </w:p>
    <w:p w:rsidR="00AA4677" w:rsidRPr="00C65603" w:rsidRDefault="00AA4677" w:rsidP="008F175A">
      <w:pPr>
        <w:ind w:left="360" w:hanging="360"/>
        <w:jc w:val="center"/>
        <w:rPr>
          <w:rFonts w:ascii="Arial" w:hAnsi="Arial" w:cs="Arial"/>
          <w:b/>
        </w:rPr>
      </w:pPr>
      <w:r w:rsidRPr="00C65603">
        <w:rPr>
          <w:rFonts w:ascii="Arial" w:hAnsi="Arial" w:cs="Arial"/>
          <w:b/>
        </w:rPr>
        <w:t>59. §</w:t>
      </w:r>
    </w:p>
    <w:p w:rsidR="00AA4677" w:rsidRPr="00C65603" w:rsidRDefault="00AA4677" w:rsidP="008F175A">
      <w:pPr>
        <w:ind w:left="360" w:hanging="360"/>
        <w:jc w:val="both"/>
        <w:rPr>
          <w:rFonts w:ascii="Arial" w:hAnsi="Arial" w:cs="Arial"/>
          <w:sz w:val="20"/>
          <w:szCs w:val="20"/>
        </w:rPr>
      </w:pPr>
    </w:p>
    <w:p w:rsidR="00AA4677" w:rsidRPr="005B3D92" w:rsidRDefault="00AA4677" w:rsidP="008F175A">
      <w:pPr>
        <w:pStyle w:val="Heading1"/>
      </w:pPr>
      <w:bookmarkStart w:id="250" w:name="_Toc140023819"/>
      <w:bookmarkStart w:id="251" w:name="_Toc326760521"/>
      <w:r w:rsidRPr="00C65603">
        <w:t xml:space="preserve">A Fellebbviteli Bizottság </w:t>
      </w:r>
      <w:bookmarkEnd w:id="250"/>
      <w:r w:rsidRPr="005B3D92">
        <w:t>eljárása</w:t>
      </w:r>
      <w:bookmarkEnd w:id="251"/>
    </w:p>
    <w:p w:rsidR="00AA4677" w:rsidRPr="00C65603" w:rsidRDefault="00AA4677" w:rsidP="008F175A">
      <w:pPr>
        <w:ind w:left="360" w:hanging="360"/>
        <w:jc w:val="both"/>
        <w:rPr>
          <w:rFonts w:ascii="Arial" w:hAnsi="Arial" w:cs="Arial"/>
          <w:b/>
          <w:sz w:val="16"/>
          <w:szCs w:val="16"/>
        </w:rPr>
      </w:pPr>
    </w:p>
    <w:p w:rsidR="00AA4677" w:rsidRPr="00C65603" w:rsidRDefault="00AA4677" w:rsidP="008F175A">
      <w:pPr>
        <w:ind w:left="703" w:hanging="703"/>
        <w:jc w:val="both"/>
        <w:rPr>
          <w:rFonts w:ascii="Arial" w:hAnsi="Arial" w:cs="Arial"/>
        </w:rPr>
      </w:pPr>
      <w:r w:rsidRPr="00C65603">
        <w:rPr>
          <w:rFonts w:ascii="Arial" w:hAnsi="Arial" w:cs="Arial"/>
        </w:rPr>
        <w:t>(1)</w:t>
      </w:r>
      <w:r w:rsidRPr="00C65603">
        <w:rPr>
          <w:rFonts w:ascii="Arial" w:hAnsi="Arial" w:cs="Arial"/>
        </w:rPr>
        <w:tab/>
        <w:t>A Fellebbviteli Bizottság a fellebbezésről mindig tárgyalás mellőzésével, tanácsülésen határoz.</w:t>
      </w:r>
    </w:p>
    <w:p w:rsidR="00AA4677" w:rsidRDefault="00AA4677" w:rsidP="008F175A">
      <w:pPr>
        <w:ind w:left="703" w:hanging="703"/>
        <w:jc w:val="both"/>
        <w:rPr>
          <w:rFonts w:ascii="Arial" w:hAnsi="Arial" w:cs="Arial"/>
          <w:sz w:val="16"/>
          <w:szCs w:val="16"/>
        </w:rPr>
      </w:pPr>
    </w:p>
    <w:p w:rsidR="00AA4677" w:rsidRPr="00C65603" w:rsidRDefault="00AA4677" w:rsidP="008F175A">
      <w:pPr>
        <w:ind w:left="703" w:hanging="703"/>
        <w:jc w:val="both"/>
        <w:rPr>
          <w:rFonts w:ascii="Arial" w:hAnsi="Arial" w:cs="Arial"/>
          <w:sz w:val="16"/>
          <w:szCs w:val="16"/>
        </w:rPr>
      </w:pPr>
    </w:p>
    <w:p w:rsidR="00AA4677" w:rsidRPr="00C65603" w:rsidRDefault="00AA4677" w:rsidP="008F175A">
      <w:pPr>
        <w:ind w:left="703" w:hanging="703"/>
        <w:jc w:val="both"/>
        <w:rPr>
          <w:rFonts w:ascii="Arial" w:hAnsi="Arial" w:cs="Arial"/>
        </w:rPr>
      </w:pPr>
      <w:r w:rsidRPr="00C65603">
        <w:rPr>
          <w:rFonts w:ascii="Arial" w:hAnsi="Arial" w:cs="Arial"/>
        </w:rPr>
        <w:t>(2)      A Fellebbviteli Bizottság elnöke a fellebbezést elutasítja, ha az:</w:t>
      </w:r>
    </w:p>
    <w:p w:rsidR="00AA4677" w:rsidRPr="00C65603" w:rsidRDefault="00AA4677" w:rsidP="008F3372">
      <w:pPr>
        <w:numPr>
          <w:ilvl w:val="0"/>
          <w:numId w:val="35"/>
        </w:numPr>
        <w:tabs>
          <w:tab w:val="clear" w:pos="600"/>
          <w:tab w:val="left" w:pos="1080"/>
        </w:tabs>
        <w:ind w:left="1080"/>
        <w:jc w:val="both"/>
        <w:rPr>
          <w:rFonts w:ascii="Arial" w:hAnsi="Arial" w:cs="Arial"/>
        </w:rPr>
      </w:pPr>
      <w:r w:rsidRPr="00C65603">
        <w:rPr>
          <w:rFonts w:ascii="Arial" w:hAnsi="Arial" w:cs="Arial"/>
        </w:rPr>
        <w:t>a Nyilvántartási-. Igazolási és Átigazolási Szabályzatban kizárt;</w:t>
      </w:r>
    </w:p>
    <w:p w:rsidR="00AA4677" w:rsidRPr="00C65603" w:rsidRDefault="00AA4677" w:rsidP="008F3372">
      <w:pPr>
        <w:numPr>
          <w:ilvl w:val="0"/>
          <w:numId w:val="35"/>
        </w:numPr>
        <w:tabs>
          <w:tab w:val="clear" w:pos="600"/>
          <w:tab w:val="left" w:pos="1080"/>
        </w:tabs>
        <w:ind w:left="1077" w:hanging="357"/>
        <w:jc w:val="both"/>
        <w:rPr>
          <w:rFonts w:ascii="Arial" w:hAnsi="Arial" w:cs="Arial"/>
        </w:rPr>
      </w:pPr>
      <w:r w:rsidRPr="00C65603">
        <w:rPr>
          <w:rFonts w:ascii="Arial" w:hAnsi="Arial" w:cs="Arial"/>
        </w:rPr>
        <w:t>nem a jogosulttól származik;</w:t>
      </w:r>
    </w:p>
    <w:p w:rsidR="00AA4677" w:rsidRPr="00C65603" w:rsidRDefault="00AA4677" w:rsidP="008F3372">
      <w:pPr>
        <w:numPr>
          <w:ilvl w:val="0"/>
          <w:numId w:val="35"/>
        </w:numPr>
        <w:tabs>
          <w:tab w:val="clear" w:pos="600"/>
          <w:tab w:val="left" w:pos="1080"/>
        </w:tabs>
        <w:ind w:left="1080"/>
        <w:jc w:val="both"/>
        <w:rPr>
          <w:rFonts w:ascii="Arial" w:hAnsi="Arial" w:cs="Arial"/>
        </w:rPr>
      </w:pPr>
      <w:r w:rsidRPr="00C65603">
        <w:rPr>
          <w:rFonts w:ascii="Arial" w:hAnsi="Arial" w:cs="Arial"/>
        </w:rPr>
        <w:t>elkésetten érkezik;</w:t>
      </w:r>
    </w:p>
    <w:p w:rsidR="00AA4677" w:rsidRPr="00C65603" w:rsidRDefault="00AA4677" w:rsidP="008F3372">
      <w:pPr>
        <w:numPr>
          <w:ilvl w:val="0"/>
          <w:numId w:val="35"/>
        </w:numPr>
        <w:tabs>
          <w:tab w:val="clear" w:pos="600"/>
          <w:tab w:val="left" w:pos="1080"/>
        </w:tabs>
        <w:ind w:left="1080"/>
        <w:jc w:val="both"/>
        <w:rPr>
          <w:rFonts w:ascii="Arial" w:hAnsi="Arial" w:cs="Arial"/>
        </w:rPr>
      </w:pPr>
      <w:r w:rsidRPr="00C65603">
        <w:rPr>
          <w:rFonts w:ascii="Arial" w:hAnsi="Arial" w:cs="Arial"/>
        </w:rPr>
        <w:t>a fellebbezési díjat a kellő határidőre nem fizették be</w:t>
      </w:r>
    </w:p>
    <w:p w:rsidR="00AA4677" w:rsidRDefault="00AA4677" w:rsidP="008F175A">
      <w:pPr>
        <w:tabs>
          <w:tab w:val="left" w:pos="1080"/>
        </w:tabs>
        <w:jc w:val="both"/>
        <w:rPr>
          <w:rFonts w:ascii="Arial" w:hAnsi="Arial" w:cs="Arial"/>
        </w:rPr>
      </w:pPr>
    </w:p>
    <w:p w:rsidR="00AA4677" w:rsidRPr="00C65603" w:rsidRDefault="00AA4677" w:rsidP="008F175A">
      <w:pPr>
        <w:tabs>
          <w:tab w:val="left" w:pos="1080"/>
        </w:tabs>
        <w:jc w:val="both"/>
        <w:rPr>
          <w:rFonts w:ascii="Arial" w:hAnsi="Arial" w:cs="Arial"/>
        </w:rPr>
      </w:pPr>
    </w:p>
    <w:p w:rsidR="00AA4677" w:rsidRPr="00C65603" w:rsidRDefault="00AA4677" w:rsidP="008F175A">
      <w:pPr>
        <w:pStyle w:val="Paragrafus"/>
        <w:snapToGrid w:val="0"/>
        <w:rPr>
          <w:rFonts w:ascii="Arial" w:hAnsi="Arial" w:cs="Arial"/>
          <w:bCs/>
          <w:smallCaps w:val="0"/>
          <w:szCs w:val="24"/>
        </w:rPr>
      </w:pPr>
      <w:r w:rsidRPr="00C65603">
        <w:rPr>
          <w:rFonts w:ascii="Arial" w:hAnsi="Arial" w:cs="Arial"/>
          <w:bCs/>
          <w:smallCaps w:val="0"/>
          <w:szCs w:val="24"/>
        </w:rPr>
        <w:t>60. §</w:t>
      </w:r>
    </w:p>
    <w:p w:rsidR="00AA4677" w:rsidRPr="00C65603" w:rsidRDefault="00AA4677" w:rsidP="008F175A">
      <w:pPr>
        <w:pStyle w:val="Paragrafus"/>
        <w:snapToGrid w:val="0"/>
        <w:rPr>
          <w:rFonts w:ascii="Arial" w:hAnsi="Arial" w:cs="Arial"/>
          <w:b w:val="0"/>
          <w:bCs/>
          <w:smallCaps w:val="0"/>
          <w:sz w:val="20"/>
        </w:rPr>
      </w:pPr>
    </w:p>
    <w:p w:rsidR="00AA4677" w:rsidRPr="00C65603" w:rsidRDefault="00AA4677" w:rsidP="008F175A">
      <w:pPr>
        <w:pStyle w:val="Heading1"/>
      </w:pPr>
      <w:bookmarkStart w:id="252" w:name="_Toc140023822"/>
      <w:bookmarkStart w:id="253" w:name="_Toc326760522"/>
      <w:r w:rsidRPr="00C65603">
        <w:t>A Fellebbviteli Bizottsági határozat meghozatalának határideje</w:t>
      </w:r>
      <w:bookmarkEnd w:id="252"/>
      <w:bookmarkEnd w:id="253"/>
    </w:p>
    <w:p w:rsidR="00AA4677" w:rsidRPr="006B7C96" w:rsidRDefault="00AA4677" w:rsidP="008F175A">
      <w:pPr>
        <w:snapToGrid w:val="0"/>
        <w:jc w:val="center"/>
        <w:rPr>
          <w:rFonts w:ascii="Arial" w:hAnsi="Arial" w:cs="Arial"/>
        </w:rPr>
      </w:pPr>
    </w:p>
    <w:p w:rsidR="00AA4677" w:rsidRPr="00C65603" w:rsidRDefault="00AA4677" w:rsidP="008F175A">
      <w:pPr>
        <w:snapToGrid w:val="0"/>
        <w:ind w:left="703" w:hanging="703"/>
        <w:jc w:val="both"/>
        <w:rPr>
          <w:rFonts w:ascii="Arial" w:hAnsi="Arial" w:cs="Arial"/>
        </w:rPr>
      </w:pPr>
      <w:r w:rsidRPr="00C65603">
        <w:rPr>
          <w:rFonts w:ascii="Arial" w:hAnsi="Arial" w:cs="Arial"/>
        </w:rPr>
        <w:t>(1)</w:t>
      </w:r>
      <w:r w:rsidRPr="00C65603">
        <w:rPr>
          <w:rFonts w:ascii="Arial" w:hAnsi="Arial" w:cs="Arial"/>
        </w:rPr>
        <w:tab/>
        <w:t xml:space="preserve">A II. fokú eljárást a megindításától számított – legfeljebb - 20 (húsz) napon belül határozathozatallal be kell fejezni. </w:t>
      </w:r>
    </w:p>
    <w:p w:rsidR="00AA4677" w:rsidRDefault="00AA4677" w:rsidP="008F175A">
      <w:pPr>
        <w:ind w:left="360" w:hanging="360"/>
        <w:jc w:val="center"/>
        <w:rPr>
          <w:rFonts w:ascii="Arial" w:hAnsi="Arial" w:cs="Arial"/>
          <w:b/>
        </w:rPr>
      </w:pPr>
    </w:p>
    <w:p w:rsidR="00AA4677" w:rsidRDefault="00AA4677" w:rsidP="008F175A">
      <w:pPr>
        <w:ind w:left="360" w:hanging="360"/>
        <w:jc w:val="center"/>
        <w:rPr>
          <w:rFonts w:ascii="Arial" w:hAnsi="Arial" w:cs="Arial"/>
          <w:b/>
        </w:rPr>
      </w:pPr>
    </w:p>
    <w:p w:rsidR="00AA4677" w:rsidRDefault="00AA4677" w:rsidP="008F175A">
      <w:pPr>
        <w:ind w:left="360" w:hanging="360"/>
        <w:jc w:val="center"/>
        <w:rPr>
          <w:rFonts w:ascii="Arial" w:hAnsi="Arial" w:cs="Arial"/>
          <w:b/>
        </w:rPr>
      </w:pPr>
    </w:p>
    <w:p w:rsidR="00AA4677" w:rsidRDefault="00AA4677" w:rsidP="008F175A">
      <w:pPr>
        <w:ind w:left="360" w:hanging="360"/>
        <w:jc w:val="center"/>
        <w:rPr>
          <w:rFonts w:ascii="Arial" w:hAnsi="Arial" w:cs="Arial"/>
          <w:b/>
        </w:rPr>
      </w:pPr>
    </w:p>
    <w:p w:rsidR="00AA4677" w:rsidRDefault="00AA4677" w:rsidP="008F175A">
      <w:pPr>
        <w:ind w:left="360" w:hanging="360"/>
        <w:jc w:val="center"/>
        <w:rPr>
          <w:rFonts w:ascii="Arial" w:hAnsi="Arial" w:cs="Arial"/>
          <w:b/>
        </w:rPr>
      </w:pPr>
    </w:p>
    <w:p w:rsidR="00AA4677" w:rsidRPr="00C65603" w:rsidRDefault="00AA4677" w:rsidP="008F175A">
      <w:pPr>
        <w:ind w:left="360" w:hanging="360"/>
        <w:jc w:val="center"/>
        <w:rPr>
          <w:rFonts w:ascii="Arial" w:hAnsi="Arial" w:cs="Arial"/>
          <w:b/>
        </w:rPr>
      </w:pPr>
      <w:r w:rsidRPr="00C65603">
        <w:rPr>
          <w:rFonts w:ascii="Arial" w:hAnsi="Arial" w:cs="Arial"/>
          <w:b/>
        </w:rPr>
        <w:t>61. §</w:t>
      </w:r>
    </w:p>
    <w:p w:rsidR="00AA4677" w:rsidRPr="00C65603" w:rsidRDefault="00AA4677" w:rsidP="008F175A">
      <w:pPr>
        <w:ind w:left="360" w:hanging="360"/>
        <w:jc w:val="center"/>
        <w:rPr>
          <w:rFonts w:ascii="Arial" w:hAnsi="Arial" w:cs="Arial"/>
          <w:sz w:val="16"/>
          <w:szCs w:val="16"/>
        </w:rPr>
      </w:pPr>
    </w:p>
    <w:p w:rsidR="00AA4677" w:rsidRPr="00C65603" w:rsidRDefault="00AA4677" w:rsidP="008F175A">
      <w:pPr>
        <w:pStyle w:val="Heading1"/>
      </w:pPr>
      <w:bookmarkStart w:id="254" w:name="_Toc140023821"/>
      <w:bookmarkStart w:id="255" w:name="_Toc326760523"/>
      <w:r w:rsidRPr="00C65603">
        <w:t>A Fellebbviteli Bizottság határozatai</w:t>
      </w:r>
      <w:bookmarkEnd w:id="254"/>
      <w:bookmarkEnd w:id="255"/>
    </w:p>
    <w:p w:rsidR="00AA4677" w:rsidRPr="006B7C96" w:rsidRDefault="00AA4677" w:rsidP="008F175A">
      <w:pPr>
        <w:ind w:left="360" w:hanging="360"/>
        <w:jc w:val="both"/>
        <w:rPr>
          <w:rFonts w:ascii="Arial" w:hAnsi="Arial" w:cs="Arial"/>
        </w:rPr>
      </w:pPr>
    </w:p>
    <w:p w:rsidR="00AA4677" w:rsidRPr="00C65603" w:rsidRDefault="00AA4677" w:rsidP="008F175A">
      <w:pPr>
        <w:ind w:left="703" w:hanging="703"/>
        <w:jc w:val="both"/>
        <w:rPr>
          <w:rFonts w:ascii="Arial" w:hAnsi="Arial" w:cs="Arial"/>
        </w:rPr>
      </w:pPr>
      <w:r w:rsidRPr="00C65603">
        <w:rPr>
          <w:rFonts w:ascii="Arial" w:hAnsi="Arial" w:cs="Arial"/>
        </w:rPr>
        <w:t>(1)</w:t>
      </w:r>
      <w:r w:rsidRPr="00C65603">
        <w:rPr>
          <w:rFonts w:ascii="Arial" w:hAnsi="Arial" w:cs="Arial"/>
        </w:rPr>
        <w:tab/>
        <w:t>A Fellebbviteli Bizottság az első fokú Igazolási és Átigazolási Bizottság határozatát:</w:t>
      </w:r>
    </w:p>
    <w:p w:rsidR="00AA4677" w:rsidRPr="00C65603" w:rsidRDefault="00AA4677" w:rsidP="008F175A">
      <w:pPr>
        <w:ind w:left="1077" w:hanging="357"/>
        <w:jc w:val="both"/>
        <w:rPr>
          <w:rFonts w:ascii="Arial" w:hAnsi="Arial" w:cs="Arial"/>
        </w:rPr>
      </w:pPr>
      <w:r w:rsidRPr="00C65603">
        <w:rPr>
          <w:rFonts w:ascii="Arial" w:hAnsi="Arial" w:cs="Arial"/>
        </w:rPr>
        <w:t>a) helybenhagyja;</w:t>
      </w:r>
    </w:p>
    <w:p w:rsidR="00AA4677" w:rsidRPr="00C65603" w:rsidRDefault="00AA4677" w:rsidP="008F175A">
      <w:pPr>
        <w:ind w:left="1077" w:hanging="357"/>
        <w:jc w:val="both"/>
        <w:rPr>
          <w:rFonts w:ascii="Arial" w:hAnsi="Arial" w:cs="Arial"/>
        </w:rPr>
      </w:pPr>
      <w:r w:rsidRPr="00C65603">
        <w:rPr>
          <w:rFonts w:ascii="Arial" w:hAnsi="Arial" w:cs="Arial"/>
        </w:rPr>
        <w:t>b) megváltoztatja;</w:t>
      </w:r>
    </w:p>
    <w:p w:rsidR="00AA4677" w:rsidRPr="00C65603" w:rsidRDefault="00AA4677" w:rsidP="008F175A">
      <w:pPr>
        <w:ind w:firstLine="708"/>
        <w:jc w:val="both"/>
        <w:rPr>
          <w:rFonts w:ascii="Arial" w:hAnsi="Arial" w:cs="Arial"/>
        </w:rPr>
      </w:pPr>
      <w:r w:rsidRPr="00C65603">
        <w:rPr>
          <w:rFonts w:ascii="Arial" w:hAnsi="Arial" w:cs="Arial"/>
        </w:rPr>
        <w:t>c) hatályon kívül helyezi</w:t>
      </w:r>
      <w:r>
        <w:rPr>
          <w:rFonts w:ascii="Arial" w:hAnsi="Arial" w:cs="Arial"/>
        </w:rPr>
        <w:t>,</w:t>
      </w:r>
      <w:r w:rsidRPr="00C65603">
        <w:rPr>
          <w:rFonts w:ascii="Arial" w:hAnsi="Arial" w:cs="Arial"/>
        </w:rPr>
        <w:t xml:space="preserve"> és új eljárást rendel el;</w:t>
      </w:r>
    </w:p>
    <w:p w:rsidR="00AA4677" w:rsidRPr="005B3D92" w:rsidRDefault="00AA4677" w:rsidP="008F175A">
      <w:pPr>
        <w:ind w:left="1077" w:hanging="357"/>
        <w:jc w:val="both"/>
        <w:rPr>
          <w:rFonts w:ascii="Arial" w:hAnsi="Arial" w:cs="Arial"/>
          <w:b/>
        </w:rPr>
      </w:pPr>
      <w:r w:rsidRPr="005B3D92">
        <w:rPr>
          <w:rFonts w:ascii="Arial" w:hAnsi="Arial" w:cs="Arial"/>
        </w:rPr>
        <w:t>d) A fellebbezést érdemi vizsgálat nélkül elutasítja, ha az 55.§ (1) bekezdésben írtakat a fellebbező fél határidőre nem teljesítette.</w:t>
      </w:r>
      <w:r w:rsidRPr="005B3D92">
        <w:rPr>
          <w:rFonts w:ascii="Arial" w:hAnsi="Arial" w:cs="Arial"/>
          <w:b/>
        </w:rPr>
        <w:t xml:space="preserve"> </w:t>
      </w:r>
    </w:p>
    <w:p w:rsidR="00AA4677" w:rsidRPr="005B3D92" w:rsidRDefault="00AA4677" w:rsidP="008F175A">
      <w:pPr>
        <w:ind w:left="1077" w:hanging="357"/>
        <w:jc w:val="both"/>
        <w:rPr>
          <w:rFonts w:ascii="Arial" w:hAnsi="Arial" w:cs="Arial"/>
        </w:rPr>
      </w:pPr>
    </w:p>
    <w:p w:rsidR="00AA4677" w:rsidRPr="00C65603" w:rsidRDefault="00AA4677" w:rsidP="008F175A">
      <w:pPr>
        <w:ind w:left="703" w:hanging="703"/>
        <w:jc w:val="both"/>
        <w:rPr>
          <w:rFonts w:ascii="Arial" w:hAnsi="Arial" w:cs="Arial"/>
        </w:rPr>
      </w:pPr>
      <w:r w:rsidRPr="00C65603">
        <w:rPr>
          <w:rFonts w:ascii="Arial" w:hAnsi="Arial" w:cs="Arial"/>
        </w:rPr>
        <w:t>(2)</w:t>
      </w:r>
      <w:r w:rsidRPr="00C65603">
        <w:rPr>
          <w:rFonts w:ascii="Arial" w:hAnsi="Arial" w:cs="Arial"/>
        </w:rPr>
        <w:tab/>
        <w:t>Helyben hagyja a Fellebbviteli Bizottság az első fokú határozatot, ha a fellebbezés alaptalan. A helybenhagyó határozat indoklás a helybenhagyás indokait röviden tartalmazza.</w:t>
      </w:r>
    </w:p>
    <w:p w:rsidR="00AA4677" w:rsidRPr="006B7C96" w:rsidRDefault="00AA4677" w:rsidP="008F175A">
      <w:pPr>
        <w:ind w:left="703" w:hanging="703"/>
        <w:jc w:val="both"/>
        <w:rPr>
          <w:rFonts w:ascii="Arial" w:hAnsi="Arial" w:cs="Arial"/>
        </w:rPr>
      </w:pPr>
    </w:p>
    <w:p w:rsidR="00AA4677" w:rsidRPr="00773630" w:rsidRDefault="00AA4677" w:rsidP="008F175A">
      <w:pPr>
        <w:ind w:left="703" w:hanging="703"/>
        <w:jc w:val="both"/>
        <w:rPr>
          <w:rFonts w:ascii="Arial" w:hAnsi="Arial" w:cs="Arial"/>
          <w:b/>
          <w:color w:val="339966"/>
        </w:rPr>
      </w:pPr>
      <w:r w:rsidRPr="00C65603">
        <w:rPr>
          <w:rFonts w:ascii="Arial" w:hAnsi="Arial" w:cs="Arial"/>
        </w:rPr>
        <w:t>(3)</w:t>
      </w:r>
      <w:r w:rsidRPr="00C65603">
        <w:rPr>
          <w:rFonts w:ascii="Arial" w:hAnsi="Arial" w:cs="Arial"/>
        </w:rPr>
        <w:tab/>
        <w:t>Megváltoztatja a Fellebbviteli Bizottság az első fokú határozatot, ha az nem felel meg, a</w:t>
      </w:r>
      <w:r w:rsidRPr="00C65603">
        <w:rPr>
          <w:rFonts w:ascii="Arial" w:hAnsi="Arial" w:cs="Arial"/>
          <w:b/>
          <w:bCs/>
        </w:rPr>
        <w:t xml:space="preserve"> </w:t>
      </w:r>
      <w:r w:rsidRPr="00C65603">
        <w:rPr>
          <w:rFonts w:ascii="Arial" w:hAnsi="Arial" w:cs="Arial"/>
        </w:rPr>
        <w:t>rendelkezéseknek, vagy nem elég pont</w:t>
      </w:r>
      <w:r>
        <w:rPr>
          <w:rFonts w:ascii="Arial" w:hAnsi="Arial" w:cs="Arial"/>
        </w:rPr>
        <w:t>os, szakszerű, esetleg hiányos,</w:t>
      </w:r>
      <w:r>
        <w:rPr>
          <w:rFonts w:ascii="Arial" w:hAnsi="Arial" w:cs="Arial"/>
          <w:color w:val="FF0000"/>
        </w:rPr>
        <w:t xml:space="preserve"> </w:t>
      </w:r>
      <w:r w:rsidRPr="005B3D92">
        <w:rPr>
          <w:rFonts w:ascii="Arial" w:hAnsi="Arial" w:cs="Arial"/>
        </w:rPr>
        <w:t>és további bizonyítást nem kell lefolytatni.</w:t>
      </w:r>
      <w:r>
        <w:rPr>
          <w:rFonts w:ascii="Arial" w:hAnsi="Arial" w:cs="Arial"/>
          <w:b/>
          <w:color w:val="339966"/>
        </w:rPr>
        <w:t xml:space="preserve"> </w:t>
      </w:r>
    </w:p>
    <w:p w:rsidR="00AA4677" w:rsidRPr="006B7C96" w:rsidRDefault="00AA4677" w:rsidP="008F175A">
      <w:pPr>
        <w:ind w:left="703" w:hanging="703"/>
        <w:jc w:val="both"/>
        <w:rPr>
          <w:rFonts w:ascii="Arial" w:hAnsi="Arial" w:cs="Arial"/>
        </w:rPr>
      </w:pPr>
    </w:p>
    <w:p w:rsidR="00AA4677" w:rsidRPr="00C65603" w:rsidRDefault="00AA4677" w:rsidP="008F175A">
      <w:pPr>
        <w:ind w:left="703" w:hanging="703"/>
        <w:jc w:val="both"/>
        <w:rPr>
          <w:rFonts w:ascii="Arial" w:hAnsi="Arial" w:cs="Arial"/>
        </w:rPr>
      </w:pPr>
      <w:r w:rsidRPr="00C65603">
        <w:rPr>
          <w:rFonts w:ascii="Arial" w:hAnsi="Arial" w:cs="Arial"/>
        </w:rPr>
        <w:t>(4)</w:t>
      </w:r>
      <w:r w:rsidRPr="00C65603">
        <w:rPr>
          <w:rFonts w:ascii="Arial" w:hAnsi="Arial" w:cs="Arial"/>
        </w:rPr>
        <w:tab/>
        <w:t>Hatályon kívül helyezi az első fokú határozatot, és új eljárást rendel el a Fellebbviteli Bizottság, ha az megalapozatlan, illetve, ha a Igazolási és átigazolási Bizottság eljárási szabályt sértett.</w:t>
      </w:r>
    </w:p>
    <w:p w:rsidR="00AA4677" w:rsidRPr="00C65603" w:rsidRDefault="00AA4677" w:rsidP="008F175A">
      <w:pPr>
        <w:ind w:left="703" w:hanging="703"/>
        <w:jc w:val="both"/>
        <w:rPr>
          <w:rFonts w:ascii="Arial" w:hAnsi="Arial" w:cs="Arial"/>
          <w:sz w:val="10"/>
          <w:szCs w:val="10"/>
        </w:rPr>
      </w:pPr>
    </w:p>
    <w:p w:rsidR="00AA4677" w:rsidRPr="00C65603" w:rsidRDefault="00AA4677" w:rsidP="008F175A">
      <w:pPr>
        <w:ind w:left="360" w:firstLine="180"/>
        <w:jc w:val="both"/>
        <w:rPr>
          <w:rFonts w:ascii="Arial" w:hAnsi="Arial" w:cs="Arial"/>
          <w:u w:val="single"/>
        </w:rPr>
      </w:pPr>
      <w:r w:rsidRPr="00C65603">
        <w:rPr>
          <w:rFonts w:ascii="Arial" w:hAnsi="Arial" w:cs="Arial"/>
        </w:rPr>
        <w:t xml:space="preserve">A./ </w:t>
      </w:r>
      <w:r w:rsidRPr="00C65603">
        <w:rPr>
          <w:rFonts w:ascii="Arial" w:hAnsi="Arial" w:cs="Arial"/>
          <w:u w:val="single"/>
        </w:rPr>
        <w:t>Megalapozatlan az első fokú határozat, ha:</w:t>
      </w:r>
    </w:p>
    <w:p w:rsidR="00AA4677" w:rsidRPr="00C65603" w:rsidRDefault="00AA4677" w:rsidP="008F3372">
      <w:pPr>
        <w:numPr>
          <w:ilvl w:val="0"/>
          <w:numId w:val="36"/>
        </w:numPr>
        <w:tabs>
          <w:tab w:val="clear" w:pos="600"/>
        </w:tabs>
        <w:ind w:left="1080"/>
        <w:jc w:val="both"/>
        <w:rPr>
          <w:rFonts w:ascii="Arial" w:hAnsi="Arial" w:cs="Arial"/>
        </w:rPr>
      </w:pPr>
      <w:r w:rsidRPr="00C65603">
        <w:rPr>
          <w:rFonts w:ascii="Arial" w:hAnsi="Arial" w:cs="Arial"/>
        </w:rPr>
        <w:t>a tényállás nincs kellően felderítve;</w:t>
      </w:r>
    </w:p>
    <w:p w:rsidR="00AA4677" w:rsidRPr="00C65603" w:rsidRDefault="00AA4677" w:rsidP="008F3372">
      <w:pPr>
        <w:numPr>
          <w:ilvl w:val="0"/>
          <w:numId w:val="36"/>
        </w:numPr>
        <w:tabs>
          <w:tab w:val="clear" w:pos="600"/>
        </w:tabs>
        <w:ind w:left="1080"/>
        <w:jc w:val="both"/>
        <w:rPr>
          <w:rFonts w:ascii="Arial" w:hAnsi="Arial" w:cs="Arial"/>
        </w:rPr>
      </w:pPr>
      <w:r w:rsidRPr="00C65603">
        <w:rPr>
          <w:rFonts w:ascii="Arial" w:hAnsi="Arial" w:cs="Arial"/>
        </w:rPr>
        <w:t>a</w:t>
      </w:r>
      <w:r>
        <w:rPr>
          <w:rFonts w:ascii="Arial" w:hAnsi="Arial" w:cs="Arial"/>
        </w:rPr>
        <w:t>z</w:t>
      </w:r>
      <w:r w:rsidRPr="00C65603">
        <w:rPr>
          <w:rFonts w:ascii="Arial" w:hAnsi="Arial" w:cs="Arial"/>
        </w:rPr>
        <w:t xml:space="preserve"> Igazolási és átigazolási Bizottság nem állapított meg tényállást vagy a megállapított tényállás hiányos;</w:t>
      </w:r>
    </w:p>
    <w:p w:rsidR="00AA4677" w:rsidRPr="00C65603" w:rsidRDefault="00AA4677" w:rsidP="008F3372">
      <w:pPr>
        <w:numPr>
          <w:ilvl w:val="0"/>
          <w:numId w:val="36"/>
        </w:numPr>
        <w:tabs>
          <w:tab w:val="clear" w:pos="600"/>
        </w:tabs>
        <w:ind w:left="1080"/>
        <w:jc w:val="both"/>
        <w:rPr>
          <w:rFonts w:ascii="Arial" w:hAnsi="Arial" w:cs="Arial"/>
        </w:rPr>
      </w:pPr>
      <w:r w:rsidRPr="00C65603">
        <w:rPr>
          <w:rFonts w:ascii="Arial" w:hAnsi="Arial" w:cs="Arial"/>
        </w:rPr>
        <w:t>a megállapított tényállás ellentétes (téves) a igazolási ügy iratainak tartalmával;</w:t>
      </w:r>
    </w:p>
    <w:p w:rsidR="00AA4677" w:rsidRPr="00C65603" w:rsidRDefault="00AA4677" w:rsidP="008F3372">
      <w:pPr>
        <w:numPr>
          <w:ilvl w:val="0"/>
          <w:numId w:val="36"/>
        </w:numPr>
        <w:tabs>
          <w:tab w:val="clear" w:pos="600"/>
        </w:tabs>
        <w:ind w:left="1080"/>
        <w:jc w:val="both"/>
        <w:rPr>
          <w:rFonts w:ascii="Arial" w:hAnsi="Arial" w:cs="Arial"/>
        </w:rPr>
      </w:pPr>
      <w:r w:rsidRPr="00C65603">
        <w:rPr>
          <w:rFonts w:ascii="Arial" w:hAnsi="Arial" w:cs="Arial"/>
        </w:rPr>
        <w:t>a</w:t>
      </w:r>
      <w:r>
        <w:rPr>
          <w:rFonts w:ascii="Arial" w:hAnsi="Arial" w:cs="Arial"/>
        </w:rPr>
        <w:t>z</w:t>
      </w:r>
      <w:r w:rsidRPr="00C65603">
        <w:rPr>
          <w:rFonts w:ascii="Arial" w:hAnsi="Arial" w:cs="Arial"/>
        </w:rPr>
        <w:t xml:space="preserve"> Igazolási és átigazolási Bizottság a megállapított tényekből további tényre helytelenül következtetett.</w:t>
      </w:r>
    </w:p>
    <w:p w:rsidR="00AA4677" w:rsidRDefault="00AA4677" w:rsidP="008F175A">
      <w:pPr>
        <w:ind w:left="360" w:firstLine="348"/>
        <w:jc w:val="both"/>
        <w:rPr>
          <w:rFonts w:ascii="Arial" w:hAnsi="Arial" w:cs="Arial"/>
          <w:sz w:val="10"/>
          <w:szCs w:val="10"/>
        </w:rPr>
      </w:pPr>
    </w:p>
    <w:p w:rsidR="00AA4677" w:rsidRPr="00C65603" w:rsidRDefault="00AA4677" w:rsidP="008F175A">
      <w:pPr>
        <w:ind w:left="360" w:firstLine="180"/>
        <w:jc w:val="both"/>
        <w:rPr>
          <w:rFonts w:ascii="Arial" w:hAnsi="Arial" w:cs="Arial"/>
        </w:rPr>
      </w:pPr>
      <w:r w:rsidRPr="00C65603">
        <w:rPr>
          <w:rFonts w:ascii="Arial" w:hAnsi="Arial" w:cs="Arial"/>
        </w:rPr>
        <w:t xml:space="preserve">B./ </w:t>
      </w:r>
      <w:r w:rsidRPr="00C65603">
        <w:rPr>
          <w:rFonts w:ascii="Arial" w:hAnsi="Arial" w:cs="Arial"/>
          <w:u w:val="single"/>
        </w:rPr>
        <w:t>Eljárási szabályt sértett a</w:t>
      </w:r>
      <w:r>
        <w:rPr>
          <w:rFonts w:ascii="Arial" w:hAnsi="Arial" w:cs="Arial"/>
          <w:u w:val="single"/>
        </w:rPr>
        <w:t>z</w:t>
      </w:r>
      <w:r w:rsidRPr="00C65603">
        <w:rPr>
          <w:rFonts w:ascii="Arial" w:hAnsi="Arial" w:cs="Arial"/>
          <w:u w:val="single"/>
        </w:rPr>
        <w:t xml:space="preserve"> Igazolási és </w:t>
      </w:r>
      <w:r>
        <w:rPr>
          <w:rFonts w:ascii="Arial" w:hAnsi="Arial" w:cs="Arial"/>
          <w:u w:val="single"/>
        </w:rPr>
        <w:t>Á</w:t>
      </w:r>
      <w:r w:rsidRPr="00C65603">
        <w:rPr>
          <w:rFonts w:ascii="Arial" w:hAnsi="Arial" w:cs="Arial"/>
          <w:u w:val="single"/>
        </w:rPr>
        <w:t>tigazolási Bizottság (különösen) ha</w:t>
      </w:r>
      <w:r w:rsidRPr="00C65603">
        <w:rPr>
          <w:rFonts w:ascii="Arial" w:hAnsi="Arial" w:cs="Arial"/>
        </w:rPr>
        <w:t>:</w:t>
      </w:r>
    </w:p>
    <w:p w:rsidR="00AA4677" w:rsidRPr="00C65603" w:rsidRDefault="00AA4677" w:rsidP="008F3372">
      <w:pPr>
        <w:numPr>
          <w:ilvl w:val="1"/>
          <w:numId w:val="36"/>
        </w:numPr>
        <w:tabs>
          <w:tab w:val="clear" w:pos="1320"/>
        </w:tabs>
        <w:ind w:left="1080"/>
        <w:jc w:val="both"/>
        <w:rPr>
          <w:rFonts w:ascii="Arial" w:hAnsi="Arial" w:cs="Arial"/>
        </w:rPr>
      </w:pPr>
      <w:r w:rsidRPr="00C65603">
        <w:rPr>
          <w:rFonts w:ascii="Arial" w:hAnsi="Arial" w:cs="Arial"/>
        </w:rPr>
        <w:t xml:space="preserve">a Igazolási és </w:t>
      </w:r>
      <w:r>
        <w:rPr>
          <w:rFonts w:ascii="Arial" w:hAnsi="Arial" w:cs="Arial"/>
        </w:rPr>
        <w:t>Á</w:t>
      </w:r>
      <w:r w:rsidRPr="00C65603">
        <w:rPr>
          <w:rFonts w:ascii="Arial" w:hAnsi="Arial" w:cs="Arial"/>
        </w:rPr>
        <w:t>tigazolási Bizottság tárgyaló tanácsa nem a</w:t>
      </w:r>
      <w:r>
        <w:rPr>
          <w:rFonts w:ascii="Arial" w:hAnsi="Arial" w:cs="Arial"/>
        </w:rPr>
        <w:t>z</w:t>
      </w:r>
      <w:r w:rsidRPr="00C65603">
        <w:rPr>
          <w:rFonts w:ascii="Arial" w:hAnsi="Arial" w:cs="Arial"/>
        </w:rPr>
        <w:t xml:space="preserve"> igazolási ügy eljárás szabályai szerint volt  megalakítva;</w:t>
      </w:r>
    </w:p>
    <w:p w:rsidR="00AA4677" w:rsidRPr="00C65603" w:rsidRDefault="00AA4677" w:rsidP="008F3372">
      <w:pPr>
        <w:numPr>
          <w:ilvl w:val="1"/>
          <w:numId w:val="36"/>
        </w:numPr>
        <w:tabs>
          <w:tab w:val="clear" w:pos="1320"/>
        </w:tabs>
        <w:ind w:left="1080"/>
        <w:jc w:val="both"/>
        <w:rPr>
          <w:rFonts w:ascii="Arial" w:hAnsi="Arial" w:cs="Arial"/>
        </w:rPr>
      </w:pPr>
      <w:r w:rsidRPr="00C65603">
        <w:rPr>
          <w:rFonts w:ascii="Arial" w:hAnsi="Arial" w:cs="Arial"/>
        </w:rPr>
        <w:t>a határozat meghozatalában, a</w:t>
      </w:r>
      <w:r>
        <w:rPr>
          <w:rFonts w:ascii="Arial" w:hAnsi="Arial" w:cs="Arial"/>
        </w:rPr>
        <w:t>z</w:t>
      </w:r>
      <w:r w:rsidRPr="00C65603">
        <w:rPr>
          <w:rFonts w:ascii="Arial" w:hAnsi="Arial" w:cs="Arial"/>
        </w:rPr>
        <w:t xml:space="preserve"> igazolás ügyi eljárás szabályai szerint kizárt </w:t>
      </w:r>
      <w:r>
        <w:rPr>
          <w:rFonts w:ascii="Arial" w:hAnsi="Arial" w:cs="Arial"/>
        </w:rPr>
        <w:t>i</w:t>
      </w:r>
      <w:r w:rsidRPr="00C65603">
        <w:rPr>
          <w:rFonts w:ascii="Arial" w:hAnsi="Arial" w:cs="Arial"/>
        </w:rPr>
        <w:t>gazolási és átigazolási bizottsági tag vett részt;</w:t>
      </w:r>
    </w:p>
    <w:p w:rsidR="00AA4677" w:rsidRPr="00C65603" w:rsidRDefault="00AA4677" w:rsidP="008F3372">
      <w:pPr>
        <w:numPr>
          <w:ilvl w:val="1"/>
          <w:numId w:val="36"/>
        </w:numPr>
        <w:tabs>
          <w:tab w:val="clear" w:pos="1320"/>
        </w:tabs>
        <w:ind w:left="1080"/>
        <w:jc w:val="both"/>
        <w:rPr>
          <w:rFonts w:ascii="Arial" w:hAnsi="Arial" w:cs="Arial"/>
        </w:rPr>
      </w:pPr>
      <w:r>
        <w:rPr>
          <w:rFonts w:ascii="Arial" w:hAnsi="Arial" w:cs="Arial"/>
        </w:rPr>
        <w:t>az Igazolási és Á</w:t>
      </w:r>
      <w:r w:rsidRPr="00C65603">
        <w:rPr>
          <w:rFonts w:ascii="Arial" w:hAnsi="Arial" w:cs="Arial"/>
        </w:rPr>
        <w:t>tigazolási Bizottság a hatáskörét túllépte;</w:t>
      </w:r>
    </w:p>
    <w:p w:rsidR="00AA4677" w:rsidRPr="00C65603" w:rsidRDefault="00AA4677" w:rsidP="008F175A">
      <w:pPr>
        <w:ind w:left="1080" w:hanging="360"/>
        <w:jc w:val="both"/>
        <w:rPr>
          <w:rFonts w:ascii="Arial" w:hAnsi="Arial" w:cs="Arial"/>
        </w:rPr>
      </w:pPr>
      <w:r w:rsidRPr="00C65603">
        <w:rPr>
          <w:rFonts w:ascii="Arial" w:hAnsi="Arial" w:cs="Arial"/>
        </w:rPr>
        <w:t xml:space="preserve">d) </w:t>
      </w:r>
      <w:r w:rsidRPr="00C65603">
        <w:rPr>
          <w:rFonts w:ascii="Arial" w:hAnsi="Arial" w:cs="Arial"/>
        </w:rPr>
        <w:tab/>
        <w:t>az igazolás ügyi tárgyalást olyan személy távollétében tartották meg, akinek részvétele az igazolás ügyi eljárás szabályai szerint kötelező lett volna;</w:t>
      </w:r>
    </w:p>
    <w:p w:rsidR="00AA4677" w:rsidRPr="00C65603" w:rsidRDefault="00AA4677" w:rsidP="008F175A">
      <w:pPr>
        <w:ind w:left="1080" w:hanging="360"/>
        <w:jc w:val="both"/>
        <w:rPr>
          <w:rFonts w:ascii="Arial" w:hAnsi="Arial" w:cs="Arial"/>
        </w:rPr>
      </w:pPr>
      <w:r w:rsidRPr="00C65603">
        <w:rPr>
          <w:rFonts w:ascii="Arial" w:hAnsi="Arial" w:cs="Arial"/>
        </w:rPr>
        <w:t>e)</w:t>
      </w:r>
      <w:r w:rsidRPr="00C65603">
        <w:rPr>
          <w:rFonts w:ascii="Arial" w:hAnsi="Arial" w:cs="Arial"/>
        </w:rPr>
        <w:tab/>
        <w:t>az igazolás ügyi eljárásban résztvevők eljárási jogaikat nem gyakorolhatták vagy ezek gyakorlását korlátozták;</w:t>
      </w:r>
    </w:p>
    <w:p w:rsidR="00AA4677" w:rsidRPr="00C65603" w:rsidRDefault="00AA4677" w:rsidP="008F175A">
      <w:pPr>
        <w:ind w:left="1080" w:hanging="360"/>
        <w:jc w:val="both"/>
        <w:rPr>
          <w:rFonts w:ascii="Arial" w:hAnsi="Arial" w:cs="Arial"/>
        </w:rPr>
      </w:pPr>
      <w:r w:rsidRPr="00C65603">
        <w:rPr>
          <w:rFonts w:ascii="Arial" w:hAnsi="Arial" w:cs="Arial"/>
        </w:rPr>
        <w:t>f)</w:t>
      </w:r>
      <w:r w:rsidRPr="00C65603">
        <w:rPr>
          <w:rFonts w:ascii="Arial" w:hAnsi="Arial" w:cs="Arial"/>
        </w:rPr>
        <w:tab/>
        <w:t>az első fokú igazolás ügyi határozat indoklási kötelezettségének nem tett eleget;</w:t>
      </w:r>
    </w:p>
    <w:p w:rsidR="00AA4677" w:rsidRPr="006B7C96" w:rsidRDefault="00AA4677" w:rsidP="008F175A">
      <w:pPr>
        <w:jc w:val="both"/>
        <w:rPr>
          <w:rFonts w:ascii="Arial" w:hAnsi="Arial" w:cs="Arial"/>
        </w:rPr>
      </w:pPr>
    </w:p>
    <w:p w:rsidR="00AA4677" w:rsidRPr="00C65603" w:rsidRDefault="00AA4677" w:rsidP="008F175A">
      <w:pPr>
        <w:snapToGrid w:val="0"/>
        <w:ind w:left="703" w:hanging="703"/>
        <w:jc w:val="both"/>
        <w:rPr>
          <w:rFonts w:ascii="Arial" w:hAnsi="Arial" w:cs="Arial"/>
        </w:rPr>
      </w:pPr>
      <w:r w:rsidRPr="00C65603">
        <w:rPr>
          <w:rFonts w:ascii="Arial" w:hAnsi="Arial" w:cs="Arial"/>
        </w:rPr>
        <w:t>(5)</w:t>
      </w:r>
      <w:r w:rsidRPr="00C65603">
        <w:rPr>
          <w:rFonts w:ascii="Arial" w:hAnsi="Arial" w:cs="Arial"/>
        </w:rPr>
        <w:tab/>
        <w:t xml:space="preserve">Hatályon kívül helyezi a Fellebbviteli Bizottság az első fokú határozatot, és a igazolás ügyi eljárást megszünteti, ha: </w:t>
      </w:r>
    </w:p>
    <w:p w:rsidR="00AA4677" w:rsidRPr="00C65603" w:rsidRDefault="00AA4677" w:rsidP="008F3372">
      <w:pPr>
        <w:numPr>
          <w:ilvl w:val="0"/>
          <w:numId w:val="37"/>
        </w:numPr>
        <w:tabs>
          <w:tab w:val="clear" w:pos="600"/>
        </w:tabs>
        <w:snapToGrid w:val="0"/>
        <w:ind w:left="1080"/>
        <w:jc w:val="both"/>
        <w:rPr>
          <w:rFonts w:ascii="Arial" w:hAnsi="Arial" w:cs="Arial"/>
        </w:rPr>
      </w:pPr>
      <w:r w:rsidRPr="00C65603">
        <w:rPr>
          <w:rFonts w:ascii="Arial" w:hAnsi="Arial" w:cs="Arial"/>
        </w:rPr>
        <w:t xml:space="preserve"> annak tartama alatt a fellebbező elhalálozik, illetve az eljárás alá vont sportszervezet megszűnt.</w:t>
      </w:r>
    </w:p>
    <w:p w:rsidR="00AA4677" w:rsidRPr="006B7C96" w:rsidRDefault="00AA4677" w:rsidP="008F175A">
      <w:pPr>
        <w:snapToGrid w:val="0"/>
        <w:ind w:left="720"/>
        <w:jc w:val="both"/>
        <w:rPr>
          <w:rFonts w:ascii="Arial" w:hAnsi="Arial" w:cs="Arial"/>
        </w:rPr>
      </w:pPr>
    </w:p>
    <w:p w:rsidR="00AA4677" w:rsidRPr="00C65603" w:rsidRDefault="00AA4677" w:rsidP="008F175A">
      <w:pPr>
        <w:ind w:left="360" w:hanging="360"/>
        <w:jc w:val="both"/>
        <w:rPr>
          <w:rFonts w:ascii="Arial" w:hAnsi="Arial" w:cs="Arial"/>
        </w:rPr>
      </w:pPr>
      <w:r w:rsidRPr="00C65603">
        <w:rPr>
          <w:rFonts w:ascii="Arial" w:hAnsi="Arial" w:cs="Arial"/>
        </w:rPr>
        <w:t>(6)</w:t>
      </w:r>
      <w:r w:rsidRPr="00C65603">
        <w:rPr>
          <w:rFonts w:ascii="Arial" w:hAnsi="Arial" w:cs="Arial"/>
        </w:rPr>
        <w:tab/>
      </w:r>
      <w:r w:rsidRPr="00C65603">
        <w:rPr>
          <w:rFonts w:ascii="Arial" w:hAnsi="Arial" w:cs="Arial"/>
        </w:rPr>
        <w:tab/>
        <w:t>A hatályon kívül helyező határozat indokolásának tartalmaznia kell:</w:t>
      </w:r>
    </w:p>
    <w:p w:rsidR="00AA4677" w:rsidRPr="00C65603" w:rsidRDefault="00AA4677" w:rsidP="008F3372">
      <w:pPr>
        <w:numPr>
          <w:ilvl w:val="0"/>
          <w:numId w:val="38"/>
        </w:numPr>
        <w:tabs>
          <w:tab w:val="clear" w:pos="600"/>
        </w:tabs>
        <w:ind w:left="1080"/>
        <w:jc w:val="both"/>
        <w:rPr>
          <w:rFonts w:ascii="Arial" w:hAnsi="Arial" w:cs="Arial"/>
        </w:rPr>
      </w:pPr>
      <w:r w:rsidRPr="00C65603">
        <w:rPr>
          <w:rFonts w:ascii="Arial" w:hAnsi="Arial" w:cs="Arial"/>
        </w:rPr>
        <w:t xml:space="preserve"> a hatályon kívül helyezés okát;</w:t>
      </w:r>
    </w:p>
    <w:p w:rsidR="00AA4677" w:rsidRDefault="00AA4677" w:rsidP="008F3372">
      <w:pPr>
        <w:numPr>
          <w:ilvl w:val="0"/>
          <w:numId w:val="38"/>
        </w:numPr>
        <w:tabs>
          <w:tab w:val="clear" w:pos="600"/>
        </w:tabs>
        <w:ind w:left="1080"/>
        <w:jc w:val="both"/>
        <w:rPr>
          <w:rFonts w:ascii="Arial" w:hAnsi="Arial" w:cs="Arial"/>
        </w:rPr>
      </w:pPr>
      <w:r w:rsidRPr="00C65603">
        <w:rPr>
          <w:rFonts w:ascii="Arial" w:hAnsi="Arial" w:cs="Arial"/>
        </w:rPr>
        <w:t xml:space="preserve"> a megismételt eljárásra vonatkozó iránymutatását.</w:t>
      </w:r>
    </w:p>
    <w:p w:rsidR="00AA4677" w:rsidRPr="00C65603" w:rsidRDefault="00AA4677" w:rsidP="008F175A">
      <w:pPr>
        <w:ind w:left="720"/>
        <w:jc w:val="both"/>
        <w:rPr>
          <w:rFonts w:ascii="Arial" w:hAnsi="Arial" w:cs="Arial"/>
        </w:rPr>
      </w:pPr>
    </w:p>
    <w:p w:rsidR="00AA4677" w:rsidRPr="00C65603" w:rsidRDefault="00AA4677" w:rsidP="008F175A">
      <w:pPr>
        <w:pStyle w:val="BodyText2"/>
        <w:snapToGrid w:val="0"/>
        <w:spacing w:after="0" w:line="240" w:lineRule="auto"/>
        <w:rPr>
          <w:rFonts w:ascii="Arial" w:hAnsi="Arial" w:cs="Arial"/>
        </w:rPr>
      </w:pPr>
      <w:r w:rsidRPr="00C65603">
        <w:rPr>
          <w:rFonts w:ascii="Arial" w:hAnsi="Arial" w:cs="Arial"/>
          <w:lang w:val="es-ES"/>
        </w:rPr>
        <w:t>(7)</w:t>
      </w:r>
      <w:r w:rsidRPr="00C65603">
        <w:rPr>
          <w:rFonts w:ascii="Arial" w:hAnsi="Arial" w:cs="Arial"/>
          <w:lang w:val="es-ES"/>
        </w:rPr>
        <w:tab/>
        <w:t xml:space="preserve">A </w:t>
      </w:r>
      <w:r w:rsidRPr="00C65603">
        <w:rPr>
          <w:rFonts w:ascii="Arial" w:hAnsi="Arial" w:cs="Arial"/>
        </w:rPr>
        <w:t xml:space="preserve">Fellebbviteli Bizottság a fellebbezést elutasítja, ha: </w:t>
      </w:r>
    </w:p>
    <w:p w:rsidR="00AA4677" w:rsidRPr="00C65603" w:rsidRDefault="00AA4677" w:rsidP="008F3372">
      <w:pPr>
        <w:numPr>
          <w:ilvl w:val="0"/>
          <w:numId w:val="40"/>
        </w:numPr>
        <w:snapToGrid w:val="0"/>
        <w:jc w:val="both"/>
        <w:rPr>
          <w:rFonts w:ascii="Arial" w:hAnsi="Arial" w:cs="Arial"/>
        </w:rPr>
      </w:pPr>
      <w:r w:rsidRPr="00C65603">
        <w:rPr>
          <w:rFonts w:ascii="Arial" w:hAnsi="Arial" w:cs="Arial"/>
        </w:rPr>
        <w:t>az a Nyilvántartási-. Igazolási és Átigazolási Szabályzatban kizárt</w:t>
      </w:r>
      <w:r>
        <w:rPr>
          <w:rFonts w:ascii="Arial" w:hAnsi="Arial" w:cs="Arial"/>
        </w:rPr>
        <w:t>;</w:t>
      </w:r>
    </w:p>
    <w:p w:rsidR="00AA4677" w:rsidRPr="00C65603" w:rsidRDefault="00AA4677" w:rsidP="008F3372">
      <w:pPr>
        <w:numPr>
          <w:ilvl w:val="0"/>
          <w:numId w:val="40"/>
        </w:numPr>
        <w:snapToGrid w:val="0"/>
        <w:jc w:val="both"/>
        <w:rPr>
          <w:rFonts w:ascii="Arial" w:hAnsi="Arial" w:cs="Arial"/>
        </w:rPr>
      </w:pPr>
      <w:r w:rsidRPr="00C65603">
        <w:rPr>
          <w:rFonts w:ascii="Arial" w:hAnsi="Arial" w:cs="Arial"/>
        </w:rPr>
        <w:t>nem a jogosulttól származik;</w:t>
      </w:r>
    </w:p>
    <w:p w:rsidR="00AA4677" w:rsidRPr="00C65603" w:rsidRDefault="00AA4677" w:rsidP="008F3372">
      <w:pPr>
        <w:numPr>
          <w:ilvl w:val="0"/>
          <w:numId w:val="40"/>
        </w:numPr>
        <w:snapToGrid w:val="0"/>
        <w:jc w:val="both"/>
        <w:rPr>
          <w:rFonts w:ascii="Arial" w:hAnsi="Arial" w:cs="Arial"/>
        </w:rPr>
      </w:pPr>
      <w:r w:rsidRPr="00C65603">
        <w:rPr>
          <w:rFonts w:ascii="Arial" w:hAnsi="Arial" w:cs="Arial"/>
        </w:rPr>
        <w:t>elkésetten érkezik;</w:t>
      </w:r>
    </w:p>
    <w:p w:rsidR="00AA4677" w:rsidRPr="00C65603" w:rsidRDefault="00AA4677" w:rsidP="008F3372">
      <w:pPr>
        <w:numPr>
          <w:ilvl w:val="0"/>
          <w:numId w:val="40"/>
        </w:numPr>
        <w:snapToGrid w:val="0"/>
        <w:jc w:val="both"/>
        <w:rPr>
          <w:rFonts w:ascii="Arial" w:hAnsi="Arial" w:cs="Arial"/>
        </w:rPr>
      </w:pPr>
      <w:r w:rsidRPr="00C65603">
        <w:rPr>
          <w:rFonts w:ascii="Arial" w:hAnsi="Arial" w:cs="Arial"/>
        </w:rPr>
        <w:t>a fellebbezési díjat nem, vagy határidő után fizették be.</w:t>
      </w:r>
    </w:p>
    <w:p w:rsidR="00AA4677" w:rsidRPr="00C65603" w:rsidRDefault="00AA4677" w:rsidP="008F175A">
      <w:pPr>
        <w:pStyle w:val="Paragrafus"/>
        <w:rPr>
          <w:rFonts w:ascii="Arial" w:hAnsi="Arial" w:cs="Arial"/>
          <w:smallCaps w:val="0"/>
          <w:szCs w:val="24"/>
        </w:rPr>
      </w:pPr>
    </w:p>
    <w:p w:rsidR="00AA4677" w:rsidRDefault="00AA4677" w:rsidP="008F175A">
      <w:pPr>
        <w:pStyle w:val="Paragrafus"/>
        <w:rPr>
          <w:rFonts w:ascii="Arial" w:hAnsi="Arial" w:cs="Arial"/>
          <w:smallCaps w:val="0"/>
          <w:szCs w:val="24"/>
        </w:rPr>
      </w:pPr>
    </w:p>
    <w:p w:rsidR="00AA4677" w:rsidRPr="00C65603" w:rsidRDefault="00AA4677" w:rsidP="008F175A">
      <w:pPr>
        <w:pStyle w:val="Paragrafus"/>
        <w:rPr>
          <w:rFonts w:ascii="Arial" w:hAnsi="Arial" w:cs="Arial"/>
          <w:smallCaps w:val="0"/>
          <w:szCs w:val="24"/>
        </w:rPr>
      </w:pPr>
      <w:r w:rsidRPr="00C65603">
        <w:rPr>
          <w:rFonts w:ascii="Arial" w:hAnsi="Arial" w:cs="Arial"/>
          <w:smallCaps w:val="0"/>
          <w:szCs w:val="24"/>
        </w:rPr>
        <w:t>62. §</w:t>
      </w:r>
    </w:p>
    <w:p w:rsidR="00AA4677" w:rsidRPr="00721C55" w:rsidRDefault="00AA4677" w:rsidP="008F175A">
      <w:pPr>
        <w:pStyle w:val="Paragrafus"/>
        <w:rPr>
          <w:rFonts w:ascii="Arial" w:hAnsi="Arial" w:cs="Arial"/>
          <w:b w:val="0"/>
          <w:smallCaps w:val="0"/>
          <w:sz w:val="16"/>
          <w:szCs w:val="16"/>
        </w:rPr>
      </w:pPr>
    </w:p>
    <w:p w:rsidR="00AA4677" w:rsidRPr="00C65603" w:rsidRDefault="00AA4677" w:rsidP="008F175A">
      <w:pPr>
        <w:pStyle w:val="Heading1"/>
      </w:pPr>
      <w:bookmarkStart w:id="256" w:name="_Toc140023823"/>
      <w:bookmarkStart w:id="257" w:name="_Toc326760524"/>
      <w:r w:rsidRPr="00C65603">
        <w:t>A fellebbviteli határozat közlése</w:t>
      </w:r>
      <w:bookmarkEnd w:id="256"/>
      <w:bookmarkEnd w:id="257"/>
    </w:p>
    <w:p w:rsidR="00AA4677" w:rsidRPr="00C65603" w:rsidRDefault="00AA4677" w:rsidP="008F175A">
      <w:pPr>
        <w:jc w:val="both"/>
        <w:rPr>
          <w:rFonts w:ascii="Arial" w:hAnsi="Arial" w:cs="Arial"/>
          <w:b/>
          <w:sz w:val="16"/>
          <w:szCs w:val="16"/>
        </w:rPr>
      </w:pPr>
    </w:p>
    <w:p w:rsidR="00AA4677" w:rsidRDefault="00AA4677" w:rsidP="008F175A">
      <w:pPr>
        <w:ind w:left="703" w:hanging="703"/>
        <w:jc w:val="both"/>
        <w:rPr>
          <w:rFonts w:ascii="Arial" w:hAnsi="Arial" w:cs="Arial"/>
          <w:b/>
          <w:color w:val="339966"/>
        </w:rPr>
      </w:pPr>
      <w:r w:rsidRPr="00C65603">
        <w:rPr>
          <w:rFonts w:ascii="Arial" w:hAnsi="Arial" w:cs="Arial"/>
        </w:rPr>
        <w:t>(1)</w:t>
      </w:r>
      <w:r w:rsidRPr="00C65603">
        <w:rPr>
          <w:rFonts w:ascii="Arial" w:hAnsi="Arial" w:cs="Arial"/>
        </w:rPr>
        <w:tab/>
        <w:t>A Fellebbviteli Bizottság</w:t>
      </w:r>
      <w:r>
        <w:rPr>
          <w:rFonts w:ascii="Arial" w:hAnsi="Arial" w:cs="Arial"/>
        </w:rPr>
        <w:t xml:space="preserve"> </w:t>
      </w:r>
      <w:r w:rsidRPr="00C65603">
        <w:rPr>
          <w:rFonts w:ascii="Arial" w:hAnsi="Arial" w:cs="Arial"/>
        </w:rPr>
        <w:t xml:space="preserve">írásba foglalt határozatát a </w:t>
      </w:r>
      <w:r w:rsidRPr="005B3D92">
        <w:rPr>
          <w:rFonts w:ascii="Arial" w:hAnsi="Arial" w:cs="Arial"/>
        </w:rPr>
        <w:t>fellebbezőnek megküldi,</w:t>
      </w:r>
      <w:r w:rsidRPr="00C65603">
        <w:rPr>
          <w:rFonts w:ascii="Arial" w:hAnsi="Arial" w:cs="Arial"/>
        </w:rPr>
        <w:t xml:space="preserve"> valamint közli mindazokkal, akik a határozata végrehajtásában kötelesek közreműködni.</w:t>
      </w:r>
      <w:r>
        <w:rPr>
          <w:rFonts w:ascii="Arial" w:hAnsi="Arial" w:cs="Arial"/>
          <w:b/>
          <w:color w:val="339966"/>
        </w:rPr>
        <w:t xml:space="preserve"> </w:t>
      </w:r>
    </w:p>
    <w:p w:rsidR="00AA4677" w:rsidRPr="00C65603" w:rsidRDefault="00AA4677" w:rsidP="008F175A">
      <w:pPr>
        <w:ind w:left="703" w:hanging="703"/>
        <w:jc w:val="both"/>
        <w:rPr>
          <w:rFonts w:ascii="Arial" w:hAnsi="Arial" w:cs="Arial"/>
        </w:rPr>
      </w:pPr>
    </w:p>
    <w:p w:rsidR="00AA4677" w:rsidRPr="00C65603" w:rsidRDefault="00AA4677" w:rsidP="008F175A">
      <w:pPr>
        <w:ind w:left="703" w:hanging="703"/>
        <w:jc w:val="both"/>
        <w:rPr>
          <w:rFonts w:ascii="Arial" w:hAnsi="Arial" w:cs="Arial"/>
        </w:rPr>
      </w:pPr>
      <w:r w:rsidRPr="00C65603">
        <w:rPr>
          <w:rFonts w:ascii="Arial" w:hAnsi="Arial" w:cs="Arial"/>
        </w:rPr>
        <w:t>(2)</w:t>
      </w:r>
      <w:r w:rsidRPr="00C65603">
        <w:rPr>
          <w:rFonts w:ascii="Arial" w:hAnsi="Arial" w:cs="Arial"/>
        </w:rPr>
        <w:tab/>
        <w:t>A Fellebbviteli Bizottság határozata egy példányának a megküldésével értesíti döntéséről az Igazolási és Átigazolási Bizottság elnökét, egyidejűleg az igazolási ügy valamennyi iratát - a szükséges intézkedés megtétele céljából - visszaküldi.</w:t>
      </w:r>
    </w:p>
    <w:p w:rsidR="00AA4677" w:rsidRDefault="00AA4677" w:rsidP="008F175A">
      <w:pPr>
        <w:jc w:val="both"/>
        <w:rPr>
          <w:rFonts w:ascii="Arial" w:hAnsi="Arial" w:cs="Arial"/>
        </w:rPr>
      </w:pPr>
    </w:p>
    <w:p w:rsidR="00AA4677" w:rsidRPr="00C65603" w:rsidRDefault="00AA4677" w:rsidP="008F175A">
      <w:pPr>
        <w:jc w:val="both"/>
        <w:rPr>
          <w:rFonts w:ascii="Arial" w:hAnsi="Arial" w:cs="Arial"/>
        </w:rPr>
      </w:pPr>
    </w:p>
    <w:p w:rsidR="00AA4677" w:rsidRPr="00C65603" w:rsidRDefault="00AA4677" w:rsidP="008F175A">
      <w:pPr>
        <w:snapToGrid w:val="0"/>
        <w:jc w:val="center"/>
        <w:rPr>
          <w:rFonts w:ascii="Arial" w:hAnsi="Arial" w:cs="Arial"/>
          <w:b/>
        </w:rPr>
      </w:pPr>
      <w:r w:rsidRPr="00C65603">
        <w:rPr>
          <w:rFonts w:ascii="Arial" w:hAnsi="Arial" w:cs="Arial"/>
          <w:b/>
        </w:rPr>
        <w:t>63. §</w:t>
      </w:r>
    </w:p>
    <w:p w:rsidR="00AA4677" w:rsidRPr="00721C55" w:rsidRDefault="00AA4677" w:rsidP="008F175A">
      <w:pPr>
        <w:snapToGrid w:val="0"/>
        <w:jc w:val="center"/>
        <w:rPr>
          <w:rFonts w:ascii="Arial" w:hAnsi="Arial" w:cs="Arial"/>
          <w:sz w:val="16"/>
          <w:szCs w:val="16"/>
        </w:rPr>
      </w:pPr>
    </w:p>
    <w:p w:rsidR="00AA4677" w:rsidRPr="00C65603" w:rsidRDefault="00AA4677" w:rsidP="008F175A">
      <w:pPr>
        <w:pStyle w:val="Heading1"/>
      </w:pPr>
      <w:bookmarkStart w:id="258" w:name="_Toc140023824"/>
      <w:bookmarkStart w:id="259" w:name="_Toc326760525"/>
      <w:r w:rsidRPr="00C65603">
        <w:t>A Fellebbviteli Bizottság határozatának jogerőre emelkedése</w:t>
      </w:r>
      <w:bookmarkEnd w:id="258"/>
      <w:bookmarkEnd w:id="259"/>
    </w:p>
    <w:p w:rsidR="00AA4677" w:rsidRPr="00C65603" w:rsidRDefault="00AA4677" w:rsidP="008F175A">
      <w:pPr>
        <w:snapToGrid w:val="0"/>
        <w:jc w:val="both"/>
        <w:rPr>
          <w:rFonts w:ascii="Arial" w:hAnsi="Arial" w:cs="Arial"/>
          <w:sz w:val="16"/>
          <w:szCs w:val="16"/>
        </w:rPr>
      </w:pPr>
    </w:p>
    <w:p w:rsidR="00AA4677" w:rsidRPr="00C65603" w:rsidRDefault="00AA4677" w:rsidP="008F175A">
      <w:pPr>
        <w:snapToGrid w:val="0"/>
        <w:jc w:val="both"/>
        <w:rPr>
          <w:rFonts w:ascii="Arial" w:hAnsi="Arial" w:cs="Arial"/>
        </w:rPr>
      </w:pPr>
      <w:r w:rsidRPr="00C65603">
        <w:rPr>
          <w:rFonts w:ascii="Arial" w:hAnsi="Arial" w:cs="Arial"/>
        </w:rPr>
        <w:t>A Fellebbviteli Bizottság határozata jogerőre emelkedik, és végrehajthatóvá válik a kihirdetését, vagy a kézbesítését követő napon.</w:t>
      </w:r>
    </w:p>
    <w:p w:rsidR="00AA4677" w:rsidRDefault="00AA4677" w:rsidP="008F175A">
      <w:pPr>
        <w:jc w:val="center"/>
        <w:rPr>
          <w:rFonts w:ascii="Arial" w:hAnsi="Arial" w:cs="Arial"/>
          <w:b/>
          <w:bCs/>
        </w:rPr>
      </w:pPr>
    </w:p>
    <w:p w:rsidR="00AA4677" w:rsidRDefault="00AA4677" w:rsidP="008F175A">
      <w:pPr>
        <w:jc w:val="center"/>
        <w:rPr>
          <w:rFonts w:ascii="Arial" w:hAnsi="Arial" w:cs="Arial"/>
          <w:b/>
          <w:bCs/>
        </w:rPr>
      </w:pPr>
    </w:p>
    <w:p w:rsidR="00AA4677" w:rsidRPr="00C65603" w:rsidRDefault="00AA4677" w:rsidP="008F175A">
      <w:pPr>
        <w:jc w:val="center"/>
        <w:rPr>
          <w:rFonts w:ascii="Arial" w:hAnsi="Arial" w:cs="Arial"/>
          <w:b/>
          <w:bCs/>
        </w:rPr>
      </w:pPr>
      <w:r w:rsidRPr="00C65603">
        <w:rPr>
          <w:rFonts w:ascii="Arial" w:hAnsi="Arial" w:cs="Arial"/>
          <w:b/>
          <w:bCs/>
        </w:rPr>
        <w:t>64. §</w:t>
      </w:r>
    </w:p>
    <w:p w:rsidR="00AA4677" w:rsidRPr="00721C55" w:rsidRDefault="00AA4677" w:rsidP="008F175A">
      <w:pPr>
        <w:jc w:val="center"/>
        <w:rPr>
          <w:rFonts w:ascii="Arial" w:hAnsi="Arial" w:cs="Arial"/>
          <w:bCs/>
          <w:sz w:val="16"/>
          <w:szCs w:val="16"/>
        </w:rPr>
      </w:pPr>
    </w:p>
    <w:p w:rsidR="00AA4677" w:rsidRPr="00C65603" w:rsidRDefault="00AA4677" w:rsidP="008F175A">
      <w:pPr>
        <w:pStyle w:val="Heading1"/>
      </w:pPr>
      <w:bookmarkStart w:id="260" w:name="_Toc330183091"/>
      <w:bookmarkStart w:id="261" w:name="_Toc359140467"/>
      <w:bookmarkStart w:id="262" w:name="_Toc391100885"/>
      <w:bookmarkStart w:id="263" w:name="_Toc423949105"/>
      <w:bookmarkStart w:id="264" w:name="_Toc140023825"/>
      <w:bookmarkStart w:id="265" w:name="_Toc326760526"/>
      <w:r w:rsidRPr="00C65603">
        <w:t>Egyéb eljárási cselekmények</w:t>
      </w:r>
      <w:bookmarkEnd w:id="260"/>
      <w:bookmarkEnd w:id="261"/>
      <w:bookmarkEnd w:id="262"/>
      <w:bookmarkEnd w:id="263"/>
      <w:bookmarkEnd w:id="264"/>
      <w:bookmarkEnd w:id="265"/>
    </w:p>
    <w:p w:rsidR="00AA4677" w:rsidRPr="00C65603" w:rsidRDefault="00AA4677" w:rsidP="008F175A">
      <w:pPr>
        <w:jc w:val="both"/>
        <w:rPr>
          <w:rFonts w:ascii="Arial" w:hAnsi="Arial" w:cs="Arial"/>
          <w:sz w:val="16"/>
          <w:szCs w:val="16"/>
        </w:rPr>
      </w:pPr>
    </w:p>
    <w:p w:rsidR="00AA4677" w:rsidRDefault="00AA4677" w:rsidP="008F175A">
      <w:pPr>
        <w:jc w:val="both"/>
        <w:rPr>
          <w:rFonts w:ascii="Arial" w:hAnsi="Arial" w:cs="Arial"/>
        </w:rPr>
      </w:pPr>
      <w:r w:rsidRPr="00C65603">
        <w:rPr>
          <w:rFonts w:ascii="Arial" w:hAnsi="Arial" w:cs="Arial"/>
        </w:rPr>
        <w:t>A Fellebbviteli Bizottság ülésének nyilvánosságára, a jegyzőkönyvre, a bizonyítási tevékenységére az Igazolási és Átigazolási Bizottság eljárására meghatározott szabályokat kell megfelelően alkalmazni.</w:t>
      </w:r>
    </w:p>
    <w:p w:rsidR="00AA4677" w:rsidRDefault="00AA4677" w:rsidP="008F175A">
      <w:pPr>
        <w:jc w:val="both"/>
        <w:rPr>
          <w:rFonts w:ascii="Arial" w:hAnsi="Arial" w:cs="Arial"/>
        </w:rPr>
      </w:pPr>
    </w:p>
    <w:p w:rsidR="00AA4677" w:rsidRDefault="00AA4677" w:rsidP="008F175A">
      <w:pPr>
        <w:jc w:val="both"/>
        <w:rPr>
          <w:rFonts w:ascii="Arial" w:hAnsi="Arial" w:cs="Arial"/>
        </w:rPr>
      </w:pPr>
    </w:p>
    <w:p w:rsidR="00AA4677" w:rsidRDefault="00AA4677" w:rsidP="008F175A">
      <w:pPr>
        <w:jc w:val="both"/>
        <w:rPr>
          <w:rFonts w:ascii="Arial" w:hAnsi="Arial" w:cs="Arial"/>
        </w:rPr>
      </w:pPr>
    </w:p>
    <w:p w:rsidR="00AA4677" w:rsidRDefault="00AA4677" w:rsidP="008F175A">
      <w:pPr>
        <w:jc w:val="both"/>
        <w:rPr>
          <w:rFonts w:ascii="Arial" w:hAnsi="Arial" w:cs="Arial"/>
        </w:rPr>
      </w:pPr>
    </w:p>
    <w:p w:rsidR="00AA4677" w:rsidRDefault="00AA4677" w:rsidP="008F175A">
      <w:pPr>
        <w:jc w:val="both"/>
        <w:rPr>
          <w:rFonts w:ascii="Arial" w:hAnsi="Arial" w:cs="Arial"/>
        </w:rPr>
      </w:pPr>
    </w:p>
    <w:p w:rsidR="00AA4677" w:rsidRDefault="00AA4677" w:rsidP="008F175A">
      <w:pPr>
        <w:jc w:val="both"/>
        <w:rPr>
          <w:rFonts w:ascii="Arial" w:hAnsi="Arial" w:cs="Arial"/>
        </w:rPr>
      </w:pPr>
    </w:p>
    <w:p w:rsidR="00AA4677" w:rsidRDefault="00AA4677" w:rsidP="008F175A">
      <w:pPr>
        <w:jc w:val="both"/>
        <w:rPr>
          <w:rFonts w:ascii="Arial" w:hAnsi="Arial" w:cs="Arial"/>
        </w:rPr>
      </w:pPr>
    </w:p>
    <w:p w:rsidR="00AA4677" w:rsidRDefault="00AA4677" w:rsidP="008F175A">
      <w:pPr>
        <w:jc w:val="both"/>
        <w:rPr>
          <w:rFonts w:ascii="Arial" w:hAnsi="Arial" w:cs="Arial"/>
        </w:rPr>
      </w:pPr>
    </w:p>
    <w:p w:rsidR="00AA4677" w:rsidRDefault="00AA4677" w:rsidP="008F175A">
      <w:pPr>
        <w:jc w:val="both"/>
        <w:rPr>
          <w:rFonts w:ascii="Arial" w:hAnsi="Arial" w:cs="Arial"/>
        </w:rPr>
      </w:pPr>
    </w:p>
    <w:p w:rsidR="00AA4677" w:rsidRDefault="00AA4677" w:rsidP="008F175A">
      <w:pPr>
        <w:jc w:val="both"/>
        <w:rPr>
          <w:rFonts w:ascii="Arial" w:hAnsi="Arial" w:cs="Arial"/>
        </w:rPr>
      </w:pPr>
    </w:p>
    <w:p w:rsidR="00AA4677" w:rsidRDefault="00AA4677" w:rsidP="008F175A">
      <w:pPr>
        <w:jc w:val="both"/>
        <w:rPr>
          <w:rFonts w:ascii="Arial" w:hAnsi="Arial" w:cs="Arial"/>
        </w:rPr>
      </w:pPr>
    </w:p>
    <w:p w:rsidR="00AA4677" w:rsidRDefault="00AA4677" w:rsidP="008F175A">
      <w:pPr>
        <w:jc w:val="both"/>
        <w:rPr>
          <w:rFonts w:ascii="Arial" w:hAnsi="Arial" w:cs="Arial"/>
        </w:rPr>
      </w:pPr>
    </w:p>
    <w:p w:rsidR="00AA4677" w:rsidRPr="00C65603" w:rsidRDefault="00AA4677" w:rsidP="008F175A">
      <w:pPr>
        <w:pStyle w:val="Stlus1"/>
        <w:rPr>
          <w:rFonts w:ascii="Arial" w:hAnsi="Arial" w:cs="Arial"/>
        </w:rPr>
      </w:pPr>
      <w:r w:rsidRPr="00C65603">
        <w:rPr>
          <w:rFonts w:ascii="Arial" w:hAnsi="Arial" w:cs="Arial"/>
        </w:rPr>
        <w:t>65. §</w:t>
      </w:r>
    </w:p>
    <w:p w:rsidR="00AA4677" w:rsidRPr="00721C55" w:rsidRDefault="00AA4677" w:rsidP="008F175A">
      <w:pPr>
        <w:pStyle w:val="Stlus1"/>
        <w:rPr>
          <w:rFonts w:ascii="Arial" w:hAnsi="Arial" w:cs="Arial"/>
          <w:sz w:val="16"/>
          <w:szCs w:val="16"/>
        </w:rPr>
      </w:pPr>
    </w:p>
    <w:p w:rsidR="00AA4677" w:rsidRPr="00C65603" w:rsidRDefault="00AA4677" w:rsidP="008F175A">
      <w:pPr>
        <w:pStyle w:val="Heading1"/>
        <w:rPr>
          <w:rFonts w:cs="Arial"/>
        </w:rPr>
      </w:pPr>
      <w:bookmarkStart w:id="266" w:name="_Toc293561662"/>
      <w:bookmarkStart w:id="267" w:name="_Toc326760527"/>
      <w:r w:rsidRPr="00C65603">
        <w:rPr>
          <w:rFonts w:cs="Arial"/>
        </w:rPr>
        <w:t>Záró rendelkezések</w:t>
      </w:r>
      <w:bookmarkEnd w:id="266"/>
      <w:bookmarkEnd w:id="267"/>
    </w:p>
    <w:p w:rsidR="00AA4677" w:rsidRPr="00C65603" w:rsidRDefault="00AA4677" w:rsidP="008F175A">
      <w:pPr>
        <w:pStyle w:val="Stlus1"/>
        <w:jc w:val="both"/>
        <w:rPr>
          <w:rFonts w:ascii="Arial" w:hAnsi="Arial" w:cs="Arial"/>
        </w:rPr>
      </w:pPr>
    </w:p>
    <w:p w:rsidR="00AA4677" w:rsidRDefault="00AA4677" w:rsidP="008F175A">
      <w:pPr>
        <w:pStyle w:val="Stlus1"/>
        <w:jc w:val="both"/>
        <w:rPr>
          <w:rFonts w:ascii="Arial" w:hAnsi="Arial" w:cs="Arial"/>
          <w:b w:val="0"/>
          <w:bCs/>
        </w:rPr>
      </w:pPr>
      <w:r w:rsidRPr="00C65603">
        <w:rPr>
          <w:rFonts w:ascii="Arial" w:hAnsi="Arial" w:cs="Arial"/>
          <w:b w:val="0"/>
          <w:bCs/>
        </w:rPr>
        <w:t>(1)</w:t>
      </w:r>
      <w:r w:rsidRPr="00C65603">
        <w:rPr>
          <w:rFonts w:ascii="Arial" w:hAnsi="Arial" w:cs="Arial"/>
          <w:b w:val="0"/>
          <w:bCs/>
        </w:rPr>
        <w:tab/>
        <w:t>A Nyilvántartási, Igazolási és Átigazolási Szabályzatot az MLSZ Elnöksége</w:t>
      </w:r>
    </w:p>
    <w:p w:rsidR="00AA4677" w:rsidRDefault="00AA4677" w:rsidP="008F175A">
      <w:pPr>
        <w:pStyle w:val="Stlus1"/>
        <w:jc w:val="both"/>
        <w:rPr>
          <w:rFonts w:ascii="Arial" w:hAnsi="Arial" w:cs="Arial"/>
          <w:b w:val="0"/>
          <w:bCs/>
        </w:rPr>
      </w:pPr>
      <w:r w:rsidRPr="005B3D92">
        <w:rPr>
          <w:rFonts w:ascii="Arial" w:hAnsi="Arial" w:cs="Arial"/>
          <w:b w:val="0"/>
          <w:bCs/>
        </w:rPr>
        <w:t xml:space="preserve">           </w:t>
      </w:r>
      <w:r>
        <w:rPr>
          <w:rFonts w:ascii="Arial" w:hAnsi="Arial" w:cs="Arial"/>
          <w:b w:val="0"/>
          <w:bCs/>
        </w:rPr>
        <w:t>102</w:t>
      </w:r>
      <w:r w:rsidRPr="005B3D92">
        <w:rPr>
          <w:rFonts w:ascii="Arial" w:hAnsi="Arial" w:cs="Arial"/>
          <w:b w:val="0"/>
          <w:bCs/>
        </w:rPr>
        <w:t>/201</w:t>
      </w:r>
      <w:r>
        <w:rPr>
          <w:rFonts w:ascii="Arial" w:hAnsi="Arial" w:cs="Arial"/>
          <w:b w:val="0"/>
          <w:bCs/>
        </w:rPr>
        <w:t>2</w:t>
      </w:r>
      <w:r w:rsidRPr="005B3D92">
        <w:rPr>
          <w:rFonts w:ascii="Arial" w:hAnsi="Arial" w:cs="Arial"/>
          <w:b w:val="0"/>
          <w:bCs/>
        </w:rPr>
        <w:t>. (</w:t>
      </w:r>
      <w:r>
        <w:rPr>
          <w:rFonts w:ascii="Arial" w:hAnsi="Arial" w:cs="Arial"/>
          <w:b w:val="0"/>
          <w:bCs/>
        </w:rPr>
        <w:t>05.29.)</w:t>
      </w:r>
      <w:r w:rsidRPr="005B3D92">
        <w:rPr>
          <w:rFonts w:ascii="Arial" w:hAnsi="Arial" w:cs="Arial"/>
          <w:b w:val="0"/>
          <w:bCs/>
        </w:rPr>
        <w:t xml:space="preserve"> számú határozatával hagyta jóvá.</w:t>
      </w:r>
      <w:r>
        <w:rPr>
          <w:rFonts w:ascii="Arial" w:hAnsi="Arial" w:cs="Arial"/>
          <w:b w:val="0"/>
          <w:bCs/>
        </w:rPr>
        <w:t xml:space="preserve"> </w:t>
      </w:r>
    </w:p>
    <w:p w:rsidR="00AA4677" w:rsidRDefault="00AA4677" w:rsidP="008F175A">
      <w:pPr>
        <w:pStyle w:val="Stlus1"/>
        <w:jc w:val="both"/>
        <w:rPr>
          <w:rFonts w:ascii="Arial" w:hAnsi="Arial" w:cs="Arial"/>
          <w:b w:val="0"/>
          <w:bCs/>
        </w:rPr>
      </w:pPr>
    </w:p>
    <w:p w:rsidR="00AA4677" w:rsidRPr="00A64DB6" w:rsidRDefault="00AA4677" w:rsidP="00A64DB6">
      <w:pPr>
        <w:autoSpaceDE w:val="0"/>
        <w:autoSpaceDN w:val="0"/>
        <w:adjustRightInd w:val="0"/>
        <w:jc w:val="both"/>
        <w:rPr>
          <w:rFonts w:ascii="Arial" w:hAnsi="Arial" w:cs="Arial"/>
        </w:rPr>
      </w:pPr>
      <w:r w:rsidRPr="00A64DB6">
        <w:rPr>
          <w:rFonts w:ascii="Arial" w:hAnsi="Arial" w:cs="Arial"/>
          <w:bCs/>
        </w:rPr>
        <w:t>(2)</w:t>
      </w:r>
      <w:r>
        <w:rPr>
          <w:rFonts w:ascii="Arial" w:hAnsi="Arial" w:cs="Arial"/>
          <w:b/>
          <w:bCs/>
        </w:rPr>
        <w:tab/>
      </w:r>
      <w:r w:rsidRPr="00A64DB6">
        <w:rPr>
          <w:rFonts w:ascii="Arial" w:hAnsi="Arial" w:cs="Arial"/>
        </w:rPr>
        <w:t>Az MLSZ Elnöksége 58/2009.(04.16.) számú határozatával elfogadta</w:t>
      </w:r>
      <w:r>
        <w:rPr>
          <w:rFonts w:ascii="Arial" w:hAnsi="Arial" w:cs="Arial"/>
        </w:rPr>
        <w:t xml:space="preserve"> a </w:t>
      </w:r>
      <w:r>
        <w:rPr>
          <w:rFonts w:ascii="Arial" w:hAnsi="Arial" w:cs="Arial"/>
        </w:rPr>
        <w:tab/>
        <w:t>Nyilvántartási, Igazolási és Átigazolási Szabályzatot.  A Szabályzatot</w:t>
      </w:r>
      <w:r w:rsidRPr="00A64DB6">
        <w:rPr>
          <w:rFonts w:ascii="Arial" w:hAnsi="Arial" w:cs="Arial"/>
        </w:rPr>
        <w:t xml:space="preserve"> </w:t>
      </w:r>
      <w:r>
        <w:rPr>
          <w:rFonts w:ascii="Arial" w:hAnsi="Arial" w:cs="Arial"/>
        </w:rPr>
        <w:tab/>
        <w:t>m</w:t>
      </w:r>
      <w:r w:rsidRPr="00A64DB6">
        <w:rPr>
          <w:rFonts w:ascii="Arial" w:hAnsi="Arial" w:cs="Arial"/>
        </w:rPr>
        <w:t xml:space="preserve">ódosította a 125/2009. (06.25.), a 67/2010. (04.14.), a 91/2011. (05.26.), a </w:t>
      </w:r>
      <w:r>
        <w:rPr>
          <w:rFonts w:ascii="Arial" w:hAnsi="Arial" w:cs="Arial"/>
        </w:rPr>
        <w:tab/>
      </w:r>
      <w:r w:rsidRPr="00A64DB6">
        <w:rPr>
          <w:rFonts w:ascii="Arial" w:hAnsi="Arial" w:cs="Arial"/>
        </w:rPr>
        <w:t>8/2012. (02.07.) és a 102/2012. (05.29.) számú határozat</w:t>
      </w:r>
      <w:r>
        <w:rPr>
          <w:rFonts w:ascii="Arial" w:hAnsi="Arial" w:cs="Arial"/>
        </w:rPr>
        <w:t>okkal.</w:t>
      </w:r>
    </w:p>
    <w:p w:rsidR="00AA4677" w:rsidRPr="00A64DB6" w:rsidRDefault="00AA4677" w:rsidP="008F175A">
      <w:pPr>
        <w:pStyle w:val="Stlus1"/>
        <w:jc w:val="both"/>
        <w:rPr>
          <w:rFonts w:ascii="Arial" w:hAnsi="Arial" w:cs="Arial"/>
          <w:b w:val="0"/>
          <w:bCs/>
          <w:szCs w:val="24"/>
        </w:rPr>
      </w:pPr>
    </w:p>
    <w:p w:rsidR="00AA4677" w:rsidRPr="00C65603" w:rsidRDefault="00AA4677" w:rsidP="008F175A">
      <w:pPr>
        <w:pStyle w:val="Stlus1"/>
        <w:jc w:val="both"/>
        <w:rPr>
          <w:rFonts w:ascii="Arial" w:hAnsi="Arial" w:cs="Arial"/>
          <w:b w:val="0"/>
          <w:bCs/>
        </w:rPr>
      </w:pPr>
      <w:r>
        <w:rPr>
          <w:rFonts w:ascii="Arial" w:hAnsi="Arial" w:cs="Arial"/>
          <w:b w:val="0"/>
          <w:bCs/>
        </w:rPr>
        <w:t>(3</w:t>
      </w:r>
      <w:r w:rsidRPr="00C65603">
        <w:rPr>
          <w:rFonts w:ascii="Arial" w:hAnsi="Arial" w:cs="Arial"/>
          <w:b w:val="0"/>
          <w:bCs/>
        </w:rPr>
        <w:t>)</w:t>
      </w:r>
      <w:r w:rsidRPr="00C65603">
        <w:rPr>
          <w:rFonts w:ascii="Arial" w:hAnsi="Arial" w:cs="Arial"/>
          <w:b w:val="0"/>
          <w:bCs/>
        </w:rPr>
        <w:tab/>
      </w:r>
      <w:r>
        <w:rPr>
          <w:rFonts w:ascii="Arial" w:hAnsi="Arial" w:cs="Arial"/>
          <w:b w:val="0"/>
          <w:bCs/>
        </w:rPr>
        <w:t xml:space="preserve">A szabályzat rendelkezései a hatálybalépést követően keletkezett, a szabályzat hatálya alá tartozó ügyekben alkalmazandók.    </w:t>
      </w:r>
      <w:r w:rsidRPr="00C65603">
        <w:rPr>
          <w:rFonts w:ascii="Arial" w:hAnsi="Arial" w:cs="Arial"/>
          <w:b w:val="0"/>
          <w:bCs/>
        </w:rPr>
        <w:t xml:space="preserve"> </w:t>
      </w:r>
    </w:p>
    <w:p w:rsidR="00AA4677" w:rsidRPr="00C65603" w:rsidRDefault="00AA4677" w:rsidP="008F175A">
      <w:pPr>
        <w:pStyle w:val="Stlus1"/>
        <w:jc w:val="both"/>
        <w:rPr>
          <w:rFonts w:ascii="Arial" w:hAnsi="Arial" w:cs="Arial"/>
          <w:b w:val="0"/>
          <w:bCs/>
        </w:rPr>
      </w:pPr>
      <w:r w:rsidRPr="00C65603">
        <w:rPr>
          <w:rFonts w:ascii="Arial" w:hAnsi="Arial" w:cs="Arial"/>
          <w:b w:val="0"/>
          <w:bCs/>
        </w:rPr>
        <w:tab/>
      </w:r>
    </w:p>
    <w:p w:rsidR="00AA4677" w:rsidRDefault="00AA4677" w:rsidP="008F175A">
      <w:pPr>
        <w:pStyle w:val="Stlus1"/>
        <w:jc w:val="both"/>
        <w:rPr>
          <w:rFonts w:ascii="Arial" w:hAnsi="Arial" w:cs="Arial"/>
          <w:b w:val="0"/>
        </w:rPr>
      </w:pPr>
      <w:r>
        <w:rPr>
          <w:rFonts w:ascii="Arial" w:hAnsi="Arial" w:cs="Arial"/>
          <w:b w:val="0"/>
        </w:rPr>
        <w:t>(4)</w:t>
      </w:r>
      <w:r>
        <w:rPr>
          <w:rFonts w:ascii="Arial" w:hAnsi="Arial" w:cs="Arial"/>
          <w:b w:val="0"/>
        </w:rPr>
        <w:tab/>
      </w:r>
      <w:r w:rsidRPr="00C65603">
        <w:rPr>
          <w:rFonts w:ascii="Arial" w:hAnsi="Arial" w:cs="Arial"/>
          <w:b w:val="0"/>
        </w:rPr>
        <w:t>A Nyilvántartási, Igazolási és Átigazolási Szabályzatot az MLSZ Hivatalos Értesítőjében kell megjelentetni.</w:t>
      </w:r>
    </w:p>
    <w:p w:rsidR="00AA4677" w:rsidRDefault="00AA4677" w:rsidP="008F175A">
      <w:pPr>
        <w:pStyle w:val="Stlus1"/>
        <w:jc w:val="both"/>
        <w:rPr>
          <w:rFonts w:ascii="Arial" w:hAnsi="Arial" w:cs="Arial"/>
          <w:b w:val="0"/>
        </w:rPr>
      </w:pPr>
    </w:p>
    <w:p w:rsidR="00AA4677" w:rsidRDefault="00AA4677" w:rsidP="008F175A">
      <w:pPr>
        <w:pStyle w:val="Stlus1"/>
        <w:jc w:val="both"/>
        <w:rPr>
          <w:rFonts w:ascii="Arial" w:hAnsi="Arial" w:cs="Arial"/>
          <w:b w:val="0"/>
        </w:rPr>
      </w:pPr>
      <w:r w:rsidRPr="00C65603">
        <w:rPr>
          <w:rFonts w:ascii="Arial" w:hAnsi="Arial" w:cs="Arial"/>
          <w:b w:val="0"/>
        </w:rPr>
        <w:t xml:space="preserve"> </w:t>
      </w:r>
    </w:p>
    <w:p w:rsidR="00AA4677" w:rsidRDefault="00AA4677" w:rsidP="008F175A">
      <w:pPr>
        <w:pStyle w:val="Stlus1"/>
        <w:jc w:val="both"/>
        <w:rPr>
          <w:rFonts w:ascii="Arial" w:hAnsi="Arial" w:cs="Arial"/>
          <w:b w:val="0"/>
        </w:rPr>
      </w:pPr>
    </w:p>
    <w:p w:rsidR="00AA4677" w:rsidRDefault="00AA4677" w:rsidP="008F175A">
      <w:pPr>
        <w:pStyle w:val="Stlus1"/>
        <w:jc w:val="both"/>
        <w:rPr>
          <w:rFonts w:ascii="Arial" w:hAnsi="Arial" w:cs="Arial"/>
          <w:b w:val="0"/>
        </w:rPr>
      </w:pPr>
    </w:p>
    <w:p w:rsidR="00AA4677" w:rsidRDefault="00AA4677" w:rsidP="008F175A">
      <w:pPr>
        <w:pStyle w:val="Stlus1"/>
        <w:jc w:val="both"/>
        <w:rPr>
          <w:rFonts w:ascii="Arial" w:hAnsi="Arial" w:cs="Arial"/>
          <w:b w:val="0"/>
        </w:rPr>
      </w:pPr>
    </w:p>
    <w:p w:rsidR="00AA4677" w:rsidRDefault="00AA4677" w:rsidP="008F175A">
      <w:pPr>
        <w:pStyle w:val="Stlus1"/>
        <w:jc w:val="both"/>
        <w:rPr>
          <w:rFonts w:ascii="Arial" w:hAnsi="Arial" w:cs="Arial"/>
          <w:b w:val="0"/>
        </w:rPr>
      </w:pPr>
    </w:p>
    <w:p w:rsidR="00AA4677" w:rsidRDefault="00AA4677" w:rsidP="008F175A">
      <w:pPr>
        <w:pStyle w:val="Stlus1"/>
        <w:jc w:val="both"/>
        <w:rPr>
          <w:rFonts w:ascii="Arial" w:hAnsi="Arial" w:cs="Arial"/>
          <w:b w:val="0"/>
        </w:rPr>
      </w:pPr>
    </w:p>
    <w:p w:rsidR="00AA4677" w:rsidRDefault="00AA4677" w:rsidP="008F175A">
      <w:pPr>
        <w:pStyle w:val="Stlus1"/>
        <w:jc w:val="both"/>
        <w:rPr>
          <w:rFonts w:ascii="Arial" w:hAnsi="Arial" w:cs="Arial"/>
          <w:b w:val="0"/>
        </w:rPr>
      </w:pPr>
    </w:p>
    <w:p w:rsidR="00AA4677" w:rsidRDefault="00AA4677" w:rsidP="008F175A">
      <w:pPr>
        <w:pStyle w:val="Stlus1"/>
        <w:jc w:val="both"/>
        <w:rPr>
          <w:rFonts w:ascii="Arial" w:hAnsi="Arial" w:cs="Arial"/>
          <w:b w:val="0"/>
        </w:rPr>
      </w:pPr>
    </w:p>
    <w:p w:rsidR="00AA4677" w:rsidRDefault="00AA4677" w:rsidP="008F175A">
      <w:pPr>
        <w:pStyle w:val="Stlus1"/>
        <w:jc w:val="both"/>
        <w:rPr>
          <w:rFonts w:ascii="Arial" w:hAnsi="Arial" w:cs="Arial"/>
          <w:b w:val="0"/>
        </w:rPr>
      </w:pPr>
    </w:p>
    <w:p w:rsidR="00AA4677" w:rsidRDefault="00AA4677" w:rsidP="008F175A">
      <w:pPr>
        <w:pStyle w:val="Stlus1"/>
        <w:jc w:val="both"/>
        <w:rPr>
          <w:rFonts w:ascii="Arial" w:hAnsi="Arial" w:cs="Arial"/>
          <w:b w:val="0"/>
        </w:rPr>
      </w:pPr>
    </w:p>
    <w:p w:rsidR="00AA4677" w:rsidRDefault="00AA4677" w:rsidP="008F175A">
      <w:pPr>
        <w:pStyle w:val="Stlus1"/>
        <w:jc w:val="both"/>
        <w:rPr>
          <w:rFonts w:ascii="Arial" w:hAnsi="Arial" w:cs="Arial"/>
          <w:b w:val="0"/>
        </w:rPr>
      </w:pPr>
    </w:p>
    <w:p w:rsidR="00AA4677" w:rsidRDefault="00AA4677" w:rsidP="008F175A">
      <w:pPr>
        <w:pStyle w:val="Stlus1"/>
        <w:jc w:val="both"/>
        <w:rPr>
          <w:rFonts w:ascii="Arial" w:hAnsi="Arial" w:cs="Arial"/>
          <w:b w:val="0"/>
        </w:rPr>
      </w:pPr>
    </w:p>
    <w:p w:rsidR="00AA4677" w:rsidRDefault="00AA4677" w:rsidP="008F175A">
      <w:pPr>
        <w:pStyle w:val="Stlus1"/>
        <w:jc w:val="both"/>
        <w:rPr>
          <w:rFonts w:ascii="Arial" w:hAnsi="Arial" w:cs="Arial"/>
          <w:b w:val="0"/>
        </w:rPr>
      </w:pPr>
    </w:p>
    <w:p w:rsidR="00AA4677" w:rsidRDefault="00AA4677" w:rsidP="008F175A">
      <w:pPr>
        <w:pStyle w:val="Stlus1"/>
        <w:jc w:val="both"/>
        <w:rPr>
          <w:rFonts w:ascii="Arial" w:hAnsi="Arial" w:cs="Arial"/>
          <w:b w:val="0"/>
        </w:rPr>
      </w:pPr>
    </w:p>
    <w:p w:rsidR="00AA4677" w:rsidRDefault="00AA4677" w:rsidP="008F175A">
      <w:pPr>
        <w:pStyle w:val="Stlus1"/>
        <w:jc w:val="both"/>
        <w:rPr>
          <w:rFonts w:ascii="Arial" w:hAnsi="Arial" w:cs="Arial"/>
          <w:b w:val="0"/>
        </w:rPr>
      </w:pPr>
    </w:p>
    <w:p w:rsidR="00AA4677" w:rsidRDefault="00AA4677" w:rsidP="008F175A">
      <w:pPr>
        <w:pStyle w:val="Stlus1"/>
        <w:jc w:val="both"/>
        <w:rPr>
          <w:rFonts w:ascii="Arial" w:hAnsi="Arial" w:cs="Arial"/>
          <w:b w:val="0"/>
        </w:rPr>
      </w:pPr>
    </w:p>
    <w:p w:rsidR="00AA4677" w:rsidRDefault="00AA4677" w:rsidP="008F175A">
      <w:pPr>
        <w:pStyle w:val="Stlus1"/>
        <w:jc w:val="both"/>
        <w:rPr>
          <w:rFonts w:ascii="Arial" w:hAnsi="Arial" w:cs="Arial"/>
          <w:b w:val="0"/>
        </w:rPr>
      </w:pPr>
    </w:p>
    <w:p w:rsidR="00AA4677" w:rsidRDefault="00AA4677" w:rsidP="008F175A">
      <w:pPr>
        <w:pStyle w:val="Stlus1"/>
        <w:jc w:val="both"/>
        <w:rPr>
          <w:rFonts w:ascii="Arial" w:hAnsi="Arial" w:cs="Arial"/>
          <w:b w:val="0"/>
        </w:rPr>
      </w:pPr>
    </w:p>
    <w:p w:rsidR="00AA4677" w:rsidRDefault="00AA4677" w:rsidP="008F175A">
      <w:pPr>
        <w:pStyle w:val="Stlus1"/>
        <w:jc w:val="both"/>
        <w:rPr>
          <w:rFonts w:ascii="Arial" w:hAnsi="Arial" w:cs="Arial"/>
          <w:b w:val="0"/>
        </w:rPr>
      </w:pPr>
    </w:p>
    <w:p w:rsidR="00AA4677" w:rsidRDefault="00AA4677" w:rsidP="008F175A">
      <w:pPr>
        <w:pStyle w:val="Stlus1"/>
        <w:jc w:val="both"/>
        <w:rPr>
          <w:rFonts w:ascii="Arial" w:hAnsi="Arial" w:cs="Arial"/>
          <w:b w:val="0"/>
        </w:rPr>
      </w:pPr>
    </w:p>
    <w:p w:rsidR="00AA4677" w:rsidRDefault="00AA4677" w:rsidP="008F175A">
      <w:pPr>
        <w:pStyle w:val="Stlus1"/>
        <w:jc w:val="both"/>
        <w:rPr>
          <w:rFonts w:ascii="Arial" w:hAnsi="Arial" w:cs="Arial"/>
          <w:b w:val="0"/>
        </w:rPr>
      </w:pPr>
    </w:p>
    <w:p w:rsidR="00AA4677" w:rsidRDefault="00AA4677" w:rsidP="008F175A">
      <w:pPr>
        <w:pStyle w:val="Stlus1"/>
        <w:jc w:val="both"/>
        <w:rPr>
          <w:rFonts w:ascii="Arial" w:hAnsi="Arial" w:cs="Arial"/>
          <w:b w:val="0"/>
        </w:rPr>
      </w:pPr>
    </w:p>
    <w:p w:rsidR="00AA4677" w:rsidRDefault="00AA4677" w:rsidP="008F175A">
      <w:pPr>
        <w:pStyle w:val="Stlus1"/>
        <w:jc w:val="both"/>
        <w:rPr>
          <w:rFonts w:ascii="Arial" w:hAnsi="Arial" w:cs="Arial"/>
          <w:b w:val="0"/>
        </w:rPr>
      </w:pPr>
    </w:p>
    <w:p w:rsidR="00AA4677" w:rsidRPr="00C65603" w:rsidRDefault="00AA4677" w:rsidP="008F175A">
      <w:pPr>
        <w:pStyle w:val="Stlus1"/>
        <w:jc w:val="both"/>
        <w:rPr>
          <w:rFonts w:ascii="Arial" w:hAnsi="Arial" w:cs="Arial"/>
          <w:b w:val="0"/>
        </w:rPr>
      </w:pPr>
    </w:p>
    <w:p w:rsidR="00AA4677" w:rsidRDefault="00AA4677" w:rsidP="008F175A">
      <w:pPr>
        <w:jc w:val="right"/>
        <w:rPr>
          <w:rFonts w:ascii="Arial" w:hAnsi="Arial" w:cs="Arial"/>
          <w:sz w:val="20"/>
          <w:szCs w:val="20"/>
        </w:rPr>
      </w:pPr>
    </w:p>
    <w:p w:rsidR="00AA4677" w:rsidRDefault="00AA4677" w:rsidP="008F175A">
      <w:pPr>
        <w:jc w:val="right"/>
        <w:rPr>
          <w:rFonts w:ascii="Arial" w:hAnsi="Arial" w:cs="Arial"/>
          <w:sz w:val="20"/>
          <w:szCs w:val="20"/>
        </w:rPr>
      </w:pPr>
    </w:p>
    <w:p w:rsidR="00AA4677" w:rsidRDefault="00AA4677" w:rsidP="008F175A">
      <w:pPr>
        <w:jc w:val="right"/>
        <w:rPr>
          <w:rFonts w:ascii="Arial" w:hAnsi="Arial" w:cs="Arial"/>
          <w:sz w:val="20"/>
          <w:szCs w:val="20"/>
        </w:rPr>
      </w:pPr>
    </w:p>
    <w:p w:rsidR="00AA4677" w:rsidRDefault="00AA4677" w:rsidP="008F175A">
      <w:pPr>
        <w:jc w:val="right"/>
        <w:rPr>
          <w:rFonts w:ascii="Arial" w:hAnsi="Arial" w:cs="Arial"/>
          <w:sz w:val="20"/>
          <w:szCs w:val="20"/>
        </w:rPr>
      </w:pPr>
    </w:p>
    <w:p w:rsidR="00AA4677" w:rsidRDefault="00AA4677" w:rsidP="008F175A">
      <w:pPr>
        <w:jc w:val="right"/>
        <w:rPr>
          <w:rFonts w:ascii="Arial" w:hAnsi="Arial" w:cs="Arial"/>
          <w:sz w:val="20"/>
          <w:szCs w:val="20"/>
        </w:rPr>
      </w:pPr>
    </w:p>
    <w:p w:rsidR="00AA4677" w:rsidRDefault="00AA4677" w:rsidP="008F175A">
      <w:pPr>
        <w:jc w:val="right"/>
        <w:rPr>
          <w:rFonts w:ascii="Arial" w:hAnsi="Arial" w:cs="Arial"/>
          <w:sz w:val="20"/>
          <w:szCs w:val="20"/>
        </w:rPr>
      </w:pPr>
    </w:p>
    <w:p w:rsidR="00AA4677" w:rsidRDefault="00AA4677" w:rsidP="008F175A">
      <w:pPr>
        <w:jc w:val="right"/>
        <w:rPr>
          <w:rFonts w:ascii="Arial" w:hAnsi="Arial" w:cs="Arial"/>
          <w:sz w:val="20"/>
          <w:szCs w:val="20"/>
        </w:rPr>
      </w:pPr>
    </w:p>
    <w:p w:rsidR="00AA4677" w:rsidRDefault="00AA4677" w:rsidP="008F175A">
      <w:pPr>
        <w:jc w:val="right"/>
        <w:rPr>
          <w:rFonts w:ascii="Arial" w:hAnsi="Arial" w:cs="Arial"/>
          <w:sz w:val="20"/>
          <w:szCs w:val="20"/>
        </w:rPr>
      </w:pPr>
    </w:p>
    <w:p w:rsidR="00AA4677" w:rsidRDefault="00AA4677" w:rsidP="008F175A">
      <w:pPr>
        <w:jc w:val="right"/>
        <w:rPr>
          <w:rFonts w:ascii="Arial" w:hAnsi="Arial" w:cs="Arial"/>
          <w:sz w:val="20"/>
          <w:szCs w:val="20"/>
        </w:rPr>
      </w:pPr>
    </w:p>
    <w:p w:rsidR="00AA4677" w:rsidRDefault="00AA4677" w:rsidP="008F175A">
      <w:pPr>
        <w:jc w:val="right"/>
        <w:rPr>
          <w:rFonts w:ascii="Arial" w:hAnsi="Arial" w:cs="Arial"/>
          <w:sz w:val="20"/>
          <w:szCs w:val="20"/>
        </w:rPr>
      </w:pPr>
    </w:p>
    <w:p w:rsidR="00AA4677" w:rsidRPr="00DF0520" w:rsidRDefault="00AA4677" w:rsidP="008F175A">
      <w:pPr>
        <w:jc w:val="right"/>
        <w:rPr>
          <w:rFonts w:ascii="Arial" w:hAnsi="Arial" w:cs="Arial"/>
          <w:sz w:val="20"/>
          <w:szCs w:val="20"/>
        </w:rPr>
      </w:pPr>
      <w:r w:rsidRPr="00DF0520">
        <w:rPr>
          <w:rFonts w:ascii="Arial" w:hAnsi="Arial" w:cs="Arial"/>
          <w:sz w:val="20"/>
          <w:szCs w:val="20"/>
        </w:rPr>
        <w:t>1. számú melléklet</w:t>
      </w:r>
    </w:p>
    <w:p w:rsidR="00AA4677" w:rsidRPr="00C65603" w:rsidRDefault="00AA4677" w:rsidP="008F175A">
      <w:pPr>
        <w:pStyle w:val="BodyText"/>
        <w:jc w:val="center"/>
        <w:rPr>
          <w:rFonts w:ascii="Arial" w:hAnsi="Arial" w:cs="Arial"/>
        </w:rPr>
      </w:pPr>
    </w:p>
    <w:p w:rsidR="00AA4677" w:rsidRPr="00C65603" w:rsidRDefault="00AA4677" w:rsidP="008F175A">
      <w:pPr>
        <w:pStyle w:val="BodyText"/>
        <w:jc w:val="center"/>
        <w:rPr>
          <w:rFonts w:ascii="Arial" w:hAnsi="Arial" w:cs="Arial"/>
        </w:rPr>
      </w:pPr>
      <w:r w:rsidRPr="00C65603">
        <w:rPr>
          <w:rFonts w:ascii="Arial" w:hAnsi="Arial" w:cs="Arial"/>
        </w:rPr>
        <w:t>Az MLSZ Nyilvántartási, Igazolási és Átigazolási Szabályzatához</w:t>
      </w:r>
    </w:p>
    <w:p w:rsidR="00AA4677" w:rsidRPr="00721C55" w:rsidRDefault="00AA4677" w:rsidP="008F175A">
      <w:pPr>
        <w:jc w:val="both"/>
        <w:rPr>
          <w:rFonts w:ascii="Arial" w:hAnsi="Arial" w:cs="Arial"/>
          <w:b/>
          <w:sz w:val="16"/>
          <w:szCs w:val="16"/>
        </w:rPr>
      </w:pPr>
    </w:p>
    <w:p w:rsidR="00AA4677" w:rsidRPr="00C65603" w:rsidRDefault="00AA4677" w:rsidP="008F175A">
      <w:pPr>
        <w:pStyle w:val="Heading1"/>
        <w:rPr>
          <w:rFonts w:cs="Arial"/>
        </w:rPr>
      </w:pPr>
      <w:bookmarkStart w:id="268" w:name="_Toc293561663"/>
      <w:bookmarkStart w:id="269" w:name="_Toc326760528"/>
      <w:r w:rsidRPr="00C65603">
        <w:rPr>
          <w:rFonts w:cs="Arial"/>
        </w:rPr>
        <w:t>ÉRTELMEZÉSEK</w:t>
      </w:r>
      <w:bookmarkEnd w:id="268"/>
      <w:bookmarkEnd w:id="269"/>
    </w:p>
    <w:p w:rsidR="00AA4677" w:rsidRPr="00721C55" w:rsidRDefault="00AA4677" w:rsidP="008F175A">
      <w:pPr>
        <w:jc w:val="both"/>
        <w:rPr>
          <w:rFonts w:ascii="Arial" w:hAnsi="Arial" w:cs="Arial"/>
          <w:sz w:val="16"/>
          <w:szCs w:val="16"/>
          <w:u w:val="single"/>
        </w:rPr>
      </w:pPr>
    </w:p>
    <w:p w:rsidR="00AA4677" w:rsidRPr="00C65603" w:rsidRDefault="00AA4677" w:rsidP="008F175A">
      <w:pPr>
        <w:pStyle w:val="BodyText"/>
        <w:rPr>
          <w:rFonts w:ascii="Arial" w:hAnsi="Arial" w:cs="Arial"/>
        </w:rPr>
      </w:pPr>
      <w:r w:rsidRPr="00C65603">
        <w:rPr>
          <w:rFonts w:ascii="Arial" w:hAnsi="Arial" w:cs="Arial"/>
          <w:u w:val="single"/>
        </w:rPr>
        <w:t>1. Nyilvántartási adatok:</w:t>
      </w:r>
      <w:r w:rsidRPr="00C65603">
        <w:rPr>
          <w:rFonts w:ascii="Arial" w:hAnsi="Arial" w:cs="Arial"/>
        </w:rPr>
        <w:t xml:space="preserve"> lásd az IGAZOLÓ LAP kezelési útmutatást.</w:t>
      </w:r>
    </w:p>
    <w:p w:rsidR="00AA4677" w:rsidRPr="00C65603" w:rsidRDefault="00AA4677" w:rsidP="008F175A">
      <w:pPr>
        <w:pStyle w:val="BodyText"/>
        <w:rPr>
          <w:rFonts w:ascii="Arial" w:hAnsi="Arial" w:cs="Arial"/>
        </w:rPr>
      </w:pPr>
      <w:r w:rsidRPr="00C65603">
        <w:rPr>
          <w:rFonts w:ascii="Arial" w:hAnsi="Arial" w:cs="Arial"/>
          <w:u w:val="single"/>
        </w:rPr>
        <w:t>2. Verseny igazolvány adatai:</w:t>
      </w:r>
      <w:r w:rsidRPr="00C65603">
        <w:rPr>
          <w:rFonts w:ascii="Arial" w:hAnsi="Arial" w:cs="Arial"/>
        </w:rPr>
        <w:t xml:space="preserve"> lásd a VERSENY IGAZOLVÁNY kezelési útmutatást.</w:t>
      </w:r>
    </w:p>
    <w:p w:rsidR="00AA4677" w:rsidRPr="00C65603" w:rsidRDefault="00AA4677" w:rsidP="008F175A">
      <w:pPr>
        <w:pStyle w:val="BodyText"/>
        <w:rPr>
          <w:rFonts w:ascii="Arial" w:hAnsi="Arial" w:cs="Arial"/>
        </w:rPr>
      </w:pPr>
      <w:r w:rsidRPr="00C65603">
        <w:rPr>
          <w:rFonts w:ascii="Arial" w:hAnsi="Arial" w:cs="Arial"/>
          <w:u w:val="single"/>
        </w:rPr>
        <w:t>3. Átigazolási lap adatai:</w:t>
      </w:r>
      <w:r w:rsidRPr="00C65603">
        <w:rPr>
          <w:rFonts w:ascii="Arial" w:hAnsi="Arial" w:cs="Arial"/>
        </w:rPr>
        <w:t xml:space="preserve"> lásd az ÁTIGAZOLÓ LAP kezelési útmutatást.</w:t>
      </w:r>
    </w:p>
    <w:p w:rsidR="00AA4677" w:rsidRPr="00C65603" w:rsidRDefault="00AA4677" w:rsidP="008F175A">
      <w:pPr>
        <w:pStyle w:val="BodyText"/>
        <w:rPr>
          <w:rFonts w:ascii="Arial" w:hAnsi="Arial" w:cs="Arial"/>
        </w:rPr>
      </w:pPr>
      <w:r w:rsidRPr="00C65603">
        <w:rPr>
          <w:rFonts w:ascii="Arial" w:hAnsi="Arial" w:cs="Arial"/>
          <w:u w:val="single"/>
        </w:rPr>
        <w:t>4. Versenyengedély adatai:</w:t>
      </w:r>
      <w:r w:rsidRPr="00C65603">
        <w:rPr>
          <w:rFonts w:ascii="Arial" w:hAnsi="Arial" w:cs="Arial"/>
        </w:rPr>
        <w:t xml:space="preserve"> lásd az ADATLAP / VERSENYENGEDÉLY KÉRELEM és a VERSENY IGAZOLVÁNY kezelési útmutatást.</w:t>
      </w:r>
    </w:p>
    <w:p w:rsidR="00AA4677" w:rsidRPr="00C65603" w:rsidRDefault="00AA4677" w:rsidP="008F175A">
      <w:pPr>
        <w:pStyle w:val="BodyText"/>
        <w:rPr>
          <w:rFonts w:ascii="Arial" w:hAnsi="Arial" w:cs="Arial"/>
        </w:rPr>
      </w:pPr>
      <w:r>
        <w:rPr>
          <w:rFonts w:ascii="Arial" w:hAnsi="Arial" w:cs="Arial"/>
          <w:u w:val="single"/>
        </w:rPr>
        <w:t>5. Kettős já</w:t>
      </w:r>
      <w:r w:rsidRPr="00C65603">
        <w:rPr>
          <w:rFonts w:ascii="Arial" w:hAnsi="Arial" w:cs="Arial"/>
          <w:u w:val="single"/>
        </w:rPr>
        <w:t>tékengedély adatai:</w:t>
      </w:r>
      <w:r w:rsidRPr="00C65603">
        <w:rPr>
          <w:rFonts w:ascii="Arial" w:hAnsi="Arial" w:cs="Arial"/>
        </w:rPr>
        <w:t xml:space="preserve"> lásd a KETTŐS VERSENYENGEDÉLY kezelési útmutatást.</w:t>
      </w:r>
    </w:p>
    <w:p w:rsidR="00AA4677" w:rsidRPr="00C65603" w:rsidRDefault="00AA4677" w:rsidP="008F175A">
      <w:pPr>
        <w:pStyle w:val="BodyText"/>
        <w:rPr>
          <w:rFonts w:ascii="Arial" w:hAnsi="Arial" w:cs="Arial"/>
        </w:rPr>
      </w:pPr>
      <w:r w:rsidRPr="00C65603">
        <w:rPr>
          <w:rFonts w:ascii="Arial" w:hAnsi="Arial" w:cs="Arial"/>
          <w:u w:val="single"/>
        </w:rPr>
        <w:t>6. Sportorvosi igazolás adatai:</w:t>
      </w:r>
      <w:r w:rsidRPr="00C65603">
        <w:rPr>
          <w:rFonts w:ascii="Arial" w:hAnsi="Arial" w:cs="Arial"/>
        </w:rPr>
        <w:t xml:space="preserve"> lásd a SPORTORVOSI IGAZOLÁS kezelési útmutatást.</w:t>
      </w:r>
    </w:p>
    <w:p w:rsidR="00AA4677" w:rsidRPr="00C65603" w:rsidRDefault="00AA4677" w:rsidP="008F175A">
      <w:pPr>
        <w:pStyle w:val="BodyText"/>
        <w:rPr>
          <w:rFonts w:ascii="Arial" w:hAnsi="Arial" w:cs="Arial"/>
          <w:u w:val="single"/>
        </w:rPr>
      </w:pPr>
      <w:r w:rsidRPr="00C65603">
        <w:rPr>
          <w:rFonts w:ascii="Arial" w:hAnsi="Arial" w:cs="Arial"/>
          <w:u w:val="single"/>
        </w:rPr>
        <w:t xml:space="preserve">7. A labdarúgó személyi adatai: </w:t>
      </w:r>
    </w:p>
    <w:p w:rsidR="00AA4677" w:rsidRPr="00C65603" w:rsidRDefault="00AA4677" w:rsidP="008F175A">
      <w:pPr>
        <w:pStyle w:val="BodyText"/>
        <w:rPr>
          <w:rFonts w:ascii="Arial" w:hAnsi="Arial" w:cs="Arial"/>
        </w:rPr>
      </w:pPr>
      <w:r w:rsidRPr="00C65603">
        <w:rPr>
          <w:rFonts w:ascii="Arial" w:hAnsi="Arial" w:cs="Arial"/>
        </w:rPr>
        <w:t>állampolgársága,</w:t>
      </w:r>
    </w:p>
    <w:p w:rsidR="00AA4677" w:rsidRPr="00C65603" w:rsidRDefault="00AA4677" w:rsidP="008F175A">
      <w:pPr>
        <w:pStyle w:val="BodyText"/>
        <w:rPr>
          <w:rFonts w:ascii="Arial" w:hAnsi="Arial" w:cs="Arial"/>
        </w:rPr>
      </w:pPr>
      <w:r w:rsidRPr="00C65603">
        <w:rPr>
          <w:rFonts w:ascii="Arial" w:hAnsi="Arial" w:cs="Arial"/>
        </w:rPr>
        <w:t>családi és utóneve,</w:t>
      </w:r>
    </w:p>
    <w:p w:rsidR="00AA4677" w:rsidRPr="00C65603" w:rsidRDefault="00AA4677" w:rsidP="008F175A">
      <w:pPr>
        <w:pStyle w:val="BodyText"/>
        <w:rPr>
          <w:rFonts w:ascii="Arial" w:hAnsi="Arial" w:cs="Arial"/>
        </w:rPr>
      </w:pPr>
      <w:r w:rsidRPr="00C65603">
        <w:rPr>
          <w:rFonts w:ascii="Arial" w:hAnsi="Arial" w:cs="Arial"/>
        </w:rPr>
        <w:t>születési helye (város, község megnevezése),</w:t>
      </w:r>
    </w:p>
    <w:p w:rsidR="00AA4677" w:rsidRPr="00C65603" w:rsidRDefault="00AA4677" w:rsidP="008F175A">
      <w:pPr>
        <w:pStyle w:val="BodyText"/>
        <w:rPr>
          <w:rFonts w:ascii="Arial" w:hAnsi="Arial" w:cs="Arial"/>
        </w:rPr>
      </w:pPr>
      <w:r w:rsidRPr="00C65603">
        <w:rPr>
          <w:rFonts w:ascii="Arial" w:hAnsi="Arial" w:cs="Arial"/>
        </w:rPr>
        <w:t>születési év, hó, nap (mindegyik arab számmal),</w:t>
      </w:r>
    </w:p>
    <w:p w:rsidR="00AA4677" w:rsidRPr="00C65603" w:rsidRDefault="00AA4677" w:rsidP="008F175A">
      <w:pPr>
        <w:pStyle w:val="BodyText"/>
        <w:rPr>
          <w:rFonts w:ascii="Arial" w:hAnsi="Arial" w:cs="Arial"/>
        </w:rPr>
      </w:pPr>
      <w:r w:rsidRPr="00C65603">
        <w:rPr>
          <w:rFonts w:ascii="Arial" w:hAnsi="Arial" w:cs="Arial"/>
        </w:rPr>
        <w:t>a labdarúgó édesanyjának leánykori családi</w:t>
      </w:r>
      <w:r>
        <w:rPr>
          <w:rFonts w:ascii="Arial" w:hAnsi="Arial" w:cs="Arial"/>
        </w:rPr>
        <w:t>-</w:t>
      </w:r>
      <w:r w:rsidRPr="00C65603">
        <w:rPr>
          <w:rFonts w:ascii="Arial" w:hAnsi="Arial" w:cs="Arial"/>
        </w:rPr>
        <w:t xml:space="preserve"> és utóneve.</w:t>
      </w:r>
    </w:p>
    <w:p w:rsidR="00AA4677" w:rsidRPr="00C65603" w:rsidRDefault="00AA4677" w:rsidP="008F175A">
      <w:pPr>
        <w:pStyle w:val="BodyText"/>
        <w:rPr>
          <w:rFonts w:ascii="Arial" w:hAnsi="Arial" w:cs="Arial"/>
          <w:u w:val="single"/>
        </w:rPr>
      </w:pPr>
      <w:r w:rsidRPr="00C65603">
        <w:rPr>
          <w:rFonts w:ascii="Arial" w:hAnsi="Arial" w:cs="Arial"/>
          <w:u w:val="single"/>
        </w:rPr>
        <w:t>8. Cégszerű aláírás adatai:</w:t>
      </w:r>
    </w:p>
    <w:p w:rsidR="00AA4677" w:rsidRPr="00C65603" w:rsidRDefault="00AA4677" w:rsidP="008F175A">
      <w:pPr>
        <w:pStyle w:val="BodyText"/>
        <w:rPr>
          <w:rFonts w:ascii="Arial" w:hAnsi="Arial" w:cs="Arial"/>
        </w:rPr>
      </w:pPr>
      <w:r w:rsidRPr="00C65603">
        <w:rPr>
          <w:rFonts w:ascii="Arial" w:hAnsi="Arial" w:cs="Arial"/>
        </w:rPr>
        <w:t>a sportszervezet aláírásra jogosult vezetőjének aláírása,</w:t>
      </w:r>
    </w:p>
    <w:p w:rsidR="00AA4677" w:rsidRPr="00C65603" w:rsidRDefault="00AA4677" w:rsidP="008F175A">
      <w:pPr>
        <w:pStyle w:val="BodyText"/>
        <w:rPr>
          <w:rFonts w:ascii="Arial" w:hAnsi="Arial" w:cs="Arial"/>
        </w:rPr>
      </w:pPr>
      <w:r w:rsidRPr="00C65603">
        <w:rPr>
          <w:rFonts w:ascii="Arial" w:hAnsi="Arial" w:cs="Arial"/>
        </w:rPr>
        <w:t>az aláírás dátumozása,</w:t>
      </w:r>
    </w:p>
    <w:p w:rsidR="00AA4677" w:rsidRPr="00C65603" w:rsidRDefault="00AA4677" w:rsidP="008F175A">
      <w:pPr>
        <w:pStyle w:val="BodyText"/>
        <w:rPr>
          <w:rFonts w:ascii="Arial" w:hAnsi="Arial" w:cs="Arial"/>
        </w:rPr>
      </w:pPr>
      <w:r w:rsidRPr="00C65603">
        <w:rPr>
          <w:rFonts w:ascii="Arial" w:hAnsi="Arial" w:cs="Arial"/>
        </w:rPr>
        <w:t>a sportszervezet bélyegzése.</w:t>
      </w:r>
    </w:p>
    <w:p w:rsidR="00AA4677" w:rsidRPr="00C65603" w:rsidRDefault="00AA4677" w:rsidP="008F175A">
      <w:pPr>
        <w:pStyle w:val="BodyText"/>
        <w:rPr>
          <w:rFonts w:ascii="Arial" w:hAnsi="Arial" w:cs="Arial"/>
        </w:rPr>
      </w:pPr>
      <w:r w:rsidRPr="00C65603">
        <w:rPr>
          <w:rFonts w:ascii="Arial" w:hAnsi="Arial" w:cs="Arial"/>
          <w:u w:val="single"/>
        </w:rPr>
        <w:t>9. Átadó sportszervezet:</w:t>
      </w:r>
      <w:r w:rsidRPr="00C65603">
        <w:rPr>
          <w:rFonts w:ascii="Arial" w:hAnsi="Arial" w:cs="Arial"/>
        </w:rPr>
        <w:t xml:space="preserve"> a labdarúgó régi sportszervezete, amelyből átigazolni kíván.</w:t>
      </w:r>
    </w:p>
    <w:p w:rsidR="00AA4677" w:rsidRPr="00C65603" w:rsidRDefault="00AA4677" w:rsidP="008F175A">
      <w:pPr>
        <w:pStyle w:val="BodyText"/>
        <w:rPr>
          <w:rFonts w:ascii="Arial" w:hAnsi="Arial" w:cs="Arial"/>
        </w:rPr>
      </w:pPr>
      <w:r w:rsidRPr="00C65603">
        <w:rPr>
          <w:rFonts w:ascii="Arial" w:hAnsi="Arial" w:cs="Arial"/>
          <w:u w:val="single"/>
        </w:rPr>
        <w:t>10. Átvevő sportszervezet:</w:t>
      </w:r>
      <w:r w:rsidRPr="00C65603">
        <w:rPr>
          <w:rFonts w:ascii="Arial" w:hAnsi="Arial" w:cs="Arial"/>
        </w:rPr>
        <w:t xml:space="preserve"> a labdarúgó új sportszervezete, amelybe igazolni kíván.</w:t>
      </w:r>
    </w:p>
    <w:p w:rsidR="00AA4677" w:rsidRDefault="00AA4677" w:rsidP="008F175A">
      <w:pPr>
        <w:pStyle w:val="BodyText"/>
        <w:rPr>
          <w:rFonts w:ascii="Arial" w:hAnsi="Arial" w:cs="Arial"/>
        </w:rPr>
      </w:pPr>
      <w:r w:rsidRPr="00C65603">
        <w:rPr>
          <w:rFonts w:ascii="Arial" w:hAnsi="Arial" w:cs="Arial"/>
          <w:u w:val="single"/>
        </w:rPr>
        <w:t>11. Törvényes képviselő:</w:t>
      </w:r>
      <w:r w:rsidRPr="00C65603">
        <w:rPr>
          <w:rFonts w:ascii="Arial" w:hAnsi="Arial" w:cs="Arial"/>
        </w:rPr>
        <w:t xml:space="preserve"> a 18. életévét még be nem töltött labdarúgó bármelyik szülője vagy gondviselője.</w:t>
      </w:r>
    </w:p>
    <w:p w:rsidR="00AA4677" w:rsidRPr="003B6466" w:rsidRDefault="00AA4677" w:rsidP="00F33B16">
      <w:pPr>
        <w:rPr>
          <w:rFonts w:ascii="Arial" w:hAnsi="Arial" w:cs="Arial"/>
        </w:rPr>
      </w:pPr>
      <w:r w:rsidRPr="003B6466">
        <w:rPr>
          <w:rFonts w:ascii="Arial" w:hAnsi="Arial" w:cs="Arial"/>
          <w:u w:val="single"/>
        </w:rPr>
        <w:t>12. A REGISZTRÁCIÓS KÁRTYA adatai:</w:t>
      </w:r>
      <w:r w:rsidRPr="003B6466">
        <w:rPr>
          <w:rFonts w:ascii="Arial" w:hAnsi="Arial" w:cs="Arial"/>
        </w:rPr>
        <w:t xml:space="preserve"> lásd a REGISZTRÁCIÓS KÁRTYA kezelési, kitöltési útmutatást</w:t>
      </w:r>
    </w:p>
    <w:p w:rsidR="00AA4677" w:rsidRPr="00C65603" w:rsidRDefault="00AA4677" w:rsidP="008F175A">
      <w:pPr>
        <w:pStyle w:val="BodyText"/>
        <w:rPr>
          <w:rFonts w:ascii="Arial" w:hAnsi="Arial" w:cs="Arial"/>
        </w:rPr>
      </w:pPr>
    </w:p>
    <w:p w:rsidR="00AA4677" w:rsidRPr="00721C55" w:rsidRDefault="00AA4677" w:rsidP="008F175A">
      <w:pPr>
        <w:jc w:val="both"/>
        <w:rPr>
          <w:rFonts w:ascii="Arial" w:hAnsi="Arial" w:cs="Arial"/>
          <w:sz w:val="16"/>
          <w:szCs w:val="16"/>
        </w:rPr>
      </w:pPr>
    </w:p>
    <w:p w:rsidR="00AA4677" w:rsidRPr="00C65603" w:rsidRDefault="00AA4677" w:rsidP="008F175A">
      <w:pPr>
        <w:pStyle w:val="Heading1"/>
        <w:rPr>
          <w:rFonts w:cs="Arial"/>
        </w:rPr>
      </w:pPr>
      <w:bookmarkStart w:id="270" w:name="_Toc293561664"/>
      <w:bookmarkStart w:id="271" w:name="_Toc326760529"/>
      <w:r w:rsidRPr="00C65603">
        <w:rPr>
          <w:rFonts w:cs="Arial"/>
        </w:rPr>
        <w:t>A(z új) labdarúgók igazolásával kapcsolatos előírások</w:t>
      </w:r>
      <w:bookmarkEnd w:id="270"/>
      <w:bookmarkEnd w:id="271"/>
    </w:p>
    <w:p w:rsidR="00AA4677" w:rsidRPr="00C65603" w:rsidRDefault="00AA4677" w:rsidP="008F175A">
      <w:pPr>
        <w:pStyle w:val="BodyText"/>
        <w:rPr>
          <w:rFonts w:ascii="Arial" w:hAnsi="Arial" w:cs="Arial"/>
        </w:rPr>
      </w:pPr>
      <w:r w:rsidRPr="00C65603">
        <w:rPr>
          <w:rFonts w:ascii="Arial" w:hAnsi="Arial" w:cs="Arial"/>
        </w:rPr>
        <w:t>Ezen fejezetben a kért szakágban VERSENY IGAZOLVÁNY-nyal még nem rendelkező labdarúgók leigazolása kerül leírásra. A labdarúgó igazolását – a labdarúgó és a sportszervezet közös írásbeli kérelmére – az igazolási szerv végzi.</w:t>
      </w:r>
    </w:p>
    <w:p w:rsidR="00AA4677" w:rsidRPr="00721C55" w:rsidRDefault="00AA4677" w:rsidP="008F175A">
      <w:pPr>
        <w:jc w:val="both"/>
        <w:rPr>
          <w:rFonts w:ascii="Arial" w:hAnsi="Arial" w:cs="Arial"/>
          <w:i/>
          <w:sz w:val="16"/>
          <w:szCs w:val="16"/>
        </w:rPr>
      </w:pPr>
    </w:p>
    <w:p w:rsidR="00AA4677" w:rsidRPr="00C65603" w:rsidRDefault="00AA4677" w:rsidP="008F175A">
      <w:pPr>
        <w:pStyle w:val="BodyText"/>
        <w:rPr>
          <w:rFonts w:ascii="Arial" w:hAnsi="Arial" w:cs="Arial"/>
          <w:b/>
          <w:bCs/>
          <w:i/>
          <w:iCs/>
        </w:rPr>
      </w:pPr>
      <w:r w:rsidRPr="00C65603">
        <w:rPr>
          <w:rFonts w:ascii="Arial" w:hAnsi="Arial" w:cs="Arial"/>
          <w:b/>
          <w:bCs/>
          <w:i/>
          <w:iCs/>
        </w:rPr>
        <w:t>Labdarúgó és sportszervezet feladatai igazoláskor</w:t>
      </w:r>
    </w:p>
    <w:p w:rsidR="00AA4677" w:rsidRPr="00C65603" w:rsidRDefault="00AA4677" w:rsidP="008F175A">
      <w:pPr>
        <w:pStyle w:val="BodyText"/>
        <w:rPr>
          <w:rFonts w:ascii="Arial" w:hAnsi="Arial" w:cs="Arial"/>
        </w:rPr>
      </w:pPr>
      <w:r w:rsidRPr="00C65603">
        <w:rPr>
          <w:rFonts w:ascii="Arial" w:hAnsi="Arial" w:cs="Arial"/>
        </w:rPr>
        <w:t xml:space="preserve">A labdarúgók nyilvántartásba vételéhez az IGAZOLÓ LAP-ot olvashatóan, nyomtatott betűvel tintával, írógéppel vagy számítógéppel kell kitölteni. </w:t>
      </w:r>
    </w:p>
    <w:p w:rsidR="00AA4677" w:rsidRPr="00C65603" w:rsidRDefault="00AA4677" w:rsidP="008F175A">
      <w:pPr>
        <w:pStyle w:val="BodyText"/>
        <w:rPr>
          <w:rFonts w:ascii="Arial" w:hAnsi="Arial" w:cs="Arial"/>
        </w:rPr>
      </w:pPr>
    </w:p>
    <w:p w:rsidR="00AA4677" w:rsidRPr="00C65603" w:rsidRDefault="00AA4677" w:rsidP="008F175A">
      <w:pPr>
        <w:pStyle w:val="BodyText"/>
        <w:rPr>
          <w:rFonts w:ascii="Arial" w:hAnsi="Arial" w:cs="Arial"/>
        </w:rPr>
      </w:pPr>
      <w:r w:rsidRPr="00C65603">
        <w:rPr>
          <w:rFonts w:ascii="Arial" w:hAnsi="Arial" w:cs="Arial"/>
        </w:rPr>
        <w:t>Egy labdarúgónak annyi IGAZOLÓ LAP-ot kell kitöltenie, ahány szakágban kíván igazolt labdarúgó lenni.</w:t>
      </w:r>
    </w:p>
    <w:p w:rsidR="00AA4677" w:rsidRPr="00C65603" w:rsidRDefault="00AA4677" w:rsidP="008F175A">
      <w:pPr>
        <w:pStyle w:val="BodyText"/>
        <w:rPr>
          <w:rFonts w:ascii="Arial" w:hAnsi="Arial" w:cs="Arial"/>
        </w:rPr>
      </w:pPr>
    </w:p>
    <w:p w:rsidR="00AA4677" w:rsidRPr="00C65603" w:rsidRDefault="00AA4677" w:rsidP="008F175A">
      <w:pPr>
        <w:pStyle w:val="BodyText"/>
        <w:rPr>
          <w:rFonts w:ascii="Arial" w:hAnsi="Arial" w:cs="Arial"/>
        </w:rPr>
      </w:pPr>
      <w:r w:rsidRPr="00C65603">
        <w:rPr>
          <w:rFonts w:ascii="Arial" w:hAnsi="Arial" w:cs="Arial"/>
        </w:rPr>
        <w:t>A kitöltött IGAZOLÓ LAP-ot a labdarúgónak, be nem töltött 18. életév esetén egy törvényes képviselőnek aláírnia és annak a sportszervezetnek ahova igazolni akar cégszerűen aláírnia és lebélyegeznie kell.</w:t>
      </w:r>
    </w:p>
    <w:p w:rsidR="00AA4677" w:rsidRPr="00C65603" w:rsidRDefault="00AA4677" w:rsidP="008F175A">
      <w:pPr>
        <w:pStyle w:val="BodyText"/>
        <w:rPr>
          <w:rFonts w:ascii="Arial" w:hAnsi="Arial" w:cs="Arial"/>
          <w:sz w:val="28"/>
        </w:rPr>
      </w:pPr>
    </w:p>
    <w:p w:rsidR="00AA4677" w:rsidRPr="00C65603" w:rsidRDefault="00AA4677" w:rsidP="008F175A">
      <w:pPr>
        <w:pStyle w:val="BodyText"/>
        <w:rPr>
          <w:rFonts w:ascii="Arial" w:hAnsi="Arial" w:cs="Arial"/>
          <w:szCs w:val="24"/>
        </w:rPr>
      </w:pPr>
      <w:r w:rsidRPr="00C65603">
        <w:rPr>
          <w:rFonts w:ascii="Arial" w:hAnsi="Arial" w:cs="Arial"/>
          <w:szCs w:val="24"/>
        </w:rPr>
        <w:t>Az utánpótlás program keretében igazoló labdarúgó és törvényes képviselője az IGAZOLÓ LAP hátoldalán lévő szerződést a sportszervezettel együtt köteles aláírni.</w:t>
      </w:r>
    </w:p>
    <w:p w:rsidR="00AA4677" w:rsidRPr="00C65603" w:rsidRDefault="00AA4677" w:rsidP="008F175A">
      <w:pPr>
        <w:pStyle w:val="BodyTextIndent3"/>
        <w:spacing w:after="0"/>
        <w:ind w:left="284"/>
        <w:jc w:val="both"/>
        <w:rPr>
          <w:rFonts w:ascii="Arial" w:hAnsi="Arial" w:cs="Arial"/>
          <w:sz w:val="24"/>
          <w:szCs w:val="24"/>
        </w:rPr>
      </w:pPr>
    </w:p>
    <w:p w:rsidR="00AA4677" w:rsidRPr="00C65603" w:rsidRDefault="00AA4677" w:rsidP="008F175A">
      <w:pPr>
        <w:pStyle w:val="BodyTextIndent3"/>
        <w:spacing w:after="0"/>
        <w:ind w:left="0"/>
        <w:jc w:val="both"/>
        <w:rPr>
          <w:rFonts w:ascii="Arial" w:hAnsi="Arial" w:cs="Arial"/>
          <w:sz w:val="24"/>
          <w:szCs w:val="24"/>
        </w:rPr>
      </w:pPr>
      <w:r w:rsidRPr="00C65603">
        <w:rPr>
          <w:rFonts w:ascii="Arial" w:hAnsi="Arial" w:cs="Arial"/>
          <w:sz w:val="24"/>
          <w:szCs w:val="24"/>
        </w:rPr>
        <w:t>Az IGAZOLÓ LAP-ra kell ragasztani (szkennelni) a labdarúgó egy 3,5 cm x 4,5 cm-es színes fényképét, melyen csak válltól felfelé látszik.</w:t>
      </w:r>
    </w:p>
    <w:p w:rsidR="00AA4677" w:rsidRPr="00C65603" w:rsidRDefault="00AA4677" w:rsidP="008F175A">
      <w:pPr>
        <w:pStyle w:val="BodyText"/>
        <w:rPr>
          <w:rFonts w:ascii="Arial" w:hAnsi="Arial" w:cs="Arial"/>
        </w:rPr>
      </w:pPr>
    </w:p>
    <w:p w:rsidR="00AA4677" w:rsidRPr="00C65603" w:rsidRDefault="00AA4677" w:rsidP="008F175A">
      <w:pPr>
        <w:pStyle w:val="BodyText"/>
        <w:rPr>
          <w:rFonts w:ascii="Arial" w:hAnsi="Arial" w:cs="Arial"/>
        </w:rPr>
      </w:pPr>
      <w:r w:rsidRPr="00C65603">
        <w:rPr>
          <w:rFonts w:ascii="Arial" w:hAnsi="Arial" w:cs="Arial"/>
        </w:rPr>
        <w:t xml:space="preserve">Betöltött 5. évnél idősebb labdarúgónak ki kell tölteni egy ADATLAP / VERSENYENGEDÉLY KÉRELMET, melyen ezen labdarúgónak az adatai is szerepelnek. </w:t>
      </w:r>
    </w:p>
    <w:p w:rsidR="00AA4677" w:rsidRPr="00C65603" w:rsidRDefault="00AA4677" w:rsidP="008F175A">
      <w:pPr>
        <w:pStyle w:val="BodyText"/>
        <w:rPr>
          <w:rFonts w:ascii="Arial" w:hAnsi="Arial" w:cs="Arial"/>
        </w:rPr>
      </w:pPr>
    </w:p>
    <w:p w:rsidR="00AA4677" w:rsidRPr="00C65603" w:rsidRDefault="00AA4677" w:rsidP="008F175A">
      <w:pPr>
        <w:pStyle w:val="BodyText"/>
        <w:rPr>
          <w:rFonts w:ascii="Arial" w:hAnsi="Arial" w:cs="Arial"/>
        </w:rPr>
      </w:pPr>
      <w:r w:rsidRPr="00C65603">
        <w:rPr>
          <w:rFonts w:ascii="Arial" w:hAnsi="Arial" w:cs="Arial"/>
        </w:rPr>
        <w:t>Az IGAZOLÓ LAP-ot egy eredeti példányban kell benyújtani az igazolást végző szervhez. Az igazolás iratait a sportszervezetének székhelye szerint területileg illetékes igazoló szervezetéhez, nem magyar állampolgár esetén az MLSZ nemzetközi osztályához kell benyújtani az igazolás lefolytatása céljából.</w:t>
      </w:r>
    </w:p>
    <w:p w:rsidR="00AA4677" w:rsidRPr="00C65603" w:rsidRDefault="00AA4677" w:rsidP="008F175A">
      <w:pPr>
        <w:pStyle w:val="BodyText"/>
        <w:rPr>
          <w:rFonts w:ascii="Arial" w:hAnsi="Arial" w:cs="Arial"/>
        </w:rPr>
      </w:pPr>
    </w:p>
    <w:p w:rsidR="00AA4677" w:rsidRPr="00C65603" w:rsidRDefault="00AA4677" w:rsidP="008F175A">
      <w:pPr>
        <w:pStyle w:val="BodyText"/>
        <w:rPr>
          <w:rFonts w:ascii="Arial" w:hAnsi="Arial" w:cs="Arial"/>
        </w:rPr>
      </w:pPr>
      <w:r w:rsidRPr="00C65603">
        <w:rPr>
          <w:rFonts w:ascii="Arial" w:hAnsi="Arial" w:cs="Arial"/>
        </w:rPr>
        <w:t>Az ADATLAP / VERSENYENGEDÉLY KÉRELMET a sportszervezetének székhelye szerint területileg illetékes igazoló szervezetéhez, „Ah”, „Aa”, „Bh”, „Ba” versenyengedély kérelem esetén a Magyar  Labdarúgó Szövetséghez kell benyújtani.</w:t>
      </w:r>
    </w:p>
    <w:p w:rsidR="00AA4677" w:rsidRPr="00C65603" w:rsidRDefault="00AA4677" w:rsidP="008F175A">
      <w:pPr>
        <w:jc w:val="both"/>
        <w:rPr>
          <w:rFonts w:ascii="Arial" w:hAnsi="Arial" w:cs="Arial"/>
        </w:rPr>
      </w:pPr>
    </w:p>
    <w:p w:rsidR="00AA4677" w:rsidRPr="00C65603" w:rsidRDefault="00AA4677" w:rsidP="008F175A">
      <w:pPr>
        <w:pStyle w:val="Heading6"/>
        <w:jc w:val="both"/>
        <w:rPr>
          <w:rFonts w:ascii="Arial" w:hAnsi="Arial" w:cs="Arial"/>
          <w:i/>
          <w:iCs/>
        </w:rPr>
      </w:pPr>
      <w:r w:rsidRPr="00C65603">
        <w:rPr>
          <w:rFonts w:ascii="Arial" w:hAnsi="Arial" w:cs="Arial"/>
          <w:i/>
          <w:iCs/>
        </w:rPr>
        <w:t>Az igazoló szerv feladatai igazoláskor</w:t>
      </w:r>
    </w:p>
    <w:p w:rsidR="00AA4677" w:rsidRPr="005B3D92" w:rsidRDefault="00AA4677" w:rsidP="008F175A">
      <w:pPr>
        <w:pStyle w:val="BodyText"/>
        <w:rPr>
          <w:rFonts w:ascii="Arial" w:hAnsi="Arial" w:cs="Arial"/>
        </w:rPr>
      </w:pPr>
      <w:r w:rsidRPr="005B3D92">
        <w:rPr>
          <w:rFonts w:ascii="Arial" w:hAnsi="Arial" w:cs="Arial"/>
        </w:rPr>
        <w:t>Az igazoló szervnek az IGAZOLÓ LAP és ADATLAP / VERSENYENGEDÉLY KÉRELEM benyújtásakor ellenőrizni kell az IGAZOLÓ LAP-ra felvezetett adatok meglétét, valódiságát és helyességét:</w:t>
      </w:r>
    </w:p>
    <w:p w:rsidR="00AA4677" w:rsidRPr="005B3D92" w:rsidRDefault="00AA4677" w:rsidP="008F175A">
      <w:pPr>
        <w:pStyle w:val="BodyText"/>
        <w:rPr>
          <w:rFonts w:ascii="Arial" w:hAnsi="Arial" w:cs="Arial"/>
        </w:rPr>
      </w:pPr>
      <w:r w:rsidRPr="005B3D92">
        <w:rPr>
          <w:rFonts w:ascii="Arial" w:hAnsi="Arial" w:cs="Arial"/>
        </w:rPr>
        <w:t xml:space="preserve">magyar állampolgár esetén érvényes személyi igazolvány, útlevél, vagy születési anyakönyvi kivonat, vagy érvényes diákigazolvány és a lakcímkártya alapján, nem magyar állampolgár esetén érvényes útlevél, érvényes tartózkodási és munkavállalási engedély, MLSZ által </w:t>
      </w:r>
      <w:r>
        <w:rPr>
          <w:rFonts w:ascii="Arial" w:hAnsi="Arial" w:cs="Arial"/>
        </w:rPr>
        <w:t>kiadott érvényes nemzetközi játé</w:t>
      </w:r>
      <w:r w:rsidRPr="005B3D92">
        <w:rPr>
          <w:rFonts w:ascii="Arial" w:hAnsi="Arial" w:cs="Arial"/>
        </w:rPr>
        <w:t>kengedély alapján. A tartózkodási engedély kérelmezésétől számított 60 napos ügyintézésig ideiglenes VERSENYENGEDÉLY</w:t>
      </w:r>
      <w:r>
        <w:rPr>
          <w:rFonts w:ascii="Arial" w:hAnsi="Arial" w:cs="Arial"/>
        </w:rPr>
        <w:t>-</w:t>
      </w:r>
      <w:r w:rsidRPr="005B3D92">
        <w:rPr>
          <w:rFonts w:ascii="Arial" w:hAnsi="Arial" w:cs="Arial"/>
        </w:rPr>
        <w:t>t ad ki az MLSZ.</w:t>
      </w:r>
    </w:p>
    <w:p w:rsidR="00AA4677" w:rsidRPr="005B3D92" w:rsidRDefault="00AA4677" w:rsidP="008F175A">
      <w:pPr>
        <w:pStyle w:val="BodyText"/>
        <w:rPr>
          <w:rFonts w:ascii="Arial" w:hAnsi="Arial" w:cs="Arial"/>
        </w:rPr>
      </w:pPr>
      <w:r w:rsidRPr="005B3D92">
        <w:rPr>
          <w:rFonts w:ascii="Arial" w:hAnsi="Arial" w:cs="Arial"/>
        </w:rPr>
        <w:t>Magyar állampolgár igazolásakor az igazoló szerv részére csatolni kell kitöltve és a labdarúgó, valamint kiskorú esetén törvényes képviselő által aláírva a jelen szabályzat 10. számú mellékletében szereplő nyilatkozatot is.</w:t>
      </w:r>
    </w:p>
    <w:p w:rsidR="00AA4677" w:rsidRPr="005B3D92" w:rsidRDefault="00AA4677" w:rsidP="008F175A">
      <w:pPr>
        <w:pStyle w:val="BodyText"/>
        <w:rPr>
          <w:rFonts w:ascii="Arial" w:hAnsi="Arial" w:cs="Arial"/>
        </w:rPr>
      </w:pPr>
    </w:p>
    <w:p w:rsidR="00AA4677" w:rsidRPr="00C65603" w:rsidRDefault="00AA4677" w:rsidP="008F175A">
      <w:pPr>
        <w:pStyle w:val="BodyText"/>
        <w:rPr>
          <w:rFonts w:ascii="Arial" w:hAnsi="Arial" w:cs="Arial"/>
        </w:rPr>
      </w:pPr>
      <w:r w:rsidRPr="00C65603">
        <w:rPr>
          <w:rFonts w:ascii="Arial" w:hAnsi="Arial" w:cs="Arial"/>
        </w:rPr>
        <w:t>A kérelmeken szereplő adatokat be kell rögzíteni a számítógépbe. Meg kell róla győződni, hogy a labdarúgónak van-e már azonosító száma a rendszerben. Amennyiben már van úgy azt rá kell vezetni az IGAZOLÓ LAP-ra. Amennyiben nincs, úgy a számítógép ad egyet, s azt kell rávezetni az IGAZOLÓ LAP-ra. Amennyiben a számítógép azt jelzi, hogy a labdarúgónak ebben a szakágban már van nyilvántartott igazolása, akkor meg kell tagadni az igazolást, s kezdeményezni kell a tényállás kivizsgálását.</w:t>
      </w:r>
    </w:p>
    <w:p w:rsidR="00AA4677" w:rsidRPr="00C65603" w:rsidRDefault="00AA4677" w:rsidP="008F175A">
      <w:pPr>
        <w:pStyle w:val="BodyText"/>
        <w:rPr>
          <w:rFonts w:ascii="Arial" w:hAnsi="Arial" w:cs="Arial"/>
        </w:rPr>
      </w:pPr>
      <w:r w:rsidRPr="00C65603">
        <w:rPr>
          <w:rFonts w:ascii="Arial" w:hAnsi="Arial" w:cs="Arial"/>
        </w:rPr>
        <w:t>Be kell szkennelni az IGAZOLÓ LAP-on lévő fényképet, melyet a program tárol.</w:t>
      </w:r>
    </w:p>
    <w:p w:rsidR="00AA4677" w:rsidRPr="00C65603" w:rsidRDefault="00AA4677" w:rsidP="008F175A">
      <w:pPr>
        <w:pStyle w:val="BodyText"/>
        <w:rPr>
          <w:rFonts w:ascii="Arial" w:hAnsi="Arial" w:cs="Arial"/>
        </w:rPr>
      </w:pPr>
    </w:p>
    <w:p w:rsidR="00AA4677" w:rsidRPr="00C65603" w:rsidRDefault="00AA4677" w:rsidP="008F175A">
      <w:pPr>
        <w:pStyle w:val="BodyText"/>
        <w:rPr>
          <w:rFonts w:ascii="Arial" w:hAnsi="Arial" w:cs="Arial"/>
        </w:rPr>
      </w:pPr>
      <w:r w:rsidRPr="00C65603">
        <w:rPr>
          <w:rFonts w:ascii="Arial" w:hAnsi="Arial" w:cs="Arial"/>
        </w:rPr>
        <w:t>Az igazolás elfogadása esetén a számítógép megad egy igazolási számot is, amely egy folyamatosan növekvő sorszám, a rendszerbe történő beavatkozási, tranzakció sorszám és az igazolás dátumát, melyet szintén rá kell vezetni az IGAZOLÓ LAP-ra.</w:t>
      </w:r>
    </w:p>
    <w:p w:rsidR="00AA4677" w:rsidRPr="00C65603" w:rsidRDefault="00AA4677" w:rsidP="008F175A">
      <w:pPr>
        <w:pStyle w:val="BodyText"/>
        <w:rPr>
          <w:rFonts w:ascii="Arial" w:hAnsi="Arial" w:cs="Arial"/>
        </w:rPr>
      </w:pPr>
    </w:p>
    <w:p w:rsidR="00AA4677" w:rsidRPr="00C65603" w:rsidRDefault="00AA4677" w:rsidP="008F175A">
      <w:pPr>
        <w:pStyle w:val="BodyText"/>
        <w:rPr>
          <w:rFonts w:ascii="Arial" w:hAnsi="Arial" w:cs="Arial"/>
        </w:rPr>
      </w:pPr>
      <w:r w:rsidRPr="00C65603">
        <w:rPr>
          <w:rFonts w:ascii="Arial" w:hAnsi="Arial" w:cs="Arial"/>
        </w:rPr>
        <w:t xml:space="preserve">Az adatok bejegyzése után az igazolást végző személynek alá kell írnia és az erre a célra rendszeresített bélyegzővel le kell bélyegeznie. </w:t>
      </w:r>
    </w:p>
    <w:p w:rsidR="00AA4677" w:rsidRPr="00C65603" w:rsidRDefault="00AA4677" w:rsidP="008F175A">
      <w:pPr>
        <w:pStyle w:val="BodyText"/>
        <w:rPr>
          <w:rFonts w:ascii="Arial" w:hAnsi="Arial" w:cs="Arial"/>
        </w:rPr>
      </w:pPr>
    </w:p>
    <w:p w:rsidR="00AA4677" w:rsidRPr="00C65603" w:rsidRDefault="00AA4677" w:rsidP="008F175A">
      <w:pPr>
        <w:pStyle w:val="BodyText"/>
        <w:rPr>
          <w:rFonts w:ascii="Arial" w:hAnsi="Arial" w:cs="Arial"/>
        </w:rPr>
      </w:pPr>
      <w:r w:rsidRPr="00C65603">
        <w:rPr>
          <w:rFonts w:ascii="Arial" w:hAnsi="Arial" w:cs="Arial"/>
        </w:rPr>
        <w:t>Az IGAZOLÓ LAP-ot az igazolás száma szerinti sorrendű nyilvántartásban kell megőrizni.</w:t>
      </w:r>
    </w:p>
    <w:p w:rsidR="00AA4677" w:rsidRPr="00C65603" w:rsidRDefault="00AA4677" w:rsidP="008F175A">
      <w:pPr>
        <w:pStyle w:val="BodyText"/>
        <w:rPr>
          <w:rFonts w:ascii="Arial" w:hAnsi="Arial" w:cs="Arial"/>
        </w:rPr>
      </w:pPr>
      <w:r w:rsidRPr="00C65603">
        <w:rPr>
          <w:rFonts w:ascii="Arial" w:hAnsi="Arial" w:cs="Arial"/>
        </w:rPr>
        <w:t>Rögzíteni kell a számítógépbe a versenyengedéllyel kapcsolatos adatokat az ADATLAP /  VERSENYENGEDÉLY KÉRELEM alapján.</w:t>
      </w:r>
    </w:p>
    <w:p w:rsidR="00AA4677" w:rsidRPr="00C65603" w:rsidRDefault="00AA4677" w:rsidP="008F175A">
      <w:pPr>
        <w:pStyle w:val="BodyText"/>
        <w:rPr>
          <w:rFonts w:ascii="Arial" w:hAnsi="Arial" w:cs="Arial"/>
        </w:rPr>
      </w:pPr>
    </w:p>
    <w:p w:rsidR="00AA4677" w:rsidRPr="00C65603" w:rsidRDefault="00AA4677" w:rsidP="008F175A">
      <w:pPr>
        <w:pStyle w:val="BodyText"/>
        <w:rPr>
          <w:rFonts w:ascii="Arial" w:hAnsi="Arial" w:cs="Arial"/>
        </w:rPr>
      </w:pPr>
      <w:r w:rsidRPr="00C65603">
        <w:rPr>
          <w:rFonts w:ascii="Arial" w:hAnsi="Arial" w:cs="Arial"/>
        </w:rPr>
        <w:t>A számítógéppel ki kell nyomtatni a labdarúgó új VERSENY IGAZOLVÁNY-át. Az igazolást végző személynek alá kell írnia és az erre a célra rendszeresített bélyegzővel le kell bélyegeznie.</w:t>
      </w:r>
    </w:p>
    <w:p w:rsidR="00AA4677" w:rsidRPr="00C65603" w:rsidRDefault="00AA4677" w:rsidP="008F175A">
      <w:pPr>
        <w:pStyle w:val="BodyText"/>
        <w:rPr>
          <w:rFonts w:ascii="Arial" w:hAnsi="Arial" w:cs="Arial"/>
        </w:rPr>
      </w:pPr>
    </w:p>
    <w:p w:rsidR="00AA4677" w:rsidRPr="00C65603" w:rsidRDefault="00AA4677" w:rsidP="008F175A">
      <w:pPr>
        <w:pStyle w:val="BodyText"/>
        <w:rPr>
          <w:rFonts w:ascii="Arial" w:hAnsi="Arial" w:cs="Arial"/>
          <w:b/>
          <w:bCs/>
        </w:rPr>
      </w:pPr>
      <w:r w:rsidRPr="00C65603">
        <w:rPr>
          <w:rFonts w:ascii="Arial" w:hAnsi="Arial" w:cs="Arial"/>
        </w:rPr>
        <w:t>A VERSENY IGAZOLVÁNY-t a kinyomtatás és az aláírás után át kell adni a benyújtó sportszervezetnek vagy labdarúgónak.</w:t>
      </w:r>
    </w:p>
    <w:p w:rsidR="00AA4677" w:rsidRDefault="00AA4677" w:rsidP="008F175A">
      <w:pPr>
        <w:pStyle w:val="BodyText"/>
        <w:rPr>
          <w:rFonts w:ascii="Arial" w:hAnsi="Arial" w:cs="Arial"/>
        </w:rPr>
      </w:pPr>
    </w:p>
    <w:p w:rsidR="00AA4677" w:rsidRPr="00C65603" w:rsidRDefault="00AA4677" w:rsidP="008F175A">
      <w:pPr>
        <w:pStyle w:val="BodyText"/>
        <w:rPr>
          <w:rFonts w:ascii="Arial" w:hAnsi="Arial" w:cs="Arial"/>
        </w:rPr>
      </w:pPr>
      <w:r w:rsidRPr="00C65603">
        <w:rPr>
          <w:rFonts w:ascii="Arial" w:hAnsi="Arial" w:cs="Arial"/>
        </w:rPr>
        <w:t>SPORTORVOSI IGAZOLÁS üres nyomtatványt kell nyomtatni, s át kell adni a benyújtó sportszervezetnek vagy labdarúgónak.</w:t>
      </w:r>
    </w:p>
    <w:p w:rsidR="00AA4677" w:rsidRDefault="00AA4677" w:rsidP="008F175A">
      <w:pPr>
        <w:pStyle w:val="Heading1"/>
        <w:rPr>
          <w:rFonts w:cs="Arial"/>
        </w:rPr>
      </w:pPr>
    </w:p>
    <w:p w:rsidR="00AA4677" w:rsidRPr="00C65603" w:rsidRDefault="00AA4677" w:rsidP="008F175A">
      <w:pPr>
        <w:pStyle w:val="Heading1"/>
        <w:rPr>
          <w:rFonts w:cs="Arial"/>
        </w:rPr>
      </w:pPr>
      <w:bookmarkStart w:id="272" w:name="_Toc293561665"/>
      <w:bookmarkStart w:id="273" w:name="_Toc326760530"/>
      <w:r w:rsidRPr="00C65603">
        <w:rPr>
          <w:rFonts w:cs="Arial"/>
        </w:rPr>
        <w:t>A labdarúgók átigazolásával kapcsolatos előírások</w:t>
      </w:r>
      <w:bookmarkEnd w:id="272"/>
      <w:bookmarkEnd w:id="273"/>
    </w:p>
    <w:p w:rsidR="00AA4677" w:rsidRPr="00C65603" w:rsidRDefault="00AA4677" w:rsidP="008F175A">
      <w:pPr>
        <w:pStyle w:val="BodyText"/>
        <w:rPr>
          <w:rFonts w:ascii="Arial" w:hAnsi="Arial" w:cs="Arial"/>
          <w:b/>
          <w:bCs/>
          <w:u w:val="single"/>
        </w:rPr>
      </w:pPr>
    </w:p>
    <w:p w:rsidR="00AA4677" w:rsidRPr="00C65603" w:rsidRDefault="00AA4677" w:rsidP="008F175A">
      <w:pPr>
        <w:pStyle w:val="BodyText"/>
        <w:rPr>
          <w:rFonts w:ascii="Arial" w:hAnsi="Arial" w:cs="Arial"/>
        </w:rPr>
      </w:pPr>
      <w:r w:rsidRPr="00C65603">
        <w:rPr>
          <w:rFonts w:ascii="Arial" w:hAnsi="Arial" w:cs="Arial"/>
        </w:rPr>
        <w:t>Ezen fejezetben a kért szakágban VERSENY IGAZOLVÁNY-nyal már rendelkező labdarúgók átigazolása kerül leírásra. Az átigazolás a labdarúgó, az átvevő és érvényes szerződéssel rendelkező amatőr vagy hivatásos labdarúgó esetén az átadó sportszervezet közös írásbeli kérelmére történik.</w:t>
      </w:r>
    </w:p>
    <w:p w:rsidR="00AA4677" w:rsidRPr="00C65603" w:rsidRDefault="00AA4677" w:rsidP="008F175A">
      <w:pPr>
        <w:jc w:val="both"/>
        <w:rPr>
          <w:rFonts w:ascii="Arial" w:hAnsi="Arial" w:cs="Arial"/>
          <w:i/>
          <w:sz w:val="28"/>
        </w:rPr>
      </w:pPr>
    </w:p>
    <w:p w:rsidR="00AA4677" w:rsidRPr="00C65603" w:rsidRDefault="00AA4677" w:rsidP="008F175A">
      <w:pPr>
        <w:pStyle w:val="Heading6"/>
        <w:jc w:val="both"/>
        <w:rPr>
          <w:rFonts w:ascii="Arial" w:hAnsi="Arial" w:cs="Arial"/>
          <w:i/>
          <w:iCs/>
        </w:rPr>
      </w:pPr>
      <w:r w:rsidRPr="00C65603">
        <w:rPr>
          <w:rFonts w:ascii="Arial" w:hAnsi="Arial" w:cs="Arial"/>
          <w:i/>
          <w:iCs/>
        </w:rPr>
        <w:t>Labdarúgó és sportszervezet(ek) feladatai átigazoláskor</w:t>
      </w:r>
    </w:p>
    <w:p w:rsidR="00AA4677" w:rsidRPr="00C65603" w:rsidRDefault="00AA4677" w:rsidP="008F175A">
      <w:pPr>
        <w:pStyle w:val="BodyText"/>
        <w:rPr>
          <w:rFonts w:ascii="Arial" w:hAnsi="Arial" w:cs="Arial"/>
        </w:rPr>
      </w:pPr>
      <w:r w:rsidRPr="00C65603">
        <w:rPr>
          <w:rFonts w:ascii="Arial" w:hAnsi="Arial" w:cs="Arial"/>
        </w:rPr>
        <w:t>Az a sportszervezet, ahová a labdarúgó átigazolását kéri, az átigazolási kérelem benyújtása előtt gondosan vizsgálja meg az átigazolandó labdarúgó adatait. Ellenőrizze, fegyelmi eljárás vagy fegyelmi eltiltás hatálya alatt áll-e. Ellenőrizze, hogy a labdarúgónak van-e érvényes szerződése aktuális sportszervezetével.</w:t>
      </w:r>
    </w:p>
    <w:p w:rsidR="00AA4677" w:rsidRPr="00C65603" w:rsidRDefault="00AA4677" w:rsidP="008F175A">
      <w:pPr>
        <w:pStyle w:val="BodyText"/>
        <w:rPr>
          <w:rFonts w:ascii="Arial" w:hAnsi="Arial" w:cs="Arial"/>
        </w:rPr>
      </w:pPr>
    </w:p>
    <w:p w:rsidR="00AA4677" w:rsidRPr="00C65603" w:rsidRDefault="00AA4677" w:rsidP="008F175A">
      <w:pPr>
        <w:pStyle w:val="BodyText"/>
        <w:rPr>
          <w:rFonts w:ascii="Arial" w:hAnsi="Arial" w:cs="Arial"/>
        </w:rPr>
      </w:pPr>
      <w:r w:rsidRPr="00C65603">
        <w:rPr>
          <w:rFonts w:ascii="Arial" w:hAnsi="Arial" w:cs="Arial"/>
        </w:rPr>
        <w:t xml:space="preserve">A labdarúgók átigazolásához az ÁTIGAZOLÓ LAP-ot olvashatóan, nyomtatott betűvel tintával, írógéppel vagy számítógéppel (rendszerből a sportszervezet elektronikus ügyintézője által) kell kitölteni. </w:t>
      </w:r>
    </w:p>
    <w:p w:rsidR="00AA4677" w:rsidRPr="00C65603" w:rsidRDefault="00AA4677" w:rsidP="008F175A">
      <w:pPr>
        <w:pStyle w:val="BodyText"/>
        <w:rPr>
          <w:rFonts w:ascii="Arial" w:hAnsi="Arial" w:cs="Arial"/>
        </w:rPr>
      </w:pPr>
    </w:p>
    <w:p w:rsidR="00AA4677" w:rsidRPr="00C65603" w:rsidRDefault="00AA4677" w:rsidP="008F175A">
      <w:pPr>
        <w:pStyle w:val="BodyText"/>
        <w:rPr>
          <w:rFonts w:ascii="Arial" w:hAnsi="Arial" w:cs="Arial"/>
        </w:rPr>
      </w:pPr>
      <w:r w:rsidRPr="00C65603">
        <w:rPr>
          <w:rFonts w:ascii="Arial" w:hAnsi="Arial" w:cs="Arial"/>
        </w:rPr>
        <w:t>A kitöltött ÁTIGAZOLÓ LAP-ot a labdarúgónak, be nem töltött 18. életév esetén egy törvényes képviselőnek aláírnia és annak a sportszervezetnek ahova igazolni akar cégszerűen aláírnia és lebélyegeznie kell.</w:t>
      </w:r>
    </w:p>
    <w:p w:rsidR="00AA4677" w:rsidRPr="00C65603" w:rsidRDefault="00AA4677" w:rsidP="008F175A">
      <w:pPr>
        <w:pStyle w:val="BodyText"/>
        <w:rPr>
          <w:rFonts w:ascii="Arial" w:hAnsi="Arial" w:cs="Arial"/>
        </w:rPr>
      </w:pPr>
    </w:p>
    <w:p w:rsidR="00AA4677" w:rsidRPr="00C65603" w:rsidRDefault="00AA4677" w:rsidP="008F175A">
      <w:pPr>
        <w:pStyle w:val="BodyText"/>
        <w:rPr>
          <w:rFonts w:ascii="Arial" w:hAnsi="Arial" w:cs="Arial"/>
        </w:rPr>
      </w:pPr>
      <w:r w:rsidRPr="00C65603">
        <w:rPr>
          <w:rFonts w:ascii="Arial" w:hAnsi="Arial" w:cs="Arial"/>
        </w:rPr>
        <w:t>Az ÁTIGAZOLÓ LAP-ra kell ragasztani (rászkennelni) a labdarúgó egy 3,5 cm x 4,5 cm-es színes fényképét, melyen csak válltól felfelé látszik abban az esetben, ha 19 évnél fiatalabb a labdarúgó, és két</w:t>
      </w:r>
      <w:r w:rsidRPr="00C65603">
        <w:rPr>
          <w:rFonts w:ascii="Arial" w:hAnsi="Arial" w:cs="Arial"/>
          <w:b/>
        </w:rPr>
        <w:t xml:space="preserve"> </w:t>
      </w:r>
      <w:r w:rsidRPr="00C65603">
        <w:rPr>
          <w:rFonts w:ascii="Arial" w:hAnsi="Arial" w:cs="Arial"/>
        </w:rPr>
        <w:t>éven belül nem volt fénykép cseréje</w:t>
      </w:r>
      <w:r>
        <w:rPr>
          <w:rFonts w:ascii="Arial" w:hAnsi="Arial" w:cs="Arial"/>
        </w:rPr>
        <w:t>,</w:t>
      </w:r>
      <w:r w:rsidRPr="00C65603">
        <w:rPr>
          <w:rFonts w:ascii="Arial" w:hAnsi="Arial" w:cs="Arial"/>
        </w:rPr>
        <w:t xml:space="preserve"> vagy ha 19 évnél idősebb és négy éven belül nem volt fénykép cseréje.</w:t>
      </w:r>
    </w:p>
    <w:p w:rsidR="00AA4677" w:rsidRPr="00C65603" w:rsidRDefault="00AA4677" w:rsidP="008F175A">
      <w:pPr>
        <w:pStyle w:val="BodyTextIndent3"/>
        <w:spacing w:after="0"/>
        <w:ind w:left="284" w:hanging="284"/>
        <w:rPr>
          <w:rFonts w:ascii="Arial" w:hAnsi="Arial" w:cs="Arial"/>
          <w:sz w:val="22"/>
          <w:szCs w:val="22"/>
        </w:rPr>
      </w:pPr>
      <w:r w:rsidRPr="00C65603">
        <w:rPr>
          <w:rFonts w:ascii="Arial" w:hAnsi="Arial" w:cs="Arial"/>
          <w:sz w:val="22"/>
          <w:szCs w:val="22"/>
        </w:rPr>
        <w:t>A beadott fénykép 1 hónapnál régebbi nem lehet.</w:t>
      </w:r>
    </w:p>
    <w:p w:rsidR="00AA4677" w:rsidRPr="00C65603" w:rsidRDefault="00AA4677" w:rsidP="008F175A">
      <w:pPr>
        <w:pStyle w:val="BodyText"/>
        <w:rPr>
          <w:rFonts w:ascii="Arial" w:hAnsi="Arial" w:cs="Arial"/>
        </w:rPr>
      </w:pPr>
    </w:p>
    <w:p w:rsidR="00AA4677" w:rsidRPr="005B3D92" w:rsidRDefault="00AA4677" w:rsidP="008F175A">
      <w:pPr>
        <w:pStyle w:val="BodyText"/>
        <w:rPr>
          <w:rFonts w:ascii="Arial" w:hAnsi="Arial" w:cs="Arial"/>
          <w:i/>
        </w:rPr>
      </w:pPr>
      <w:r w:rsidRPr="00C65603">
        <w:rPr>
          <w:rFonts w:ascii="Arial" w:hAnsi="Arial" w:cs="Arial"/>
        </w:rPr>
        <w:t>Az ÁTIGAZOLÁSI LAP hátoldalát (alsó részét) abban az esetben kell kitölteni, ha az átigazolni kívánó labdarúgó érvényes szerződéssel rendelkezik aktuális sportszervezetével. Az átadó sportszervezetnek nyilatkoznia kell - s ez elsősorban az ő érdeke - az átigazolási díj nettó összegéről és az ÁFA-ról forintban</w:t>
      </w:r>
      <w:r w:rsidRPr="005B3D92">
        <w:rPr>
          <w:rFonts w:ascii="Arial" w:hAnsi="Arial" w:cs="Arial"/>
        </w:rPr>
        <w:t>, s ebben külön írásban kell megállapodni és rendelkezni a 4+1% fizetési kötelezettségről.</w:t>
      </w:r>
    </w:p>
    <w:p w:rsidR="00AA4677" w:rsidRPr="00C65603" w:rsidRDefault="00AA4677" w:rsidP="008F175A">
      <w:pPr>
        <w:pStyle w:val="BodyText"/>
        <w:rPr>
          <w:rFonts w:ascii="Arial" w:hAnsi="Arial" w:cs="Arial"/>
        </w:rPr>
      </w:pPr>
      <w:r w:rsidRPr="00C65603">
        <w:rPr>
          <w:rFonts w:ascii="Arial" w:hAnsi="Arial" w:cs="Arial"/>
        </w:rPr>
        <w:t>Amennyiben a két sportszervezet kölcsönadásban is megegyezik, akkor a kölcsönadás időtartamát is meg kell adni (kölcsönadás első napjának dátuma – kölcsönadás utolsó napjának dátuma).</w:t>
      </w:r>
    </w:p>
    <w:p w:rsidR="00AA4677" w:rsidRPr="00C65603" w:rsidRDefault="00AA4677" w:rsidP="008F175A">
      <w:pPr>
        <w:pStyle w:val="BodyText"/>
        <w:rPr>
          <w:rFonts w:ascii="Arial" w:hAnsi="Arial" w:cs="Arial"/>
        </w:rPr>
      </w:pPr>
      <w:r w:rsidRPr="00C65603">
        <w:rPr>
          <w:rFonts w:ascii="Arial" w:hAnsi="Arial" w:cs="Arial"/>
        </w:rPr>
        <w:t>Betöltött 5. évnél idősebb labdarúgónak amennyiben nincs érvényes VERSENYENGEDÉLY-e, ki kell tölteni egy ADATLAP / VERSENYENGEDÉLY KÉRELEM- lapot, melyen ezen labdarúgónak az adatai is szerepelnek.</w:t>
      </w:r>
    </w:p>
    <w:p w:rsidR="00AA4677" w:rsidRPr="00C65603" w:rsidRDefault="00AA4677" w:rsidP="008F175A">
      <w:pPr>
        <w:pStyle w:val="BodyText"/>
        <w:rPr>
          <w:rFonts w:ascii="Arial" w:hAnsi="Arial" w:cs="Arial"/>
        </w:rPr>
      </w:pPr>
    </w:p>
    <w:p w:rsidR="00AA4677" w:rsidRPr="00C65603" w:rsidRDefault="00AA4677" w:rsidP="008F175A">
      <w:pPr>
        <w:pStyle w:val="BodyText"/>
        <w:rPr>
          <w:rFonts w:ascii="Arial" w:hAnsi="Arial" w:cs="Arial"/>
        </w:rPr>
      </w:pPr>
      <w:r w:rsidRPr="00C65603">
        <w:rPr>
          <w:rFonts w:ascii="Arial" w:hAnsi="Arial" w:cs="Arial"/>
        </w:rPr>
        <w:t xml:space="preserve">Az ÁTIGAZOLÓ LAP-ot egy példányban kell benyújtani az új sportszervezetének székhelye szerinti illetékes igazolást végző szervhez, nem magyar állampolgár esetén az MLSZ nemzetközi osztályához, s egyidejűleg be kell adni a labdarúgó VERSENY IGAZOLVÁNY-át. </w:t>
      </w:r>
    </w:p>
    <w:p w:rsidR="00AA4677" w:rsidRPr="00C65603" w:rsidRDefault="00AA4677" w:rsidP="008F175A">
      <w:pPr>
        <w:pStyle w:val="BodyText"/>
        <w:rPr>
          <w:rFonts w:ascii="Arial" w:hAnsi="Arial" w:cs="Arial"/>
        </w:rPr>
      </w:pPr>
    </w:p>
    <w:p w:rsidR="00AA4677" w:rsidRPr="00C65603" w:rsidRDefault="00AA4677" w:rsidP="008F175A">
      <w:pPr>
        <w:pStyle w:val="BodyText"/>
        <w:rPr>
          <w:rFonts w:ascii="Arial" w:hAnsi="Arial" w:cs="Arial"/>
          <w:i/>
          <w:sz w:val="28"/>
          <w:szCs w:val="24"/>
        </w:rPr>
      </w:pPr>
      <w:r w:rsidRPr="00C65603">
        <w:rPr>
          <w:rFonts w:ascii="Arial" w:hAnsi="Arial" w:cs="Arial"/>
          <w:szCs w:val="24"/>
        </w:rPr>
        <w:t xml:space="preserve">Az ADATLAP / VERSENYENGEDÉLY KÉRELMET a sportszervezetének székhelye szerint területileg illetékes igazoló szervezetéhez, </w:t>
      </w:r>
      <w:r w:rsidRPr="00C65603">
        <w:rPr>
          <w:rFonts w:ascii="Arial" w:hAnsi="Arial" w:cs="Arial"/>
        </w:rPr>
        <w:t xml:space="preserve">„Ah”, „Aa”, „Bh”, „Ba” </w:t>
      </w:r>
      <w:r w:rsidRPr="00C65603">
        <w:rPr>
          <w:rFonts w:ascii="Arial" w:hAnsi="Arial" w:cs="Arial"/>
          <w:szCs w:val="24"/>
        </w:rPr>
        <w:t>versenyengedély kérelem esetén a Magyar Labdarúgó Szövetséghez kell benyújtani.</w:t>
      </w:r>
    </w:p>
    <w:p w:rsidR="00AA4677" w:rsidRDefault="00AA4677" w:rsidP="008F175A">
      <w:pPr>
        <w:pStyle w:val="Heading6"/>
        <w:jc w:val="both"/>
        <w:rPr>
          <w:rFonts w:ascii="Arial" w:hAnsi="Arial" w:cs="Arial"/>
          <w:i/>
          <w:iCs/>
        </w:rPr>
      </w:pPr>
    </w:p>
    <w:p w:rsidR="00AA4677" w:rsidRPr="00C65603" w:rsidRDefault="00AA4677" w:rsidP="008F175A">
      <w:pPr>
        <w:pStyle w:val="Heading6"/>
        <w:jc w:val="both"/>
        <w:rPr>
          <w:rFonts w:ascii="Arial" w:hAnsi="Arial" w:cs="Arial"/>
          <w:i/>
          <w:iCs/>
        </w:rPr>
      </w:pPr>
      <w:r w:rsidRPr="00C65603">
        <w:rPr>
          <w:rFonts w:ascii="Arial" w:hAnsi="Arial" w:cs="Arial"/>
          <w:i/>
          <w:iCs/>
        </w:rPr>
        <w:t>Az igazoló szerv feladatai átigazoláskor</w:t>
      </w:r>
    </w:p>
    <w:p w:rsidR="00AA4677" w:rsidRPr="00C65603" w:rsidRDefault="00AA4677" w:rsidP="008F175A">
      <w:pPr>
        <w:pStyle w:val="BodyText"/>
        <w:rPr>
          <w:rFonts w:ascii="Arial" w:hAnsi="Arial" w:cs="Arial"/>
        </w:rPr>
      </w:pPr>
      <w:r w:rsidRPr="00C65603">
        <w:rPr>
          <w:rFonts w:ascii="Arial" w:hAnsi="Arial" w:cs="Arial"/>
        </w:rPr>
        <w:t>Az igazoló szervnek az ÁTIGAZOLÓ LAP és ADATLAP / VERSENYENGEDÉLY KÉRELEM benyújtásakor ellenőrizni kell az ÁTIGAZOLÓ LAP-ra felvezetett adatok meglétét, valódiságát és helyességét:</w:t>
      </w:r>
    </w:p>
    <w:p w:rsidR="00AA4677" w:rsidRPr="00C65603" w:rsidRDefault="00AA4677" w:rsidP="008F175A">
      <w:pPr>
        <w:pStyle w:val="BodyText"/>
        <w:rPr>
          <w:rFonts w:ascii="Arial" w:hAnsi="Arial" w:cs="Arial"/>
        </w:rPr>
      </w:pPr>
      <w:r w:rsidRPr="00C65603">
        <w:rPr>
          <w:rFonts w:ascii="Arial" w:hAnsi="Arial" w:cs="Arial"/>
        </w:rPr>
        <w:t xml:space="preserve">magyar állampolgár esetén érvényes személyi igazolvány, vagy születési anyakönyvi kivonat, vagy érvényes diákigazolvány és adókártya alapján, </w:t>
      </w:r>
    </w:p>
    <w:p w:rsidR="00AA4677" w:rsidRPr="00C65603" w:rsidRDefault="00AA4677" w:rsidP="008F175A">
      <w:pPr>
        <w:pStyle w:val="BodyText"/>
        <w:rPr>
          <w:rFonts w:ascii="Arial" w:hAnsi="Arial" w:cs="Arial"/>
        </w:rPr>
      </w:pPr>
      <w:r w:rsidRPr="00C65603">
        <w:rPr>
          <w:rFonts w:ascii="Arial" w:hAnsi="Arial" w:cs="Arial"/>
        </w:rPr>
        <w:t>nem magyar állampolgár esetén érvényes útlevél, érvényes tartózkodási és munkavállalási engedély, MLSZ által kiadott érvényes nemzetközi VERSENYENGEDÉLY alapján. A tartózkodási engedély kérelmezésétől számított 60 napos ügyintézésig ideiglenes VERSENYENGEDÉLY</w:t>
      </w:r>
      <w:r>
        <w:rPr>
          <w:rFonts w:ascii="Arial" w:hAnsi="Arial" w:cs="Arial"/>
        </w:rPr>
        <w:t>-</w:t>
      </w:r>
      <w:r w:rsidRPr="00C65603">
        <w:rPr>
          <w:rFonts w:ascii="Arial" w:hAnsi="Arial" w:cs="Arial"/>
        </w:rPr>
        <w:t>t ad ki az MLSZ.</w:t>
      </w:r>
    </w:p>
    <w:p w:rsidR="00AA4677" w:rsidRPr="00C65603" w:rsidRDefault="00AA4677" w:rsidP="008F175A">
      <w:pPr>
        <w:jc w:val="both"/>
        <w:rPr>
          <w:rFonts w:ascii="Arial" w:hAnsi="Arial" w:cs="Arial"/>
        </w:rPr>
      </w:pPr>
      <w:r w:rsidRPr="00C65603">
        <w:rPr>
          <w:rFonts w:ascii="Arial" w:hAnsi="Arial" w:cs="Arial"/>
        </w:rPr>
        <w:t>Nem magyar állampolgárságú labdarúgó csak akkor igazolható le magyar sportszervezethez, ha rendelkezik a magyarországi jogos tartózkodását igazoló okirattal és munkavállalási engedéllyel (kivételt képeznek ez alól azon labdarúgók, akiknek magyarországi munkavállalását jogszabály nem köti munkavállalási engedély megszerzéséhez), vagy nappali tagozatos iskola látogatási igazolással.</w:t>
      </w:r>
    </w:p>
    <w:p w:rsidR="00AA4677" w:rsidRPr="00C65603" w:rsidRDefault="00AA4677" w:rsidP="008F175A">
      <w:pPr>
        <w:jc w:val="both"/>
        <w:rPr>
          <w:rFonts w:ascii="Arial" w:hAnsi="Arial" w:cs="Arial"/>
        </w:rPr>
      </w:pPr>
      <w:r w:rsidRPr="00C65603">
        <w:rPr>
          <w:rFonts w:ascii="Arial" w:hAnsi="Arial" w:cs="Arial"/>
        </w:rPr>
        <w:t xml:space="preserve">A tartózkodási engedély bemutatása nem kötelező azon fiatal (18 éven aluli) labdarúgó részéről, akinek otthona, illetve az átvevő magyar sportszervezet székhelye nincs 50 km-nél messzebb a határtól, feltéve, hogy a labdarúgó otthon lakik. Tehát a labdarúgó otthona és a sportszervezet közötti távolság nem haladhatja </w:t>
      </w:r>
      <w:r w:rsidRPr="005B3D92">
        <w:rPr>
          <w:rFonts w:ascii="Arial" w:hAnsi="Arial" w:cs="Arial"/>
        </w:rPr>
        <w:t>meg összesen a 100 km-t. Ez a kivétel 18 éven felüliek esetében is alkalmazható, amennyiben a labdarúgót leigazoló sportszervezet írásban nyilatkozik arról, hogy a labdarúgó nem él életvitelszerűen Magyarországon, csak edzéseken és mérkőzésen vesz részt, ezért részére tartózkodási engedély kiváltása nem szükséges. Ezen</w:t>
      </w:r>
      <w:r w:rsidRPr="00C65603">
        <w:rPr>
          <w:rFonts w:ascii="Arial" w:hAnsi="Arial" w:cs="Arial"/>
        </w:rPr>
        <w:t xml:space="preserve"> engedményre alapot adó tényeket a Magyar Labdarúgó Szövetség ellenőrzi. </w:t>
      </w:r>
    </w:p>
    <w:p w:rsidR="00AA4677" w:rsidRPr="00C65603" w:rsidRDefault="00AA4677" w:rsidP="008F175A">
      <w:pPr>
        <w:jc w:val="both"/>
        <w:rPr>
          <w:rFonts w:ascii="Arial" w:hAnsi="Arial" w:cs="Arial"/>
        </w:rPr>
      </w:pPr>
    </w:p>
    <w:p w:rsidR="00AA4677" w:rsidRPr="00C65603" w:rsidRDefault="00AA4677" w:rsidP="008F175A">
      <w:pPr>
        <w:pStyle w:val="BodyText"/>
        <w:rPr>
          <w:rFonts w:ascii="Arial" w:hAnsi="Arial" w:cs="Arial"/>
        </w:rPr>
      </w:pPr>
      <w:r w:rsidRPr="00C65603">
        <w:rPr>
          <w:rFonts w:ascii="Arial" w:hAnsi="Arial" w:cs="Arial"/>
        </w:rPr>
        <w:t>A kérelmeken szereplő adatokat be kell rögzíteni a számítógépbe. Meg kell róla győződni, hogy a megadott azonosító számmal rendelkező labdarúgónak a számítógépes rendszerben valóban azok az adatai, melyek a kérelmen szerepelnek. Meg kell nézni, hogy a labdarúgónak a nyilvántartás szerint van-e érvényes szerződése sportszervezetével, s ha igen, akkor az ÁTIGAZOLÁSI LAP hátoldalán ellenőrizni kell a megállapodás tényét. Ha átigazolási díjról nyilatkoznak, akkor el kell kérni az átadó sportszervezet által kiállított számla másolatát.</w:t>
      </w:r>
    </w:p>
    <w:p w:rsidR="00AA4677" w:rsidRPr="00C65603" w:rsidRDefault="00AA4677" w:rsidP="008F175A">
      <w:pPr>
        <w:pStyle w:val="BodyText"/>
        <w:rPr>
          <w:rFonts w:ascii="Arial" w:hAnsi="Arial" w:cs="Arial"/>
        </w:rPr>
      </w:pPr>
    </w:p>
    <w:p w:rsidR="00AA4677" w:rsidRPr="00C65603" w:rsidRDefault="00AA4677" w:rsidP="008F175A">
      <w:pPr>
        <w:pStyle w:val="BodyText"/>
        <w:rPr>
          <w:rFonts w:ascii="Arial" w:hAnsi="Arial" w:cs="Arial"/>
        </w:rPr>
      </w:pPr>
      <w:r w:rsidRPr="00C65603">
        <w:rPr>
          <w:rFonts w:ascii="Arial" w:hAnsi="Arial" w:cs="Arial"/>
        </w:rPr>
        <w:t>Amennyiben a számítógép azt jelzi, hogy a labdarúgónak ebben a szakágban nem ezekkel az adatokkal van nyilvántartott igazolása, akkor meg kell tagadni az átigazolást, s kezdeményezni kell a tényállás kivizsgálását.</w:t>
      </w:r>
    </w:p>
    <w:p w:rsidR="00AA4677" w:rsidRPr="00C65603" w:rsidRDefault="00AA4677" w:rsidP="008F175A">
      <w:pPr>
        <w:pStyle w:val="BodyText"/>
        <w:rPr>
          <w:rFonts w:ascii="Arial" w:hAnsi="Arial" w:cs="Arial"/>
        </w:rPr>
      </w:pPr>
    </w:p>
    <w:p w:rsidR="00AA4677" w:rsidRPr="00C65603" w:rsidRDefault="00AA4677" w:rsidP="008F175A">
      <w:pPr>
        <w:pStyle w:val="BodyText"/>
        <w:rPr>
          <w:rFonts w:ascii="Arial" w:hAnsi="Arial" w:cs="Arial"/>
        </w:rPr>
      </w:pPr>
      <w:r w:rsidRPr="00C65603">
        <w:rPr>
          <w:rFonts w:ascii="Arial" w:hAnsi="Arial" w:cs="Arial"/>
        </w:rPr>
        <w:t xml:space="preserve">Be kell szkennelni az ÁTIGAZOLÓ LAP-on lévő fényképet, melyet a program tárol. Amennyiben a fénykép csere határideje lejárt, a versenyengedély nem adható ki. </w:t>
      </w:r>
    </w:p>
    <w:p w:rsidR="00AA4677" w:rsidRPr="00C65603" w:rsidRDefault="00AA4677" w:rsidP="008F175A">
      <w:pPr>
        <w:pStyle w:val="BodyText"/>
        <w:rPr>
          <w:rFonts w:ascii="Arial" w:hAnsi="Arial" w:cs="Arial"/>
        </w:rPr>
      </w:pPr>
      <w:r w:rsidRPr="00C65603">
        <w:rPr>
          <w:rFonts w:ascii="Arial" w:hAnsi="Arial" w:cs="Arial"/>
        </w:rPr>
        <w:t>Az átigazolás elfogadása esetén a számítógép megad egy igazolási számot is, amely egy folyamatosan növekvő sorszám, a rendszerbe történő beavatkozási tranzakció sorszám; továbbá rögzíteni kell az átigazolás jogalapját /mely § alapján lett végrehajtva/,</w:t>
      </w:r>
      <w:r w:rsidRPr="00C65603">
        <w:rPr>
          <w:rFonts w:ascii="Arial" w:hAnsi="Arial" w:cs="Arial"/>
          <w:b/>
        </w:rPr>
        <w:t xml:space="preserve"> </w:t>
      </w:r>
      <w:r w:rsidRPr="00C65603">
        <w:rPr>
          <w:rFonts w:ascii="Arial" w:hAnsi="Arial" w:cs="Arial"/>
        </w:rPr>
        <w:t>és az igazolás dátumát, melyet rá kell vezetni az ÁTIGAZOLÓ LAP-ra.</w:t>
      </w:r>
    </w:p>
    <w:p w:rsidR="00AA4677" w:rsidRPr="00C65603" w:rsidRDefault="00AA4677" w:rsidP="008F175A">
      <w:pPr>
        <w:pStyle w:val="BodyText"/>
        <w:rPr>
          <w:rFonts w:ascii="Arial" w:hAnsi="Arial" w:cs="Arial"/>
        </w:rPr>
      </w:pPr>
      <w:r w:rsidRPr="00C65603">
        <w:rPr>
          <w:rFonts w:ascii="Arial" w:hAnsi="Arial" w:cs="Arial"/>
        </w:rPr>
        <w:t xml:space="preserve">Az adatok bejegyzése után az igazolást végző személynek alá kell írnia és az erre a célra rendszeresített bélyegzővel le kell bélyegeznie. </w:t>
      </w:r>
    </w:p>
    <w:p w:rsidR="00AA4677" w:rsidRPr="00C65603" w:rsidRDefault="00AA4677" w:rsidP="008F175A">
      <w:pPr>
        <w:pStyle w:val="BodyText"/>
        <w:rPr>
          <w:rFonts w:ascii="Arial" w:hAnsi="Arial" w:cs="Arial"/>
        </w:rPr>
      </w:pPr>
    </w:p>
    <w:p w:rsidR="00AA4677" w:rsidRPr="00C65603" w:rsidRDefault="00AA4677" w:rsidP="008F175A">
      <w:pPr>
        <w:pStyle w:val="BodyText"/>
        <w:rPr>
          <w:rFonts w:ascii="Arial" w:hAnsi="Arial" w:cs="Arial"/>
        </w:rPr>
      </w:pPr>
      <w:r w:rsidRPr="00C65603">
        <w:rPr>
          <w:rFonts w:ascii="Arial" w:hAnsi="Arial" w:cs="Arial"/>
        </w:rPr>
        <w:t>Az ÁTIGAZOLÓ LAP-ot az igazolás száma szerinti sorrendiséggel nyilvántartásban kell megőrizni.</w:t>
      </w:r>
    </w:p>
    <w:p w:rsidR="00AA4677" w:rsidRPr="00C65603" w:rsidRDefault="00AA4677" w:rsidP="008F175A">
      <w:pPr>
        <w:pStyle w:val="BodyText"/>
        <w:rPr>
          <w:rFonts w:ascii="Arial" w:hAnsi="Arial" w:cs="Arial"/>
        </w:rPr>
      </w:pPr>
    </w:p>
    <w:p w:rsidR="00AA4677" w:rsidRPr="00C65603" w:rsidRDefault="00AA4677" w:rsidP="008F175A">
      <w:pPr>
        <w:pStyle w:val="BodyText"/>
        <w:rPr>
          <w:rFonts w:ascii="Arial" w:hAnsi="Arial" w:cs="Arial"/>
        </w:rPr>
      </w:pPr>
      <w:r w:rsidRPr="00C65603">
        <w:rPr>
          <w:rFonts w:ascii="Arial" w:hAnsi="Arial" w:cs="Arial"/>
        </w:rPr>
        <w:t>Amennyiben átigazolási díjban egyeztek meg, úgy az átadó sportszervezet által kiállított számla másolatának jobb felső sarkára is rá kell vezetni a számítógép által adott igazolási számot, s a számla másolatát ezen igazolási számok sorrendjében lefűzve kell megőrizni.</w:t>
      </w:r>
    </w:p>
    <w:p w:rsidR="00AA4677" w:rsidRPr="00C65603" w:rsidRDefault="00AA4677" w:rsidP="008F175A">
      <w:pPr>
        <w:pStyle w:val="BodyText"/>
        <w:rPr>
          <w:rFonts w:ascii="Arial" w:hAnsi="Arial" w:cs="Arial"/>
        </w:rPr>
      </w:pPr>
      <w:r w:rsidRPr="00C65603">
        <w:rPr>
          <w:rFonts w:ascii="Arial" w:hAnsi="Arial" w:cs="Arial"/>
        </w:rPr>
        <w:t>Rögzíteni kell a számítógépbe a versenyengedéllyel kapcsolatos adatokat a VERSENYENGEDÉLY KÉRELEM alapján.</w:t>
      </w:r>
    </w:p>
    <w:p w:rsidR="00AA4677" w:rsidRPr="00C65603" w:rsidRDefault="00AA4677" w:rsidP="008F175A">
      <w:pPr>
        <w:pStyle w:val="BodyText"/>
        <w:rPr>
          <w:rFonts w:ascii="Arial" w:hAnsi="Arial" w:cs="Arial"/>
        </w:rPr>
      </w:pPr>
    </w:p>
    <w:p w:rsidR="00AA4677" w:rsidRPr="00C65603" w:rsidRDefault="00AA4677" w:rsidP="008F175A">
      <w:pPr>
        <w:pStyle w:val="BodyText"/>
        <w:rPr>
          <w:rFonts w:ascii="Arial" w:hAnsi="Arial" w:cs="Arial"/>
        </w:rPr>
      </w:pPr>
      <w:r w:rsidRPr="00C65603">
        <w:rPr>
          <w:rFonts w:ascii="Arial" w:hAnsi="Arial" w:cs="Arial"/>
        </w:rPr>
        <w:t>A számítógéppel ki kell nyomtatni a labdarúgó új VERSENY IGAZOLVÁNY-át. Az igazolást végző személynek alá kell írnia és az erre a célra rendszeresített bélyegzővel le kell bélyegeznie.</w:t>
      </w:r>
    </w:p>
    <w:p w:rsidR="00AA4677" w:rsidRPr="00C65603" w:rsidRDefault="00AA4677" w:rsidP="008F175A">
      <w:pPr>
        <w:pStyle w:val="BodyText"/>
        <w:rPr>
          <w:rFonts w:ascii="Arial" w:hAnsi="Arial" w:cs="Arial"/>
        </w:rPr>
      </w:pPr>
    </w:p>
    <w:p w:rsidR="00AA4677" w:rsidRPr="00C65603" w:rsidRDefault="00AA4677" w:rsidP="008F175A">
      <w:pPr>
        <w:pStyle w:val="BodyText"/>
        <w:rPr>
          <w:rFonts w:ascii="Arial" w:hAnsi="Arial" w:cs="Arial"/>
        </w:rPr>
      </w:pPr>
      <w:r w:rsidRPr="00C65603">
        <w:rPr>
          <w:rFonts w:ascii="Arial" w:hAnsi="Arial" w:cs="Arial"/>
        </w:rPr>
        <w:t>A VERSENY IGAZOLVÁNY-t a kinyomtatás és az aláírás után át kell adni a benyújtó sportszervezetnek vagy labdarúgónak.</w:t>
      </w:r>
    </w:p>
    <w:p w:rsidR="00AA4677" w:rsidRPr="00C65603" w:rsidRDefault="00AA4677" w:rsidP="008F175A">
      <w:pPr>
        <w:pStyle w:val="BodyText"/>
        <w:rPr>
          <w:rFonts w:ascii="Arial" w:hAnsi="Arial" w:cs="Arial"/>
          <w:b/>
          <w:bCs/>
          <w:u w:val="single"/>
        </w:rPr>
      </w:pPr>
    </w:p>
    <w:p w:rsidR="00AA4677" w:rsidRPr="00C65603" w:rsidRDefault="00AA4677" w:rsidP="008F175A">
      <w:pPr>
        <w:pStyle w:val="BodyText"/>
        <w:rPr>
          <w:rFonts w:ascii="Arial" w:hAnsi="Arial" w:cs="Arial"/>
          <w:b/>
          <w:bCs/>
          <w:u w:val="single"/>
        </w:rPr>
      </w:pPr>
    </w:p>
    <w:p w:rsidR="00AA4677" w:rsidRPr="00C65603" w:rsidRDefault="00AA4677" w:rsidP="008F175A">
      <w:pPr>
        <w:pStyle w:val="Heading1"/>
        <w:rPr>
          <w:rFonts w:cs="Arial"/>
        </w:rPr>
      </w:pPr>
      <w:bookmarkStart w:id="274" w:name="_Toc293561666"/>
      <w:bookmarkStart w:id="275" w:name="_Toc326760531"/>
      <w:r w:rsidRPr="00C65603">
        <w:rPr>
          <w:rFonts w:cs="Arial"/>
        </w:rPr>
        <w:t>A labdarúgók versenyengedély kérelmével kapcsolatos előírások</w:t>
      </w:r>
      <w:bookmarkEnd w:id="274"/>
      <w:bookmarkEnd w:id="275"/>
    </w:p>
    <w:p w:rsidR="00AA4677" w:rsidRPr="00C65603" w:rsidRDefault="00AA4677" w:rsidP="008F175A">
      <w:pPr>
        <w:pStyle w:val="BodyText"/>
        <w:rPr>
          <w:rFonts w:ascii="Arial" w:hAnsi="Arial" w:cs="Arial"/>
          <w:b/>
          <w:bCs/>
          <w:u w:val="single"/>
        </w:rPr>
      </w:pPr>
    </w:p>
    <w:p w:rsidR="00AA4677" w:rsidRPr="00C65603" w:rsidRDefault="00AA4677" w:rsidP="008F175A">
      <w:pPr>
        <w:pStyle w:val="BodyText"/>
        <w:rPr>
          <w:rFonts w:ascii="Arial" w:hAnsi="Arial" w:cs="Arial"/>
        </w:rPr>
      </w:pPr>
      <w:r w:rsidRPr="00C65603">
        <w:rPr>
          <w:rFonts w:ascii="Arial" w:hAnsi="Arial" w:cs="Arial"/>
        </w:rPr>
        <w:t xml:space="preserve">Betöltött 5. évnél idősebb labdarúgónak a versenyengedély kérelem az ADATLAP /  VERSENYENGEDÉLY KÉRELEM nyomtatványon kérhető. Egy kérelmen több labdarúgó számára kérhető versenyengedély. </w:t>
      </w:r>
    </w:p>
    <w:p w:rsidR="00AA4677" w:rsidRPr="00C65603" w:rsidRDefault="00AA4677" w:rsidP="008F175A">
      <w:pPr>
        <w:pStyle w:val="BodyText"/>
        <w:rPr>
          <w:rFonts w:ascii="Arial" w:hAnsi="Arial" w:cs="Arial"/>
        </w:rPr>
      </w:pPr>
    </w:p>
    <w:p w:rsidR="00AA4677" w:rsidRPr="00C65603" w:rsidRDefault="00AA4677" w:rsidP="008F175A">
      <w:pPr>
        <w:pStyle w:val="BodyText"/>
        <w:rPr>
          <w:rFonts w:ascii="Arial" w:hAnsi="Arial" w:cs="Arial"/>
        </w:rPr>
      </w:pPr>
      <w:r w:rsidRPr="00C65603">
        <w:rPr>
          <w:rFonts w:ascii="Arial" w:hAnsi="Arial" w:cs="Arial"/>
        </w:rPr>
        <w:t>Minden versenyengedély kiadásakor új VERSENYIGAZOLVÁNY kerül kinyomtatásra. Ezen alkalmakkor a régi VERSENYIGAZOLVÁNYT vissza kell adni az igazolást végző szervnek.</w:t>
      </w:r>
    </w:p>
    <w:p w:rsidR="00AA4677" w:rsidRPr="00C65603" w:rsidRDefault="00AA4677" w:rsidP="008F175A">
      <w:pPr>
        <w:jc w:val="both"/>
        <w:rPr>
          <w:rFonts w:ascii="Arial" w:hAnsi="Arial" w:cs="Arial"/>
        </w:rPr>
      </w:pPr>
    </w:p>
    <w:p w:rsidR="00AA4677" w:rsidRPr="00C65603" w:rsidRDefault="00AA4677" w:rsidP="008F175A">
      <w:pPr>
        <w:pStyle w:val="Heading6"/>
        <w:jc w:val="both"/>
        <w:rPr>
          <w:rFonts w:ascii="Arial" w:hAnsi="Arial" w:cs="Arial"/>
          <w:i/>
          <w:iCs/>
        </w:rPr>
      </w:pPr>
      <w:r w:rsidRPr="00C65603">
        <w:rPr>
          <w:rFonts w:ascii="Arial" w:hAnsi="Arial" w:cs="Arial"/>
          <w:i/>
          <w:iCs/>
        </w:rPr>
        <w:t>Labdarúgó, Sportszervezet feladata</w:t>
      </w:r>
    </w:p>
    <w:p w:rsidR="00AA4677" w:rsidRPr="00C65603" w:rsidRDefault="00AA4677" w:rsidP="008F175A">
      <w:pPr>
        <w:pStyle w:val="BodyText"/>
        <w:rPr>
          <w:rFonts w:ascii="Arial" w:hAnsi="Arial" w:cs="Arial"/>
        </w:rPr>
      </w:pPr>
      <w:r w:rsidRPr="00C65603">
        <w:rPr>
          <w:rFonts w:ascii="Arial" w:hAnsi="Arial" w:cs="Arial"/>
        </w:rPr>
        <w:t>Versenyengedély kérelem valós tartalommal való helyes, nyomtatott betűkkel, vagy írógéppel, illetve számítógéppel (a sportszervezet elektronikus ügyintézője által) történő kitöltése, s benyújtása a versenyengedély kiadását végző szervezethez.</w:t>
      </w:r>
    </w:p>
    <w:p w:rsidR="00AA4677" w:rsidRPr="00C65603" w:rsidRDefault="00AA4677" w:rsidP="008F175A">
      <w:pPr>
        <w:jc w:val="both"/>
        <w:rPr>
          <w:rFonts w:ascii="Arial" w:hAnsi="Arial" w:cs="Arial"/>
        </w:rPr>
      </w:pPr>
    </w:p>
    <w:p w:rsidR="00AA4677" w:rsidRPr="00C65603" w:rsidRDefault="00AA4677" w:rsidP="008F175A">
      <w:pPr>
        <w:pStyle w:val="Heading6"/>
        <w:jc w:val="both"/>
        <w:rPr>
          <w:rFonts w:ascii="Arial" w:hAnsi="Arial" w:cs="Arial"/>
          <w:i/>
          <w:iCs/>
        </w:rPr>
      </w:pPr>
      <w:r w:rsidRPr="00C65603">
        <w:rPr>
          <w:rFonts w:ascii="Arial" w:hAnsi="Arial" w:cs="Arial"/>
          <w:i/>
          <w:iCs/>
        </w:rPr>
        <w:t>Versenyengedélyt kiadó szerv feladata</w:t>
      </w:r>
    </w:p>
    <w:p w:rsidR="00AA4677" w:rsidRPr="00C65603" w:rsidRDefault="00AA4677" w:rsidP="008F175A">
      <w:pPr>
        <w:pStyle w:val="BodyText"/>
        <w:rPr>
          <w:rFonts w:ascii="Arial" w:hAnsi="Arial" w:cs="Arial"/>
        </w:rPr>
      </w:pPr>
      <w:r w:rsidRPr="00C65603">
        <w:rPr>
          <w:rFonts w:ascii="Arial" w:hAnsi="Arial" w:cs="Arial"/>
        </w:rPr>
        <w:t xml:space="preserve">Ellenőrizni a kérelmen szereplő adatok valódiságát és helyességét. </w:t>
      </w:r>
    </w:p>
    <w:p w:rsidR="00AA4677" w:rsidRPr="00C65603" w:rsidRDefault="00AA4677" w:rsidP="008F175A">
      <w:pPr>
        <w:pStyle w:val="BodyText"/>
        <w:rPr>
          <w:rFonts w:ascii="Arial" w:hAnsi="Arial" w:cs="Arial"/>
        </w:rPr>
      </w:pPr>
      <w:r w:rsidRPr="00C65603">
        <w:rPr>
          <w:rFonts w:ascii="Arial" w:hAnsi="Arial" w:cs="Arial"/>
        </w:rPr>
        <w:t>Az adatokat be kell rögzíteni a számítógépbe. A számítógép minden versenyengedély kiadásakor ad egy igazolási (tranzakció) számot, melyet rá kell vezetni az ADATLAP / VERSENYENGEDÉLY KÉRELEM-re. A kérelmeket ezen számok szerinti sorrendben lefűzve kell megőrizni.</w:t>
      </w:r>
    </w:p>
    <w:p w:rsidR="00AA4677" w:rsidRPr="00C65603" w:rsidRDefault="00AA4677" w:rsidP="008F175A">
      <w:pPr>
        <w:pStyle w:val="BodyText"/>
        <w:rPr>
          <w:rFonts w:ascii="Arial" w:hAnsi="Arial" w:cs="Arial"/>
        </w:rPr>
      </w:pPr>
    </w:p>
    <w:p w:rsidR="00AA4677" w:rsidRPr="00C65603" w:rsidRDefault="00AA4677" w:rsidP="008F175A">
      <w:pPr>
        <w:pStyle w:val="BodyText"/>
        <w:rPr>
          <w:rFonts w:ascii="Arial" w:hAnsi="Arial" w:cs="Arial"/>
        </w:rPr>
      </w:pPr>
      <w:r w:rsidRPr="00C65603">
        <w:rPr>
          <w:rFonts w:ascii="Arial" w:hAnsi="Arial" w:cs="Arial"/>
        </w:rPr>
        <w:t>El kell venni a régi VERSENYIGAZOLVÁNY-t, s meg kell őrizni azokat.</w:t>
      </w:r>
    </w:p>
    <w:p w:rsidR="00AA4677" w:rsidRPr="00C65603" w:rsidRDefault="00AA4677" w:rsidP="008F175A">
      <w:pPr>
        <w:pStyle w:val="BodyText"/>
        <w:rPr>
          <w:rFonts w:ascii="Arial" w:hAnsi="Arial" w:cs="Arial"/>
        </w:rPr>
      </w:pPr>
      <w:r w:rsidRPr="00C65603">
        <w:rPr>
          <w:rFonts w:ascii="Arial" w:hAnsi="Arial" w:cs="Arial"/>
        </w:rPr>
        <w:t>A számítógéppel ki kell nyomtatni az új VERSENYENGEDÉLYt tartalmazó VERSENYIGAZOLVÁNY-t. Az igazolást végző személynek alá kell írnia és az erre a célra rendszeresített bélyegzővel le kell bélyegeznie.</w:t>
      </w:r>
    </w:p>
    <w:p w:rsidR="00AA4677" w:rsidRDefault="00AA4677" w:rsidP="008F175A">
      <w:pPr>
        <w:jc w:val="center"/>
        <w:rPr>
          <w:rFonts w:ascii="Arial" w:hAnsi="Arial" w:cs="Arial"/>
          <w:b/>
          <w:bCs/>
          <w:sz w:val="28"/>
        </w:rPr>
      </w:pPr>
    </w:p>
    <w:p w:rsidR="00AA4677" w:rsidRPr="00C65603" w:rsidRDefault="00AA4677" w:rsidP="008F175A">
      <w:pPr>
        <w:jc w:val="center"/>
        <w:rPr>
          <w:rFonts w:ascii="Arial" w:hAnsi="Arial" w:cs="Arial"/>
          <w:b/>
          <w:bCs/>
          <w:sz w:val="28"/>
        </w:rPr>
      </w:pPr>
      <w:r w:rsidRPr="00C65603">
        <w:rPr>
          <w:rFonts w:ascii="Arial" w:hAnsi="Arial" w:cs="Arial"/>
          <w:b/>
          <w:bCs/>
          <w:sz w:val="28"/>
        </w:rPr>
        <w:t>A labdarúgók kettős VERSENYENGEDÉLY kérelmével kapcsolatos előírások</w:t>
      </w:r>
    </w:p>
    <w:p w:rsidR="00AA4677" w:rsidRPr="00C65603" w:rsidRDefault="00AA4677" w:rsidP="008F175A">
      <w:pPr>
        <w:pStyle w:val="BodyText"/>
        <w:rPr>
          <w:rFonts w:ascii="Arial" w:hAnsi="Arial" w:cs="Arial"/>
          <w:bCs/>
          <w:sz w:val="10"/>
          <w:szCs w:val="10"/>
        </w:rPr>
      </w:pPr>
    </w:p>
    <w:p w:rsidR="00AA4677" w:rsidRPr="00C65603" w:rsidRDefault="00AA4677" w:rsidP="008F175A">
      <w:pPr>
        <w:pStyle w:val="BodyText"/>
        <w:rPr>
          <w:rFonts w:ascii="Arial" w:hAnsi="Arial" w:cs="Arial"/>
        </w:rPr>
      </w:pPr>
      <w:r w:rsidRPr="00C65603">
        <w:rPr>
          <w:rFonts w:ascii="Arial" w:hAnsi="Arial" w:cs="Arial"/>
        </w:rPr>
        <w:t>Ezen fejezetben a kért szakágban VERSENYIGAZOLVÁNY-nyal már rendelkező labdarúgók kettős VERSENYENGEDÉLY kérelme kerül leírásra. Az engedély a labdarúgó, az átvevő (második) és az átengedő sportszervezet közös írásbeli kérelmére történik.</w:t>
      </w:r>
    </w:p>
    <w:p w:rsidR="00AA4677" w:rsidRPr="00C65603" w:rsidRDefault="00AA4677" w:rsidP="008F175A">
      <w:pPr>
        <w:pStyle w:val="Heading6"/>
        <w:ind w:left="0" w:firstLine="0"/>
        <w:jc w:val="both"/>
        <w:rPr>
          <w:rFonts w:ascii="Arial" w:hAnsi="Arial" w:cs="Arial"/>
          <w:bCs/>
          <w:i/>
          <w:iCs/>
        </w:rPr>
      </w:pPr>
      <w:r w:rsidRPr="00C65603">
        <w:rPr>
          <w:rFonts w:ascii="Arial" w:hAnsi="Arial" w:cs="Arial"/>
          <w:bCs/>
          <w:i/>
          <w:iCs/>
        </w:rPr>
        <w:t>Labdarúgó és sportszervezetek feladatai kettős VERSENYENGEDÉLY kérelemkor</w:t>
      </w:r>
    </w:p>
    <w:p w:rsidR="00AA4677" w:rsidRPr="00C65603" w:rsidRDefault="00AA4677" w:rsidP="008F175A">
      <w:pPr>
        <w:pStyle w:val="BodyText"/>
        <w:rPr>
          <w:rFonts w:ascii="Arial" w:hAnsi="Arial" w:cs="Arial"/>
        </w:rPr>
      </w:pPr>
      <w:r w:rsidRPr="00C65603">
        <w:rPr>
          <w:rFonts w:ascii="Arial" w:hAnsi="Arial" w:cs="Arial"/>
        </w:rPr>
        <w:t xml:space="preserve">A labdarúgók kettős VERSENYENGEDÉLY kérelméhez a KETTŐS VERSENYENGEDÉLY KÉRŐ LAP-ot olvashatóan, nyomtatott betűvel tintával, írógéppel vagy számítógéppel kell kitölteni. </w:t>
      </w:r>
    </w:p>
    <w:p w:rsidR="00AA4677" w:rsidRPr="00C65603" w:rsidRDefault="00AA4677" w:rsidP="008F175A">
      <w:pPr>
        <w:pStyle w:val="BodyText"/>
        <w:rPr>
          <w:rFonts w:ascii="Arial" w:hAnsi="Arial" w:cs="Arial"/>
        </w:rPr>
      </w:pPr>
      <w:r w:rsidRPr="00C65603">
        <w:rPr>
          <w:rFonts w:ascii="Arial" w:hAnsi="Arial" w:cs="Arial"/>
        </w:rPr>
        <w:t>JÁTÉKENGEDÉYKÉRŐ LAP-ot a labdarúgónak, be nem töltött 18. életév esetén egy törvényes képviselőnek aláírnia és az átengedő és az átvevő sportszervezetnek cégszerűen aláírnia és lebélyegeznie kell.</w:t>
      </w:r>
    </w:p>
    <w:p w:rsidR="00AA4677" w:rsidRPr="00027372" w:rsidRDefault="00AA4677" w:rsidP="00027372">
      <w:pPr>
        <w:pStyle w:val="BodyText"/>
        <w:rPr>
          <w:rFonts w:ascii="Arial" w:hAnsi="Arial" w:cs="Arial"/>
        </w:rPr>
      </w:pPr>
      <w:r w:rsidRPr="00027372">
        <w:rPr>
          <w:rFonts w:ascii="Arial" w:hAnsi="Arial" w:cs="Arial"/>
        </w:rPr>
        <w:t>A KETTŐS VERSENYENGEDÉLY KÉRŐ LAP-ot egy példányban kell benyújtani a Magyar Labdarúgó Szövetséghez, illetve az illetékes Megyei (Budapesti) Igazgatósághoz.</w:t>
      </w:r>
    </w:p>
    <w:p w:rsidR="00AA4677" w:rsidRPr="00C65603" w:rsidRDefault="00AA4677" w:rsidP="008F175A">
      <w:pPr>
        <w:pStyle w:val="Heading6"/>
        <w:ind w:left="0" w:firstLine="0"/>
        <w:jc w:val="both"/>
        <w:rPr>
          <w:rFonts w:ascii="Arial" w:hAnsi="Arial" w:cs="Arial"/>
          <w:bCs/>
          <w:i/>
          <w:iCs/>
          <w:u w:val="single"/>
        </w:rPr>
      </w:pPr>
      <w:r w:rsidRPr="00C65603">
        <w:rPr>
          <w:rFonts w:ascii="Arial" w:hAnsi="Arial" w:cs="Arial"/>
          <w:bCs/>
          <w:i/>
          <w:iCs/>
          <w:u w:val="single"/>
        </w:rPr>
        <w:t xml:space="preserve">Az MLSZ, valamint a </w:t>
      </w:r>
      <w:r>
        <w:rPr>
          <w:rFonts w:ascii="Arial" w:hAnsi="Arial" w:cs="Arial"/>
          <w:bCs/>
          <w:i/>
          <w:iCs/>
          <w:u w:val="single"/>
        </w:rPr>
        <w:t>MEGYEI (BUDAPESTI) IGAZGATÓSÁG</w:t>
      </w:r>
      <w:r w:rsidRPr="00C65603">
        <w:rPr>
          <w:rFonts w:ascii="Arial" w:hAnsi="Arial" w:cs="Arial"/>
          <w:bCs/>
          <w:i/>
          <w:iCs/>
          <w:u w:val="single"/>
        </w:rPr>
        <w:t xml:space="preserve"> IÁB feladatai kettős VERSENYENGEDÉLY kérelem beadásakor</w:t>
      </w:r>
    </w:p>
    <w:p w:rsidR="00AA4677" w:rsidRPr="00C65603" w:rsidRDefault="00AA4677" w:rsidP="008F175A">
      <w:pPr>
        <w:rPr>
          <w:rFonts w:ascii="Arial" w:hAnsi="Arial" w:cs="Arial"/>
          <w:sz w:val="10"/>
          <w:szCs w:val="10"/>
        </w:rPr>
      </w:pPr>
    </w:p>
    <w:p w:rsidR="00AA4677" w:rsidRPr="00C65603" w:rsidRDefault="00AA4677" w:rsidP="008F175A">
      <w:pPr>
        <w:pStyle w:val="BodyText"/>
        <w:rPr>
          <w:rFonts w:ascii="Arial" w:hAnsi="Arial" w:cs="Arial"/>
        </w:rPr>
      </w:pPr>
      <w:r w:rsidRPr="00C65603">
        <w:rPr>
          <w:rFonts w:ascii="Arial" w:hAnsi="Arial" w:cs="Arial"/>
        </w:rPr>
        <w:t>Az igazoló szervnek a KETTŐS VERSENYENGEDÉLY KÉRŐ LAP benyújtásakor ellenőrizni kell a felvezetett adatok meglétét, valódiságát és helyességét.</w:t>
      </w:r>
    </w:p>
    <w:p w:rsidR="00AA4677" w:rsidRPr="00C65603" w:rsidRDefault="00AA4677" w:rsidP="008F175A">
      <w:pPr>
        <w:pStyle w:val="BodyText"/>
        <w:rPr>
          <w:rFonts w:ascii="Arial" w:hAnsi="Arial" w:cs="Arial"/>
        </w:rPr>
      </w:pPr>
      <w:r w:rsidRPr="00C65603">
        <w:rPr>
          <w:rFonts w:ascii="Arial" w:hAnsi="Arial" w:cs="Arial"/>
        </w:rPr>
        <w:t>Ha hiányos valamelyik bizonylat kitöltése, akkor az igazolást végző szerv megtagadja a kérelem teljesítését.</w:t>
      </w:r>
    </w:p>
    <w:p w:rsidR="00AA4677" w:rsidRPr="00C65603" w:rsidRDefault="00AA4677" w:rsidP="008F175A">
      <w:pPr>
        <w:pStyle w:val="BodyText"/>
        <w:rPr>
          <w:rFonts w:ascii="Arial" w:hAnsi="Arial" w:cs="Arial"/>
          <w:sz w:val="10"/>
          <w:szCs w:val="10"/>
        </w:rPr>
      </w:pPr>
    </w:p>
    <w:p w:rsidR="00AA4677" w:rsidRPr="00C65603" w:rsidRDefault="00AA4677" w:rsidP="008F175A">
      <w:pPr>
        <w:pStyle w:val="BodyText"/>
        <w:rPr>
          <w:rFonts w:ascii="Arial" w:hAnsi="Arial" w:cs="Arial"/>
        </w:rPr>
      </w:pPr>
      <w:r w:rsidRPr="00C65603">
        <w:rPr>
          <w:rFonts w:ascii="Arial" w:hAnsi="Arial" w:cs="Arial"/>
        </w:rPr>
        <w:t>A kérelmeken szereplő adatokat be kell rögzíteni a számítógépbe. Meg kell róla győződni, hogy a megadott azonosító számmal rendelkező labdarúgónak a számítógépes rendszerben valóban azok az adatai, melyek a kérelmen szerepelnek. Meg kell nézni, hogy a labdarúgónak a nyilvántartás szerint van-e joga kettős játékra.</w:t>
      </w:r>
    </w:p>
    <w:p w:rsidR="00AA4677" w:rsidRPr="00C65603" w:rsidRDefault="00AA4677" w:rsidP="008F175A">
      <w:pPr>
        <w:pStyle w:val="BodyText"/>
        <w:rPr>
          <w:rFonts w:ascii="Arial" w:hAnsi="Arial" w:cs="Arial"/>
          <w:sz w:val="10"/>
          <w:szCs w:val="10"/>
        </w:rPr>
      </w:pPr>
    </w:p>
    <w:p w:rsidR="00AA4677" w:rsidRPr="00C65603" w:rsidRDefault="00AA4677" w:rsidP="008F175A">
      <w:pPr>
        <w:pStyle w:val="BodyText"/>
        <w:rPr>
          <w:rFonts w:ascii="Arial" w:hAnsi="Arial" w:cs="Arial"/>
        </w:rPr>
      </w:pPr>
      <w:r w:rsidRPr="00C65603">
        <w:rPr>
          <w:rFonts w:ascii="Arial" w:hAnsi="Arial" w:cs="Arial"/>
        </w:rPr>
        <w:t>Amennyiben a számítógép azt jelzi, hogy a labdarúgónak ebben a szakágban nem ezekkel az adatokkal van nyilvántartott igazolása, akkor meg kell tagadni a kettős versenyengedély kiadását, s kezdeményezni kell a tényállás kivizsgálását.</w:t>
      </w:r>
    </w:p>
    <w:p w:rsidR="00AA4677" w:rsidRPr="00C65603" w:rsidRDefault="00AA4677" w:rsidP="008F175A">
      <w:pPr>
        <w:pStyle w:val="BodyText"/>
        <w:rPr>
          <w:rFonts w:ascii="Arial" w:hAnsi="Arial" w:cs="Arial"/>
          <w:sz w:val="10"/>
          <w:szCs w:val="10"/>
        </w:rPr>
      </w:pPr>
    </w:p>
    <w:p w:rsidR="00AA4677" w:rsidRPr="00C65603" w:rsidRDefault="00AA4677" w:rsidP="008F175A">
      <w:pPr>
        <w:pStyle w:val="BodyText"/>
        <w:rPr>
          <w:rFonts w:ascii="Arial" w:hAnsi="Arial" w:cs="Arial"/>
        </w:rPr>
      </w:pPr>
      <w:r w:rsidRPr="00C65603">
        <w:rPr>
          <w:rFonts w:ascii="Arial" w:hAnsi="Arial" w:cs="Arial"/>
        </w:rPr>
        <w:t>Be kell írni a befogadó (második) egyesület kódját.</w:t>
      </w:r>
    </w:p>
    <w:p w:rsidR="00AA4677" w:rsidRPr="00C65603" w:rsidRDefault="00AA4677" w:rsidP="008F175A">
      <w:pPr>
        <w:pStyle w:val="BodyText"/>
        <w:rPr>
          <w:rFonts w:ascii="Arial" w:hAnsi="Arial" w:cs="Arial"/>
        </w:rPr>
      </w:pPr>
      <w:r w:rsidRPr="00C65603">
        <w:rPr>
          <w:rFonts w:ascii="Arial" w:hAnsi="Arial" w:cs="Arial"/>
        </w:rPr>
        <w:t>A kérelem elfogadása esetén a számítógép megad egy igazolási számot is, amely egy folyamatosan növekvő sorszám, a rendszerbe történő beavatkozási, tranzakció sorszám és az igazolás dátumát, melyet rá kell vezetni a KETTŐS VERSENYENGEDÉLY KÉRŐ LAP-ra.</w:t>
      </w:r>
    </w:p>
    <w:p w:rsidR="00AA4677" w:rsidRPr="00C65603" w:rsidRDefault="00AA4677" w:rsidP="008F175A">
      <w:pPr>
        <w:pStyle w:val="BodyText"/>
        <w:rPr>
          <w:rFonts w:ascii="Arial" w:hAnsi="Arial" w:cs="Arial"/>
        </w:rPr>
      </w:pPr>
      <w:r w:rsidRPr="00C65603">
        <w:rPr>
          <w:rFonts w:ascii="Arial" w:hAnsi="Arial" w:cs="Arial"/>
        </w:rPr>
        <w:t xml:space="preserve">Az adatok bejegyzése után az igazolást végző személynek alá kell írnia és az erre a célra rendszeresített bélyegzővel le kell bélyegeznie. </w:t>
      </w:r>
    </w:p>
    <w:p w:rsidR="00AA4677" w:rsidRPr="00C65603" w:rsidRDefault="00AA4677" w:rsidP="008F175A">
      <w:pPr>
        <w:pStyle w:val="BodyText"/>
        <w:rPr>
          <w:rFonts w:ascii="Arial" w:hAnsi="Arial" w:cs="Arial"/>
          <w:sz w:val="10"/>
          <w:szCs w:val="10"/>
        </w:rPr>
      </w:pPr>
    </w:p>
    <w:p w:rsidR="00AA4677" w:rsidRPr="00C65603" w:rsidRDefault="00AA4677" w:rsidP="008F175A">
      <w:pPr>
        <w:pStyle w:val="BodyText"/>
        <w:rPr>
          <w:rFonts w:ascii="Arial" w:hAnsi="Arial" w:cs="Arial"/>
        </w:rPr>
      </w:pPr>
      <w:r w:rsidRPr="00C65603">
        <w:rPr>
          <w:rFonts w:ascii="Arial" w:hAnsi="Arial" w:cs="Arial"/>
        </w:rPr>
        <w:t>A KETTŐS VERSENYENGEDÉLY KÉRŐ LAP-ot az igazolás száma szerinti sorrendű nyilvántartásban kell megőrizni.</w:t>
      </w:r>
    </w:p>
    <w:p w:rsidR="00AA4677" w:rsidRPr="00C65603" w:rsidRDefault="00AA4677" w:rsidP="008F175A">
      <w:pPr>
        <w:pStyle w:val="BodyText"/>
        <w:rPr>
          <w:rFonts w:ascii="Arial" w:hAnsi="Arial" w:cs="Arial"/>
          <w:sz w:val="10"/>
          <w:szCs w:val="10"/>
        </w:rPr>
      </w:pPr>
    </w:p>
    <w:p w:rsidR="00AA4677" w:rsidRPr="00C65603" w:rsidRDefault="00AA4677" w:rsidP="008F175A">
      <w:pPr>
        <w:pStyle w:val="BodyText"/>
        <w:rPr>
          <w:rFonts w:ascii="Arial" w:hAnsi="Arial" w:cs="Arial"/>
        </w:rPr>
      </w:pPr>
      <w:r w:rsidRPr="00C65603">
        <w:rPr>
          <w:rFonts w:ascii="Arial" w:hAnsi="Arial" w:cs="Arial"/>
        </w:rPr>
        <w:t>A számítógéppel ki kell nyomtatni a labdarúgó új KETTŐS VERSENYENGEDÉLY-ét. Az igazolást végző személynek alá kell írnia és az erre a célra rendszeresített bélyegzővel le kell bélyegeznie.</w:t>
      </w:r>
    </w:p>
    <w:p w:rsidR="00AA4677" w:rsidRPr="00C65603" w:rsidRDefault="00AA4677" w:rsidP="008F175A">
      <w:pPr>
        <w:pStyle w:val="BodyText"/>
        <w:rPr>
          <w:rFonts w:ascii="Arial" w:hAnsi="Arial" w:cs="Arial"/>
          <w:sz w:val="10"/>
          <w:szCs w:val="10"/>
        </w:rPr>
      </w:pPr>
    </w:p>
    <w:p w:rsidR="00AA4677" w:rsidRPr="00C65603" w:rsidRDefault="00AA4677" w:rsidP="008F175A">
      <w:pPr>
        <w:pStyle w:val="BodyText"/>
        <w:rPr>
          <w:rFonts w:ascii="Arial" w:hAnsi="Arial" w:cs="Arial"/>
          <w:b/>
          <w:bCs/>
        </w:rPr>
      </w:pPr>
      <w:r w:rsidRPr="00C65603">
        <w:rPr>
          <w:rFonts w:ascii="Arial" w:hAnsi="Arial" w:cs="Arial"/>
        </w:rPr>
        <w:t>A KETTŐS VERSENYENGEDÉLY-t a kinyomtatás és az aláírás után át kell adni a benyújtó sportszervezetnek vagy labdarúgónak.</w:t>
      </w:r>
    </w:p>
    <w:p w:rsidR="00AA4677" w:rsidRPr="00C65603" w:rsidRDefault="00AA4677" w:rsidP="008F175A">
      <w:pPr>
        <w:jc w:val="both"/>
        <w:rPr>
          <w:rFonts w:ascii="Arial" w:hAnsi="Arial" w:cs="Arial"/>
          <w:sz w:val="10"/>
          <w:szCs w:val="10"/>
        </w:rPr>
      </w:pPr>
    </w:p>
    <w:p w:rsidR="00AA4677" w:rsidRPr="00C65603" w:rsidRDefault="00AA4677" w:rsidP="008F175A">
      <w:pPr>
        <w:pStyle w:val="BodyText"/>
        <w:rPr>
          <w:rFonts w:ascii="Arial" w:hAnsi="Arial" w:cs="Arial"/>
          <w:bCs/>
          <w:szCs w:val="24"/>
        </w:rPr>
      </w:pPr>
      <w:r w:rsidRPr="00C65603">
        <w:rPr>
          <w:rFonts w:ascii="Arial" w:hAnsi="Arial" w:cs="Arial"/>
          <w:bCs/>
          <w:szCs w:val="24"/>
        </w:rPr>
        <w:t>A labdarúgók sportorvosi igazolásával kapcsolatos előírásokat az MLSZ Versenyszabályzat 41.§. (3) c) pontja tartalmazza.</w:t>
      </w:r>
    </w:p>
    <w:p w:rsidR="00AA4677" w:rsidRPr="00C65603" w:rsidRDefault="00AA4677" w:rsidP="008F175A">
      <w:pPr>
        <w:pStyle w:val="Heading1"/>
        <w:rPr>
          <w:rFonts w:cs="Arial"/>
        </w:rPr>
      </w:pPr>
      <w:r w:rsidRPr="00C65603">
        <w:rPr>
          <w:rFonts w:cs="Arial"/>
        </w:rPr>
        <w:br w:type="page"/>
      </w:r>
      <w:bookmarkStart w:id="276" w:name="_Toc293561667"/>
      <w:bookmarkStart w:id="277" w:name="_Toc326760532"/>
      <w:r w:rsidRPr="00C65603">
        <w:rPr>
          <w:rFonts w:cs="Arial"/>
        </w:rPr>
        <w:t>IGAZOLÓ LAP kezelési, kitöltési útmutatás</w:t>
      </w:r>
      <w:bookmarkEnd w:id="276"/>
      <w:bookmarkEnd w:id="277"/>
    </w:p>
    <w:p w:rsidR="00AA4677" w:rsidRPr="00C65603" w:rsidRDefault="00AA4677" w:rsidP="008F175A">
      <w:pPr>
        <w:jc w:val="both"/>
        <w:rPr>
          <w:rFonts w:ascii="Arial" w:hAnsi="Arial" w:cs="Arial"/>
        </w:rPr>
      </w:pPr>
    </w:p>
    <w:p w:rsidR="00AA4677" w:rsidRPr="00C65603" w:rsidRDefault="00AA4677" w:rsidP="008F175A">
      <w:pPr>
        <w:pStyle w:val="BodyText"/>
        <w:rPr>
          <w:rFonts w:ascii="Arial" w:hAnsi="Arial" w:cs="Arial"/>
        </w:rPr>
      </w:pPr>
      <w:r w:rsidRPr="00C65603">
        <w:rPr>
          <w:rFonts w:ascii="Arial" w:hAnsi="Arial" w:cs="Arial"/>
        </w:rPr>
        <w:t xml:space="preserve">Az IGAZOLÓ LAP egy üres űrlap a labdarúgó és sportszervezet közös írásbeli kérelmére, melyet teljesen új igazolás készítésekor kell a labdarúgónak vagy sportszervezetének kitölteni, aláírni, s benyújtani az igazolást végző szövetségnek. </w:t>
      </w:r>
    </w:p>
    <w:p w:rsidR="00AA4677" w:rsidRPr="00C65603" w:rsidRDefault="00AA4677" w:rsidP="008F175A">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31"/>
        <w:gridCol w:w="57"/>
        <w:gridCol w:w="1644"/>
        <w:gridCol w:w="227"/>
        <w:gridCol w:w="57"/>
        <w:gridCol w:w="1190"/>
        <w:gridCol w:w="36"/>
        <w:gridCol w:w="588"/>
        <w:gridCol w:w="454"/>
        <w:gridCol w:w="226"/>
        <w:gridCol w:w="1193"/>
      </w:tblGrid>
      <w:tr w:rsidR="00AA4677" w:rsidRPr="00C65603" w:rsidTr="00410DFD">
        <w:trPr>
          <w:trHeight w:hRule="exact" w:val="2500"/>
          <w:jc w:val="center"/>
        </w:trPr>
        <w:tc>
          <w:tcPr>
            <w:tcW w:w="1701" w:type="dxa"/>
            <w:tcBorders>
              <w:top w:val="single" w:sz="12" w:space="0" w:color="008000"/>
              <w:left w:val="single" w:sz="12" w:space="0" w:color="008000"/>
              <w:bottom w:val="single" w:sz="12" w:space="0" w:color="008000"/>
              <w:right w:val="nil"/>
            </w:tcBorders>
          </w:tcPr>
          <w:p w:rsidR="00AA4677" w:rsidRDefault="00AA4677" w:rsidP="004B6975">
            <w:pPr>
              <w:pStyle w:val="BodyText"/>
              <w:jc w:val="center"/>
              <w:rPr>
                <w:rFonts w:ascii="Arial" w:hAnsi="Arial" w:cs="Arial"/>
                <w:b/>
                <w:bCs/>
                <w:sz w:val="16"/>
                <w:szCs w:val="16"/>
              </w:rPr>
            </w:pPr>
            <w:r>
              <w:rPr>
                <w:noProof/>
              </w:rPr>
              <w:pict>
                <v:shape id="Kép 20" o:spid="_x0000_s1028" type="#_x0000_t75" alt="Leírás: Leírás: 795201017@18032011-2955" style="position:absolute;left:0;text-align:left;margin-left:10pt;margin-top:6.25pt;width:61.95pt;height:59.8pt;z-index:251656704;visibility:visible;mso-position-vertical-relative:line" o:allowoverlap="f">
                  <v:imagedata r:id="rId8" o:title=""/>
                  <w10:wrap type="square"/>
                </v:shape>
              </w:pict>
            </w:r>
            <w:r w:rsidRPr="004B6975">
              <w:rPr>
                <w:rFonts w:ascii="Arial" w:hAnsi="Arial" w:cs="Arial"/>
                <w:b/>
                <w:bCs/>
                <w:sz w:val="16"/>
                <w:szCs w:val="16"/>
              </w:rPr>
              <w:t>Lab</w:t>
            </w:r>
            <w:r>
              <w:rPr>
                <w:rFonts w:ascii="Arial" w:hAnsi="Arial" w:cs="Arial"/>
                <w:b/>
                <w:bCs/>
                <w:sz w:val="16"/>
                <w:szCs w:val="16"/>
              </w:rPr>
              <w:t xml:space="preserve">darúgó azonosító </w:t>
            </w:r>
          </w:p>
          <w:p w:rsidR="00AA4677" w:rsidRPr="004B6975" w:rsidRDefault="00AA4677" w:rsidP="004B6975">
            <w:pPr>
              <w:pStyle w:val="BodyText"/>
              <w:jc w:val="center"/>
              <w:rPr>
                <w:rFonts w:ascii="Arial" w:hAnsi="Arial" w:cs="Arial"/>
                <w:b/>
                <w:bCs/>
                <w:sz w:val="16"/>
                <w:szCs w:val="16"/>
              </w:rPr>
            </w:pPr>
            <w:r>
              <w:rPr>
                <w:rFonts w:ascii="Arial" w:hAnsi="Arial" w:cs="Arial"/>
                <w:b/>
                <w:bCs/>
                <w:sz w:val="16"/>
                <w:szCs w:val="16"/>
              </w:rPr>
              <w:t>száma:</w:t>
            </w:r>
          </w:p>
        </w:tc>
        <w:tc>
          <w:tcPr>
            <w:tcW w:w="3175" w:type="dxa"/>
            <w:gridSpan w:val="5"/>
            <w:tcBorders>
              <w:top w:val="single" w:sz="12" w:space="0" w:color="008000"/>
              <w:left w:val="single" w:sz="4" w:space="0" w:color="C0C0C0"/>
              <w:bottom w:val="single" w:sz="12" w:space="0" w:color="008000"/>
              <w:right w:val="nil"/>
            </w:tcBorders>
          </w:tcPr>
          <w:p w:rsidR="00AA4677" w:rsidRPr="00C65603" w:rsidRDefault="00AA4677" w:rsidP="00410DFD">
            <w:pPr>
              <w:pStyle w:val="BodyText"/>
              <w:jc w:val="center"/>
              <w:rPr>
                <w:rFonts w:ascii="Arial" w:hAnsi="Arial" w:cs="Arial"/>
                <w:b/>
                <w:bCs/>
              </w:rPr>
            </w:pPr>
          </w:p>
          <w:p w:rsidR="00AA4677" w:rsidRPr="00C65603" w:rsidRDefault="00AA4677" w:rsidP="00410DFD">
            <w:pPr>
              <w:pStyle w:val="BodyText"/>
              <w:jc w:val="center"/>
              <w:rPr>
                <w:rFonts w:ascii="Arial" w:hAnsi="Arial" w:cs="Arial"/>
                <w:b/>
                <w:bCs/>
              </w:rPr>
            </w:pPr>
            <w:r w:rsidRPr="00C65603">
              <w:rPr>
                <w:rFonts w:ascii="Arial" w:hAnsi="Arial" w:cs="Arial"/>
                <w:b/>
                <w:bCs/>
              </w:rPr>
              <w:t>IGAZOLÓ LAP</w:t>
            </w:r>
          </w:p>
          <w:p w:rsidR="00AA4677" w:rsidRPr="00C65603" w:rsidRDefault="00AA4677" w:rsidP="00410DFD">
            <w:pPr>
              <w:pStyle w:val="BodyText"/>
              <w:jc w:val="center"/>
              <w:rPr>
                <w:rFonts w:ascii="Arial" w:hAnsi="Arial" w:cs="Arial"/>
                <w:sz w:val="16"/>
                <w:szCs w:val="16"/>
              </w:rPr>
            </w:pPr>
            <w:r w:rsidRPr="00C65603">
              <w:rPr>
                <w:rFonts w:ascii="Arial" w:hAnsi="Arial" w:cs="Arial"/>
                <w:sz w:val="16"/>
                <w:szCs w:val="16"/>
              </w:rPr>
              <w:t>MAGYAR LABDARÚGÓ SZÖVETSÉG</w:t>
            </w:r>
          </w:p>
          <w:p w:rsidR="00AA4677" w:rsidRPr="00C65603" w:rsidRDefault="00AA4677" w:rsidP="00410DFD">
            <w:pPr>
              <w:pStyle w:val="BodyText"/>
              <w:jc w:val="center"/>
              <w:rPr>
                <w:rFonts w:ascii="Arial" w:hAnsi="Arial" w:cs="Arial"/>
                <w:sz w:val="16"/>
                <w:szCs w:val="16"/>
              </w:rPr>
            </w:pPr>
            <w:r w:rsidRPr="00C65603">
              <w:rPr>
                <w:rFonts w:ascii="Arial" w:hAnsi="Arial" w:cs="Arial"/>
                <w:i/>
                <w:iCs/>
                <w:sz w:val="12"/>
                <w:szCs w:val="12"/>
              </w:rPr>
              <w:t>(szövetség tölti ki)</w:t>
            </w:r>
          </w:p>
          <w:p w:rsidR="00AA4677" w:rsidRPr="00C65603" w:rsidRDefault="00AA4677" w:rsidP="00410DFD">
            <w:pPr>
              <w:pStyle w:val="BodyText"/>
              <w:jc w:val="center"/>
              <w:rPr>
                <w:rFonts w:ascii="Arial" w:hAnsi="Arial" w:cs="Arial"/>
              </w:rPr>
            </w:pPr>
          </w:p>
          <w:tbl>
            <w:tblPr>
              <w:tblW w:w="0" w:type="auto"/>
              <w:jc w:val="center"/>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70" w:type="dxa"/>
                <w:right w:w="70" w:type="dxa"/>
              </w:tblCellMar>
              <w:tblLook w:val="0000"/>
            </w:tblPr>
            <w:tblGrid>
              <w:gridCol w:w="1440"/>
              <w:gridCol w:w="1510"/>
            </w:tblGrid>
            <w:tr w:rsidR="00AA4677" w:rsidRPr="00C65603" w:rsidTr="00410DFD">
              <w:trPr>
                <w:trHeight w:hRule="exact" w:val="567"/>
                <w:jc w:val="center"/>
              </w:trPr>
              <w:tc>
                <w:tcPr>
                  <w:tcW w:w="1510" w:type="dxa"/>
                  <w:tcBorders>
                    <w:top w:val="single" w:sz="2" w:space="0" w:color="C0C0C0"/>
                    <w:left w:val="single" w:sz="2" w:space="0" w:color="C0C0C0"/>
                    <w:bottom w:val="single" w:sz="2" w:space="0" w:color="C0C0C0"/>
                    <w:right w:val="single" w:sz="2" w:space="0" w:color="C0C0C0"/>
                  </w:tcBorders>
                </w:tcPr>
                <w:p w:rsidR="00AA4677" w:rsidRPr="00C65603" w:rsidRDefault="00AA4677" w:rsidP="00410DFD">
                  <w:pPr>
                    <w:pStyle w:val="BodyText"/>
                    <w:jc w:val="center"/>
                    <w:rPr>
                      <w:rFonts w:ascii="Arial" w:hAnsi="Arial" w:cs="Arial"/>
                      <w:sz w:val="12"/>
                      <w:szCs w:val="12"/>
                    </w:rPr>
                  </w:pPr>
                  <w:r w:rsidRPr="00C65603">
                    <w:rPr>
                      <w:rFonts w:ascii="Arial" w:hAnsi="Arial" w:cs="Arial"/>
                      <w:sz w:val="12"/>
                      <w:szCs w:val="12"/>
                    </w:rPr>
                    <w:t>Igazolás §-a és</w:t>
                  </w:r>
                  <w:r w:rsidRPr="00C65603">
                    <w:rPr>
                      <w:rFonts w:ascii="Arial" w:hAnsi="Arial" w:cs="Arial"/>
                      <w:b/>
                      <w:bCs/>
                      <w:i/>
                      <w:iCs/>
                      <w:sz w:val="12"/>
                      <w:szCs w:val="12"/>
                    </w:rPr>
                    <w:t xml:space="preserve"> </w:t>
                  </w:r>
                  <w:r w:rsidRPr="00C65603">
                    <w:rPr>
                      <w:rFonts w:ascii="Arial" w:hAnsi="Arial" w:cs="Arial"/>
                      <w:sz w:val="12"/>
                      <w:szCs w:val="12"/>
                    </w:rPr>
                    <w:t xml:space="preserve"> száma</w:t>
                  </w:r>
                </w:p>
              </w:tc>
              <w:tc>
                <w:tcPr>
                  <w:tcW w:w="1510" w:type="dxa"/>
                  <w:tcBorders>
                    <w:top w:val="single" w:sz="2" w:space="0" w:color="C0C0C0"/>
                    <w:left w:val="single" w:sz="2" w:space="0" w:color="C0C0C0"/>
                    <w:bottom w:val="single" w:sz="2" w:space="0" w:color="C0C0C0"/>
                    <w:right w:val="single" w:sz="2" w:space="0" w:color="C0C0C0"/>
                  </w:tcBorders>
                </w:tcPr>
                <w:p w:rsidR="00AA4677" w:rsidRPr="00C65603" w:rsidRDefault="00AA4677" w:rsidP="00410DFD">
                  <w:pPr>
                    <w:pStyle w:val="BodyText"/>
                    <w:jc w:val="center"/>
                    <w:rPr>
                      <w:rFonts w:ascii="Arial" w:hAnsi="Arial" w:cs="Arial"/>
                      <w:sz w:val="12"/>
                      <w:szCs w:val="12"/>
                    </w:rPr>
                  </w:pPr>
                </w:p>
              </w:tc>
            </w:tr>
            <w:tr w:rsidR="00AA4677" w:rsidRPr="00C65603" w:rsidTr="00410DFD">
              <w:trPr>
                <w:trHeight w:hRule="exact" w:val="567"/>
                <w:jc w:val="center"/>
              </w:trPr>
              <w:tc>
                <w:tcPr>
                  <w:tcW w:w="1510" w:type="dxa"/>
                  <w:tcBorders>
                    <w:top w:val="single" w:sz="2" w:space="0" w:color="C0C0C0"/>
                    <w:left w:val="single" w:sz="2" w:space="0" w:color="C0C0C0"/>
                    <w:bottom w:val="single" w:sz="2" w:space="0" w:color="C0C0C0"/>
                    <w:right w:val="single" w:sz="2" w:space="0" w:color="C0C0C0"/>
                  </w:tcBorders>
                </w:tcPr>
                <w:p w:rsidR="00AA4677" w:rsidRPr="00C65603" w:rsidRDefault="00AA4677" w:rsidP="00410DFD">
                  <w:pPr>
                    <w:pStyle w:val="BodyText"/>
                    <w:jc w:val="center"/>
                    <w:rPr>
                      <w:rFonts w:ascii="Arial" w:hAnsi="Arial" w:cs="Arial"/>
                      <w:sz w:val="12"/>
                      <w:szCs w:val="12"/>
                    </w:rPr>
                  </w:pPr>
                  <w:r w:rsidRPr="00C65603">
                    <w:rPr>
                      <w:rFonts w:ascii="Arial" w:hAnsi="Arial" w:cs="Arial"/>
                      <w:sz w:val="12"/>
                      <w:szCs w:val="12"/>
                    </w:rPr>
                    <w:t>Igazolás kelte</w:t>
                  </w:r>
                </w:p>
              </w:tc>
              <w:tc>
                <w:tcPr>
                  <w:tcW w:w="1510" w:type="dxa"/>
                  <w:tcBorders>
                    <w:top w:val="single" w:sz="2" w:space="0" w:color="C0C0C0"/>
                    <w:left w:val="single" w:sz="2" w:space="0" w:color="C0C0C0"/>
                    <w:bottom w:val="single" w:sz="2" w:space="0" w:color="C0C0C0"/>
                    <w:right w:val="single" w:sz="2" w:space="0" w:color="C0C0C0"/>
                  </w:tcBorders>
                </w:tcPr>
                <w:p w:rsidR="00AA4677" w:rsidRPr="00C65603" w:rsidRDefault="00AA4677" w:rsidP="00410DFD">
                  <w:pPr>
                    <w:pStyle w:val="BodyText"/>
                    <w:jc w:val="center"/>
                    <w:rPr>
                      <w:rFonts w:ascii="Arial" w:hAnsi="Arial" w:cs="Arial"/>
                      <w:sz w:val="12"/>
                      <w:szCs w:val="12"/>
                    </w:rPr>
                  </w:pPr>
                </w:p>
                <w:p w:rsidR="00AA4677" w:rsidRPr="00C65603" w:rsidRDefault="00AA4677" w:rsidP="00410DFD">
                  <w:pPr>
                    <w:pStyle w:val="BodyText"/>
                    <w:jc w:val="center"/>
                    <w:rPr>
                      <w:rFonts w:ascii="Arial" w:hAnsi="Arial" w:cs="Arial"/>
                      <w:sz w:val="12"/>
                      <w:szCs w:val="12"/>
                    </w:rPr>
                  </w:pPr>
                </w:p>
                <w:p w:rsidR="00AA4677" w:rsidRPr="00C65603" w:rsidRDefault="00AA4677" w:rsidP="00410DFD">
                  <w:pPr>
                    <w:pStyle w:val="BodyText"/>
                    <w:jc w:val="center"/>
                    <w:rPr>
                      <w:rFonts w:ascii="Arial" w:hAnsi="Arial" w:cs="Arial"/>
                      <w:sz w:val="12"/>
                      <w:szCs w:val="12"/>
                    </w:rPr>
                  </w:pPr>
                  <w:r w:rsidRPr="00C65603">
                    <w:rPr>
                      <w:rFonts w:ascii="Arial" w:hAnsi="Arial" w:cs="Arial"/>
                      <w:sz w:val="12"/>
                      <w:szCs w:val="12"/>
                    </w:rPr>
                    <w:t>szövetség aláírása</w:t>
                  </w:r>
                </w:p>
                <w:p w:rsidR="00AA4677" w:rsidRPr="00C65603" w:rsidRDefault="00AA4677" w:rsidP="00410DFD">
                  <w:pPr>
                    <w:pStyle w:val="BodyText"/>
                    <w:jc w:val="center"/>
                    <w:rPr>
                      <w:rFonts w:ascii="Arial" w:hAnsi="Arial" w:cs="Arial"/>
                      <w:sz w:val="12"/>
                      <w:szCs w:val="12"/>
                    </w:rPr>
                  </w:pPr>
                  <w:r w:rsidRPr="00C65603">
                    <w:rPr>
                      <w:rFonts w:ascii="Arial" w:hAnsi="Arial" w:cs="Arial"/>
                      <w:i/>
                      <w:iCs/>
                      <w:sz w:val="12"/>
                      <w:szCs w:val="12"/>
                    </w:rPr>
                    <w:t>ph.</w:t>
                  </w:r>
                </w:p>
              </w:tc>
            </w:tr>
          </w:tbl>
          <w:p w:rsidR="00AA4677" w:rsidRPr="00C65603" w:rsidRDefault="00AA4677" w:rsidP="00410DFD">
            <w:pPr>
              <w:pStyle w:val="BodyText"/>
              <w:jc w:val="center"/>
              <w:rPr>
                <w:rFonts w:ascii="Arial" w:hAnsi="Arial" w:cs="Arial"/>
                <w:i/>
                <w:iCs/>
                <w:sz w:val="12"/>
                <w:szCs w:val="12"/>
              </w:rPr>
            </w:pPr>
          </w:p>
          <w:p w:rsidR="00AA4677" w:rsidRPr="00C65603" w:rsidRDefault="00AA4677" w:rsidP="00410DFD">
            <w:pPr>
              <w:pStyle w:val="BodyText"/>
              <w:jc w:val="center"/>
              <w:rPr>
                <w:rFonts w:ascii="Arial" w:hAnsi="Arial" w:cs="Arial"/>
                <w:sz w:val="16"/>
                <w:szCs w:val="16"/>
              </w:rPr>
            </w:pPr>
          </w:p>
        </w:tc>
        <w:tc>
          <w:tcPr>
            <w:tcW w:w="2497" w:type="dxa"/>
            <w:gridSpan w:val="5"/>
            <w:tcBorders>
              <w:top w:val="single" w:sz="12" w:space="0" w:color="008000"/>
              <w:left w:val="single" w:sz="12" w:space="0" w:color="008000"/>
              <w:bottom w:val="single" w:sz="12" w:space="0" w:color="008000"/>
              <w:right w:val="single" w:sz="12" w:space="0" w:color="008000"/>
            </w:tcBorders>
          </w:tcPr>
          <w:p w:rsidR="00AA4677" w:rsidRPr="00C65603" w:rsidRDefault="00AA4677" w:rsidP="00410DFD">
            <w:pPr>
              <w:pStyle w:val="BodyText"/>
              <w:jc w:val="center"/>
              <w:rPr>
                <w:rFonts w:ascii="Arial" w:hAnsi="Arial" w:cs="Arial"/>
                <w:i/>
                <w:iCs/>
              </w:rPr>
            </w:pPr>
          </w:p>
          <w:p w:rsidR="00AA4677" w:rsidRPr="00C65603" w:rsidRDefault="00AA4677" w:rsidP="00410DFD">
            <w:pPr>
              <w:pStyle w:val="BodyText"/>
              <w:jc w:val="center"/>
              <w:rPr>
                <w:rFonts w:ascii="Arial" w:hAnsi="Arial" w:cs="Arial"/>
                <w:i/>
                <w:iCs/>
              </w:rPr>
            </w:pPr>
          </w:p>
          <w:p w:rsidR="00AA4677" w:rsidRPr="00C65603" w:rsidRDefault="00AA4677" w:rsidP="00410DFD">
            <w:pPr>
              <w:pStyle w:val="BodyText"/>
              <w:jc w:val="center"/>
              <w:rPr>
                <w:rFonts w:ascii="Arial" w:hAnsi="Arial" w:cs="Arial"/>
                <w:i/>
                <w:iCs/>
              </w:rPr>
            </w:pPr>
          </w:p>
          <w:p w:rsidR="00AA4677" w:rsidRPr="00C65603" w:rsidRDefault="00AA4677" w:rsidP="00410DFD">
            <w:pPr>
              <w:pStyle w:val="BodyText"/>
              <w:jc w:val="center"/>
              <w:rPr>
                <w:rFonts w:ascii="Arial" w:hAnsi="Arial" w:cs="Arial"/>
                <w:i/>
                <w:iCs/>
              </w:rPr>
            </w:pPr>
          </w:p>
          <w:p w:rsidR="00AA4677" w:rsidRPr="00C65603" w:rsidRDefault="00AA4677" w:rsidP="00410DFD">
            <w:pPr>
              <w:pStyle w:val="BodyText"/>
              <w:jc w:val="center"/>
              <w:rPr>
                <w:rFonts w:ascii="Arial" w:hAnsi="Arial" w:cs="Arial"/>
                <w:i/>
                <w:iCs/>
              </w:rPr>
            </w:pPr>
          </w:p>
          <w:p w:rsidR="00AA4677" w:rsidRPr="00C65603" w:rsidRDefault="00AA4677" w:rsidP="00410DFD">
            <w:pPr>
              <w:pStyle w:val="BodyText"/>
              <w:jc w:val="center"/>
              <w:rPr>
                <w:rFonts w:ascii="Arial" w:hAnsi="Arial" w:cs="Arial"/>
                <w:i/>
                <w:iCs/>
              </w:rPr>
            </w:pPr>
            <w:r w:rsidRPr="00C65603">
              <w:rPr>
                <w:rFonts w:ascii="Arial" w:hAnsi="Arial" w:cs="Arial"/>
                <w:i/>
                <w:iCs/>
              </w:rPr>
              <w:t>fénykép helye</w:t>
            </w:r>
          </w:p>
        </w:tc>
      </w:tr>
      <w:tr w:rsidR="00AA4677" w:rsidRPr="00C65603" w:rsidTr="00410DFD">
        <w:trPr>
          <w:cantSplit/>
          <w:trHeight w:hRule="exact" w:val="567"/>
          <w:jc w:val="center"/>
        </w:trPr>
        <w:tc>
          <w:tcPr>
            <w:tcW w:w="4912" w:type="dxa"/>
            <w:gridSpan w:val="7"/>
            <w:tcBorders>
              <w:top w:val="single" w:sz="12" w:space="0" w:color="008000"/>
              <w:left w:val="single" w:sz="12" w:space="0" w:color="008000"/>
              <w:bottom w:val="single" w:sz="4" w:space="0" w:color="808080"/>
              <w:right w:val="single" w:sz="4" w:space="0" w:color="C0C0C0"/>
            </w:tcBorders>
          </w:tcPr>
          <w:p w:rsidR="00AA4677" w:rsidRPr="00C65603" w:rsidRDefault="00AA4677" w:rsidP="00410DFD">
            <w:pPr>
              <w:pStyle w:val="BodyText"/>
              <w:rPr>
                <w:rFonts w:ascii="Arial" w:hAnsi="Arial" w:cs="Arial"/>
                <w:b/>
                <w:bCs/>
                <w:i/>
                <w:iCs/>
                <w:sz w:val="12"/>
                <w:szCs w:val="12"/>
              </w:rPr>
            </w:pPr>
            <w:r w:rsidRPr="00C65603">
              <w:rPr>
                <w:rFonts w:ascii="Arial" w:hAnsi="Arial" w:cs="Arial"/>
                <w:b/>
                <w:bCs/>
                <w:i/>
                <w:iCs/>
                <w:sz w:val="12"/>
                <w:szCs w:val="12"/>
              </w:rPr>
              <w:t>Sportszervezet neve, székhelye:</w:t>
            </w:r>
          </w:p>
        </w:tc>
        <w:tc>
          <w:tcPr>
            <w:tcW w:w="1268" w:type="dxa"/>
            <w:gridSpan w:val="3"/>
            <w:tcBorders>
              <w:top w:val="single" w:sz="12" w:space="0" w:color="008000"/>
              <w:left w:val="nil"/>
              <w:bottom w:val="single" w:sz="4" w:space="0" w:color="808080"/>
              <w:right w:val="single" w:sz="4" w:space="0" w:color="C0C0C0"/>
            </w:tcBorders>
          </w:tcPr>
          <w:p w:rsidR="00AA4677" w:rsidRPr="00C65603" w:rsidRDefault="00AA4677" w:rsidP="00410DFD">
            <w:pPr>
              <w:pStyle w:val="BodyText"/>
              <w:jc w:val="center"/>
              <w:rPr>
                <w:rFonts w:ascii="Arial" w:hAnsi="Arial" w:cs="Arial"/>
                <w:b/>
                <w:bCs/>
                <w:i/>
                <w:iCs/>
                <w:sz w:val="12"/>
                <w:szCs w:val="12"/>
              </w:rPr>
            </w:pPr>
            <w:r w:rsidRPr="00C65603">
              <w:rPr>
                <w:rFonts w:ascii="Arial" w:hAnsi="Arial" w:cs="Arial"/>
                <w:b/>
                <w:bCs/>
                <w:i/>
                <w:iCs/>
                <w:sz w:val="12"/>
                <w:szCs w:val="12"/>
              </w:rPr>
              <w:t>Szakág:</w:t>
            </w:r>
          </w:p>
        </w:tc>
        <w:tc>
          <w:tcPr>
            <w:tcW w:w="1193" w:type="dxa"/>
            <w:tcBorders>
              <w:top w:val="single" w:sz="12" w:space="0" w:color="008000"/>
              <w:left w:val="nil"/>
              <w:bottom w:val="single" w:sz="4" w:space="0" w:color="808080"/>
              <w:right w:val="single" w:sz="12" w:space="0" w:color="008000"/>
            </w:tcBorders>
          </w:tcPr>
          <w:p w:rsidR="00AA4677" w:rsidRPr="00C65603" w:rsidRDefault="00AA4677" w:rsidP="00410DFD">
            <w:pPr>
              <w:pStyle w:val="BodyText"/>
              <w:jc w:val="center"/>
              <w:rPr>
                <w:rFonts w:ascii="Arial" w:hAnsi="Arial" w:cs="Arial"/>
              </w:rPr>
            </w:pPr>
            <w:r w:rsidRPr="00C65603">
              <w:rPr>
                <w:rFonts w:ascii="Arial" w:hAnsi="Arial" w:cs="Arial"/>
                <w:i/>
                <w:iCs/>
                <w:sz w:val="12"/>
                <w:szCs w:val="12"/>
              </w:rPr>
              <w:t>Állampolgárság</w:t>
            </w:r>
          </w:p>
        </w:tc>
      </w:tr>
      <w:tr w:rsidR="00AA4677" w:rsidRPr="00C65603" w:rsidTr="00410DFD">
        <w:trPr>
          <w:trHeight w:hRule="exact" w:val="567"/>
          <w:jc w:val="center"/>
        </w:trPr>
        <w:tc>
          <w:tcPr>
            <w:tcW w:w="3686" w:type="dxa"/>
            <w:gridSpan w:val="5"/>
            <w:tcBorders>
              <w:top w:val="single" w:sz="4" w:space="0" w:color="808080"/>
              <w:left w:val="single" w:sz="12" w:space="0" w:color="008000"/>
              <w:bottom w:val="nil"/>
              <w:right w:val="single" w:sz="4" w:space="0" w:color="C0C0C0"/>
            </w:tcBorders>
          </w:tcPr>
          <w:p w:rsidR="00AA4677" w:rsidRPr="00C65603" w:rsidRDefault="00AA4677" w:rsidP="00410DFD">
            <w:pPr>
              <w:pStyle w:val="BodyText"/>
              <w:jc w:val="center"/>
              <w:rPr>
                <w:rFonts w:ascii="Arial" w:hAnsi="Arial" w:cs="Arial"/>
                <w:i/>
                <w:iCs/>
                <w:sz w:val="12"/>
                <w:szCs w:val="12"/>
              </w:rPr>
            </w:pPr>
            <w:r w:rsidRPr="00C65603">
              <w:rPr>
                <w:rFonts w:ascii="Arial" w:hAnsi="Arial" w:cs="Arial"/>
                <w:i/>
                <w:iCs/>
                <w:sz w:val="12"/>
                <w:szCs w:val="12"/>
              </w:rPr>
              <w:t>Név</w:t>
            </w:r>
          </w:p>
          <w:p w:rsidR="00AA4677" w:rsidRPr="00C65603" w:rsidRDefault="00AA4677" w:rsidP="00410DFD">
            <w:pPr>
              <w:pStyle w:val="BodyText"/>
              <w:jc w:val="center"/>
              <w:rPr>
                <w:rFonts w:ascii="Arial" w:hAnsi="Arial" w:cs="Arial"/>
                <w:i/>
                <w:iCs/>
                <w:sz w:val="12"/>
                <w:szCs w:val="12"/>
              </w:rPr>
            </w:pPr>
          </w:p>
        </w:tc>
        <w:tc>
          <w:tcPr>
            <w:tcW w:w="3687" w:type="dxa"/>
            <w:gridSpan w:val="6"/>
            <w:tcBorders>
              <w:top w:val="single" w:sz="4" w:space="0" w:color="808080"/>
              <w:left w:val="nil"/>
              <w:bottom w:val="nil"/>
              <w:right w:val="single" w:sz="12" w:space="0" w:color="008000"/>
            </w:tcBorders>
          </w:tcPr>
          <w:p w:rsidR="00AA4677" w:rsidRPr="00C65603" w:rsidRDefault="00AA4677" w:rsidP="00410DFD">
            <w:pPr>
              <w:pStyle w:val="BodyText"/>
              <w:jc w:val="center"/>
              <w:rPr>
                <w:rFonts w:ascii="Arial" w:hAnsi="Arial" w:cs="Arial"/>
              </w:rPr>
            </w:pPr>
            <w:r w:rsidRPr="00C65603">
              <w:rPr>
                <w:rFonts w:ascii="Arial" w:hAnsi="Arial" w:cs="Arial"/>
                <w:i/>
                <w:iCs/>
                <w:sz w:val="12"/>
                <w:szCs w:val="12"/>
              </w:rPr>
              <w:t>Születéskori neve</w:t>
            </w:r>
          </w:p>
        </w:tc>
      </w:tr>
      <w:tr w:rsidR="00AA4677" w:rsidRPr="00C65603" w:rsidTr="00410DFD">
        <w:trPr>
          <w:trHeight w:hRule="exact" w:val="567"/>
          <w:jc w:val="center"/>
        </w:trPr>
        <w:tc>
          <w:tcPr>
            <w:tcW w:w="3402" w:type="dxa"/>
            <w:gridSpan w:val="3"/>
            <w:tcBorders>
              <w:top w:val="single" w:sz="4" w:space="0" w:color="808080"/>
              <w:left w:val="single" w:sz="12" w:space="0" w:color="008000"/>
              <w:bottom w:val="single" w:sz="4" w:space="0" w:color="808080"/>
              <w:right w:val="single" w:sz="4" w:space="0" w:color="C0C0C0"/>
            </w:tcBorders>
          </w:tcPr>
          <w:p w:rsidR="00AA4677" w:rsidRPr="00C65603" w:rsidRDefault="00AA4677" w:rsidP="00410DFD">
            <w:pPr>
              <w:pStyle w:val="BodyText"/>
              <w:jc w:val="center"/>
              <w:rPr>
                <w:rFonts w:ascii="Arial" w:hAnsi="Arial" w:cs="Arial"/>
                <w:b/>
                <w:bCs/>
                <w:i/>
                <w:iCs/>
                <w:sz w:val="12"/>
              </w:rPr>
            </w:pPr>
            <w:r w:rsidRPr="00C65603">
              <w:rPr>
                <w:rFonts w:ascii="Arial" w:hAnsi="Arial" w:cs="Arial"/>
                <w:b/>
                <w:bCs/>
                <w:i/>
                <w:iCs/>
                <w:sz w:val="12"/>
              </w:rPr>
              <w:t>Anyja leánykori  neve</w:t>
            </w:r>
          </w:p>
        </w:tc>
        <w:tc>
          <w:tcPr>
            <w:tcW w:w="2552" w:type="dxa"/>
            <w:gridSpan w:val="6"/>
            <w:tcBorders>
              <w:top w:val="single" w:sz="4" w:space="0" w:color="808080"/>
              <w:left w:val="nil"/>
              <w:bottom w:val="single" w:sz="4" w:space="0" w:color="808080"/>
              <w:right w:val="single" w:sz="4" w:space="0" w:color="C0C0C0"/>
            </w:tcBorders>
          </w:tcPr>
          <w:p w:rsidR="00AA4677" w:rsidRPr="00C65603" w:rsidRDefault="00AA4677" w:rsidP="00410DFD">
            <w:pPr>
              <w:pStyle w:val="BodyText"/>
              <w:jc w:val="center"/>
              <w:rPr>
                <w:rFonts w:ascii="Arial" w:hAnsi="Arial" w:cs="Arial"/>
                <w:i/>
                <w:iCs/>
                <w:sz w:val="12"/>
                <w:szCs w:val="12"/>
              </w:rPr>
            </w:pPr>
            <w:r w:rsidRPr="00C65603">
              <w:rPr>
                <w:rFonts w:ascii="Arial" w:hAnsi="Arial" w:cs="Arial"/>
                <w:i/>
                <w:iCs/>
                <w:sz w:val="12"/>
                <w:szCs w:val="12"/>
              </w:rPr>
              <w:t>Születés helye</w:t>
            </w:r>
          </w:p>
        </w:tc>
        <w:tc>
          <w:tcPr>
            <w:tcW w:w="1419" w:type="dxa"/>
            <w:gridSpan w:val="2"/>
            <w:tcBorders>
              <w:top w:val="single" w:sz="4" w:space="0" w:color="808080"/>
              <w:left w:val="nil"/>
              <w:bottom w:val="single" w:sz="4" w:space="0" w:color="808080"/>
              <w:right w:val="single" w:sz="12" w:space="0" w:color="008000"/>
            </w:tcBorders>
          </w:tcPr>
          <w:p w:rsidR="00AA4677" w:rsidRPr="00C65603" w:rsidRDefault="00AA4677" w:rsidP="00410DFD">
            <w:pPr>
              <w:pStyle w:val="BodyText"/>
              <w:jc w:val="center"/>
              <w:rPr>
                <w:rFonts w:ascii="Arial" w:hAnsi="Arial" w:cs="Arial"/>
              </w:rPr>
            </w:pPr>
            <w:r w:rsidRPr="00C65603">
              <w:rPr>
                <w:rFonts w:ascii="Arial" w:hAnsi="Arial" w:cs="Arial"/>
                <w:i/>
                <w:iCs/>
                <w:sz w:val="12"/>
                <w:szCs w:val="12"/>
              </w:rPr>
              <w:t>ideje</w:t>
            </w:r>
          </w:p>
        </w:tc>
      </w:tr>
      <w:tr w:rsidR="00AA4677" w:rsidRPr="00C65603" w:rsidTr="00410DFD">
        <w:trPr>
          <w:trHeight w:hRule="exact" w:val="170"/>
          <w:jc w:val="center"/>
        </w:trPr>
        <w:tc>
          <w:tcPr>
            <w:tcW w:w="7373" w:type="dxa"/>
            <w:gridSpan w:val="11"/>
            <w:tcBorders>
              <w:top w:val="nil"/>
              <w:left w:val="single" w:sz="12" w:space="0" w:color="008000"/>
              <w:bottom w:val="nil"/>
              <w:right w:val="single" w:sz="12" w:space="0" w:color="008000"/>
            </w:tcBorders>
          </w:tcPr>
          <w:p w:rsidR="00AA4677" w:rsidRPr="00C65603" w:rsidRDefault="00AA4677" w:rsidP="00410DFD">
            <w:pPr>
              <w:pStyle w:val="BodyText"/>
              <w:jc w:val="center"/>
              <w:rPr>
                <w:rFonts w:ascii="Arial" w:hAnsi="Arial" w:cs="Arial"/>
                <w:sz w:val="12"/>
                <w:szCs w:val="12"/>
              </w:rPr>
            </w:pPr>
            <w:r w:rsidRPr="00C65603">
              <w:rPr>
                <w:rFonts w:ascii="Arial" w:hAnsi="Arial" w:cs="Arial"/>
                <w:sz w:val="12"/>
                <w:szCs w:val="12"/>
              </w:rPr>
              <w:t>Kijelentjük, hogy a Magyar Labdarúgó Szövetség Igazolási és Átigazolási Szabályzatát ismerjük és rendelkezéseit elfogadjuk.</w:t>
            </w:r>
          </w:p>
          <w:p w:rsidR="00AA4677" w:rsidRPr="00C65603" w:rsidRDefault="00AA4677" w:rsidP="00410DFD">
            <w:pPr>
              <w:pStyle w:val="BodyText"/>
              <w:jc w:val="center"/>
              <w:rPr>
                <w:rFonts w:ascii="Arial" w:hAnsi="Arial" w:cs="Arial"/>
                <w:sz w:val="6"/>
                <w:szCs w:val="6"/>
              </w:rPr>
            </w:pPr>
          </w:p>
        </w:tc>
      </w:tr>
      <w:tr w:rsidR="00AA4677" w:rsidRPr="00C65603" w:rsidTr="00410DFD">
        <w:trPr>
          <w:jc w:val="center"/>
        </w:trPr>
        <w:tc>
          <w:tcPr>
            <w:tcW w:w="1758" w:type="dxa"/>
            <w:gridSpan w:val="2"/>
            <w:tcBorders>
              <w:top w:val="nil"/>
              <w:left w:val="single" w:sz="12" w:space="0" w:color="008000"/>
              <w:bottom w:val="nil"/>
              <w:right w:val="nil"/>
            </w:tcBorders>
          </w:tcPr>
          <w:p w:rsidR="00AA4677" w:rsidRPr="00C65603" w:rsidRDefault="00AA4677" w:rsidP="00410DFD">
            <w:pPr>
              <w:pStyle w:val="BodyText"/>
              <w:jc w:val="center"/>
              <w:rPr>
                <w:rFonts w:ascii="Arial" w:hAnsi="Arial" w:cs="Arial"/>
                <w:sz w:val="12"/>
                <w:szCs w:val="12"/>
              </w:rPr>
            </w:pPr>
          </w:p>
          <w:p w:rsidR="00AA4677" w:rsidRPr="00C65603" w:rsidRDefault="00AA4677" w:rsidP="00410DFD">
            <w:pPr>
              <w:pStyle w:val="BodyText"/>
              <w:jc w:val="center"/>
              <w:rPr>
                <w:rFonts w:ascii="Arial" w:hAnsi="Arial" w:cs="Arial"/>
                <w:sz w:val="12"/>
                <w:szCs w:val="12"/>
              </w:rPr>
            </w:pPr>
          </w:p>
          <w:p w:rsidR="00AA4677" w:rsidRPr="00C65603" w:rsidRDefault="00AA4677" w:rsidP="00410DFD">
            <w:pPr>
              <w:pStyle w:val="BodyText"/>
              <w:jc w:val="center"/>
              <w:rPr>
                <w:rFonts w:ascii="Arial" w:hAnsi="Arial" w:cs="Arial"/>
                <w:sz w:val="12"/>
                <w:szCs w:val="12"/>
              </w:rPr>
            </w:pPr>
            <w:r w:rsidRPr="00C65603">
              <w:rPr>
                <w:rFonts w:ascii="Arial" w:hAnsi="Arial" w:cs="Arial"/>
                <w:sz w:val="12"/>
                <w:szCs w:val="12"/>
              </w:rPr>
              <w:t>Kelt:</w:t>
            </w:r>
          </w:p>
        </w:tc>
        <w:tc>
          <w:tcPr>
            <w:tcW w:w="1871" w:type="dxa"/>
            <w:gridSpan w:val="2"/>
            <w:tcBorders>
              <w:top w:val="nil"/>
              <w:left w:val="nil"/>
              <w:bottom w:val="nil"/>
              <w:right w:val="nil"/>
            </w:tcBorders>
          </w:tcPr>
          <w:p w:rsidR="00AA4677" w:rsidRPr="00C65603" w:rsidRDefault="00AA4677" w:rsidP="00410DFD">
            <w:pPr>
              <w:pStyle w:val="BodyText"/>
              <w:jc w:val="center"/>
              <w:rPr>
                <w:rFonts w:ascii="Arial" w:hAnsi="Arial" w:cs="Arial"/>
                <w:sz w:val="44"/>
                <w:szCs w:val="44"/>
              </w:rPr>
            </w:pPr>
          </w:p>
        </w:tc>
        <w:tc>
          <w:tcPr>
            <w:tcW w:w="1871" w:type="dxa"/>
            <w:gridSpan w:val="4"/>
            <w:tcBorders>
              <w:top w:val="nil"/>
              <w:left w:val="nil"/>
              <w:bottom w:val="nil"/>
              <w:right w:val="nil"/>
            </w:tcBorders>
          </w:tcPr>
          <w:p w:rsidR="00AA4677" w:rsidRPr="00C65603" w:rsidRDefault="00AA4677" w:rsidP="00410DFD">
            <w:pPr>
              <w:pStyle w:val="BodyText"/>
              <w:jc w:val="center"/>
              <w:rPr>
                <w:rFonts w:ascii="Arial" w:hAnsi="Arial" w:cs="Arial"/>
                <w:sz w:val="44"/>
                <w:szCs w:val="44"/>
              </w:rPr>
            </w:pPr>
          </w:p>
        </w:tc>
        <w:tc>
          <w:tcPr>
            <w:tcW w:w="1873" w:type="dxa"/>
            <w:gridSpan w:val="3"/>
            <w:tcBorders>
              <w:top w:val="nil"/>
              <w:left w:val="nil"/>
              <w:bottom w:val="nil"/>
              <w:right w:val="single" w:sz="12" w:space="0" w:color="008000"/>
            </w:tcBorders>
          </w:tcPr>
          <w:p w:rsidR="00AA4677" w:rsidRPr="00C65603" w:rsidRDefault="00AA4677" w:rsidP="00410DFD">
            <w:pPr>
              <w:pStyle w:val="BodyText"/>
              <w:jc w:val="center"/>
              <w:rPr>
                <w:rFonts w:ascii="Arial" w:hAnsi="Arial" w:cs="Arial"/>
                <w:sz w:val="44"/>
                <w:szCs w:val="44"/>
              </w:rPr>
            </w:pPr>
          </w:p>
        </w:tc>
      </w:tr>
      <w:tr w:rsidR="00AA4677" w:rsidRPr="00C65603" w:rsidTr="00410DFD">
        <w:trPr>
          <w:jc w:val="center"/>
        </w:trPr>
        <w:tc>
          <w:tcPr>
            <w:tcW w:w="1758" w:type="dxa"/>
            <w:gridSpan w:val="2"/>
            <w:tcBorders>
              <w:top w:val="nil"/>
              <w:left w:val="single" w:sz="12" w:space="0" w:color="008000"/>
              <w:bottom w:val="single" w:sz="12" w:space="0" w:color="008000"/>
              <w:right w:val="nil"/>
            </w:tcBorders>
          </w:tcPr>
          <w:p w:rsidR="00AA4677" w:rsidRPr="00C65603" w:rsidRDefault="00AA4677" w:rsidP="00410DFD">
            <w:pPr>
              <w:pStyle w:val="BodyText"/>
              <w:jc w:val="center"/>
              <w:rPr>
                <w:rFonts w:ascii="Arial" w:hAnsi="Arial" w:cs="Arial"/>
                <w:sz w:val="12"/>
                <w:szCs w:val="12"/>
              </w:rPr>
            </w:pPr>
          </w:p>
        </w:tc>
        <w:tc>
          <w:tcPr>
            <w:tcW w:w="1871" w:type="dxa"/>
            <w:gridSpan w:val="2"/>
            <w:tcBorders>
              <w:top w:val="nil"/>
              <w:left w:val="nil"/>
              <w:bottom w:val="single" w:sz="12" w:space="0" w:color="008000"/>
              <w:right w:val="nil"/>
            </w:tcBorders>
          </w:tcPr>
          <w:p w:rsidR="00AA4677" w:rsidRPr="00C65603" w:rsidRDefault="00AA4677" w:rsidP="00410DFD">
            <w:pPr>
              <w:pStyle w:val="BodyText"/>
              <w:jc w:val="center"/>
              <w:rPr>
                <w:rFonts w:ascii="Arial" w:hAnsi="Arial" w:cs="Arial"/>
                <w:sz w:val="12"/>
                <w:szCs w:val="12"/>
              </w:rPr>
            </w:pPr>
            <w:r w:rsidRPr="00C65603">
              <w:rPr>
                <w:rFonts w:ascii="Arial" w:hAnsi="Arial" w:cs="Arial"/>
                <w:sz w:val="12"/>
                <w:szCs w:val="12"/>
              </w:rPr>
              <w:t>törvényes képviselő aláírása</w:t>
            </w:r>
          </w:p>
        </w:tc>
        <w:tc>
          <w:tcPr>
            <w:tcW w:w="1871" w:type="dxa"/>
            <w:gridSpan w:val="4"/>
            <w:tcBorders>
              <w:top w:val="nil"/>
              <w:left w:val="nil"/>
              <w:bottom w:val="single" w:sz="12" w:space="0" w:color="008000"/>
              <w:right w:val="nil"/>
            </w:tcBorders>
          </w:tcPr>
          <w:p w:rsidR="00AA4677" w:rsidRPr="00C65603" w:rsidRDefault="00AA4677" w:rsidP="00410DFD">
            <w:pPr>
              <w:pStyle w:val="BodyText"/>
              <w:jc w:val="center"/>
              <w:rPr>
                <w:rFonts w:ascii="Arial" w:hAnsi="Arial" w:cs="Arial"/>
                <w:sz w:val="12"/>
                <w:szCs w:val="12"/>
              </w:rPr>
            </w:pPr>
            <w:r w:rsidRPr="00C65603">
              <w:rPr>
                <w:rFonts w:ascii="Arial" w:hAnsi="Arial" w:cs="Arial"/>
                <w:sz w:val="12"/>
                <w:szCs w:val="12"/>
              </w:rPr>
              <w:t>labdarúgó aláírása</w:t>
            </w:r>
          </w:p>
        </w:tc>
        <w:tc>
          <w:tcPr>
            <w:tcW w:w="1873" w:type="dxa"/>
            <w:gridSpan w:val="3"/>
            <w:tcBorders>
              <w:top w:val="nil"/>
              <w:left w:val="nil"/>
              <w:bottom w:val="single" w:sz="12" w:space="0" w:color="008000"/>
              <w:right w:val="single" w:sz="12" w:space="0" w:color="008000"/>
            </w:tcBorders>
          </w:tcPr>
          <w:p w:rsidR="00AA4677" w:rsidRPr="00C65603" w:rsidRDefault="00AA4677" w:rsidP="00410DFD">
            <w:pPr>
              <w:pStyle w:val="BodyText"/>
              <w:jc w:val="center"/>
              <w:rPr>
                <w:rFonts w:ascii="Arial" w:hAnsi="Arial" w:cs="Arial"/>
                <w:sz w:val="12"/>
                <w:szCs w:val="12"/>
              </w:rPr>
            </w:pPr>
            <w:r w:rsidRPr="00C65603">
              <w:rPr>
                <w:rFonts w:ascii="Arial" w:hAnsi="Arial" w:cs="Arial"/>
                <w:sz w:val="12"/>
                <w:szCs w:val="12"/>
              </w:rPr>
              <w:t>sportszervezet aláírása</w:t>
            </w:r>
          </w:p>
          <w:p w:rsidR="00AA4677" w:rsidRPr="00C65603" w:rsidRDefault="00AA4677" w:rsidP="00410DFD">
            <w:pPr>
              <w:pStyle w:val="BodyText"/>
              <w:jc w:val="center"/>
              <w:rPr>
                <w:rFonts w:ascii="Arial" w:hAnsi="Arial" w:cs="Arial"/>
                <w:i/>
                <w:iCs/>
                <w:sz w:val="12"/>
                <w:szCs w:val="12"/>
              </w:rPr>
            </w:pPr>
            <w:r w:rsidRPr="00C65603">
              <w:rPr>
                <w:rFonts w:ascii="Arial" w:hAnsi="Arial" w:cs="Arial"/>
                <w:i/>
                <w:iCs/>
                <w:sz w:val="12"/>
                <w:szCs w:val="12"/>
              </w:rPr>
              <w:t>ph.</w:t>
            </w:r>
          </w:p>
        </w:tc>
      </w:tr>
    </w:tbl>
    <w:p w:rsidR="00AA4677" w:rsidRPr="00C65603" w:rsidRDefault="00AA4677" w:rsidP="008F175A">
      <w:pPr>
        <w:pStyle w:val="BodyText"/>
        <w:jc w:val="center"/>
        <w:rPr>
          <w:rFonts w:ascii="Arial" w:hAnsi="Arial" w:cs="Arial"/>
        </w:rPr>
      </w:pPr>
    </w:p>
    <w:p w:rsidR="00AA4677" w:rsidRPr="00C65603" w:rsidRDefault="00AA4677" w:rsidP="008F175A">
      <w:pPr>
        <w:pStyle w:val="BodyText"/>
        <w:rPr>
          <w:rFonts w:ascii="Arial" w:hAnsi="Arial" w:cs="Arial"/>
        </w:rPr>
      </w:pPr>
      <w:r w:rsidRPr="00C65603">
        <w:rPr>
          <w:rFonts w:ascii="Arial" w:hAnsi="Arial" w:cs="Arial"/>
        </w:rPr>
        <w:t xml:space="preserve">Az IGAZOLÓ LAP méretei: </w:t>
      </w:r>
    </w:p>
    <w:p w:rsidR="00AA4677" w:rsidRPr="00C65603" w:rsidRDefault="00AA4677" w:rsidP="008F175A">
      <w:pPr>
        <w:pStyle w:val="BodyText"/>
        <w:rPr>
          <w:rFonts w:ascii="Arial" w:hAnsi="Arial" w:cs="Arial"/>
        </w:rPr>
      </w:pPr>
      <w:r w:rsidRPr="00C65603">
        <w:rPr>
          <w:rFonts w:ascii="Arial" w:hAnsi="Arial" w:cs="Arial"/>
        </w:rPr>
        <w:t>140 mm  * 148 mm (úgynevezett Hugaki Card méret) és 200 g/m2 vastagságú papírra nyomtatott karton, illetve A/4 méretű lapon kinyomtatható.</w:t>
      </w:r>
    </w:p>
    <w:p w:rsidR="00AA4677" w:rsidRPr="00C65603" w:rsidRDefault="00AA4677" w:rsidP="008F175A">
      <w:pPr>
        <w:pStyle w:val="BodyText"/>
        <w:rPr>
          <w:rFonts w:ascii="Arial" w:hAnsi="Arial" w:cs="Arial"/>
        </w:rPr>
      </w:pPr>
      <w:r w:rsidRPr="00C65603">
        <w:rPr>
          <w:rFonts w:ascii="Arial" w:hAnsi="Arial" w:cs="Arial"/>
        </w:rPr>
        <w:t>Lehet előre gyártatni, de nem célszerű, mert az internetről bármikor letölthető, s az igazolást végző szervezetnél, vagy bárhol, bármikor előre, kitöltve kinyomtatható.</w:t>
      </w:r>
    </w:p>
    <w:p w:rsidR="00AA4677" w:rsidRPr="00C65603" w:rsidRDefault="00AA4677" w:rsidP="008F175A">
      <w:pPr>
        <w:pStyle w:val="BodyText"/>
        <w:rPr>
          <w:rFonts w:ascii="Arial" w:hAnsi="Arial" w:cs="Arial"/>
        </w:rPr>
      </w:pPr>
    </w:p>
    <w:p w:rsidR="00AA4677" w:rsidRPr="00C65603" w:rsidRDefault="00AA4677" w:rsidP="008F175A">
      <w:pPr>
        <w:pStyle w:val="BodyText"/>
        <w:rPr>
          <w:rFonts w:ascii="Arial" w:hAnsi="Arial" w:cs="Arial"/>
          <w:i/>
          <w:u w:val="single"/>
        </w:rPr>
      </w:pPr>
      <w:r w:rsidRPr="00C65603">
        <w:rPr>
          <w:rFonts w:ascii="Arial" w:hAnsi="Arial" w:cs="Arial"/>
          <w:i/>
          <w:u w:val="single"/>
        </w:rPr>
        <w:t>Kitöltés:</w:t>
      </w:r>
    </w:p>
    <w:p w:rsidR="00AA4677" w:rsidRPr="00C65603" w:rsidRDefault="00AA4677" w:rsidP="008F175A">
      <w:pPr>
        <w:pStyle w:val="BodyText"/>
        <w:rPr>
          <w:rFonts w:ascii="Arial" w:hAnsi="Arial" w:cs="Arial"/>
        </w:rPr>
      </w:pPr>
      <w:r w:rsidRPr="00C65603">
        <w:rPr>
          <w:rFonts w:ascii="Arial" w:hAnsi="Arial" w:cs="Arial"/>
        </w:rPr>
        <w:t>A labdarúgó vagy sportszervezete értelemszerűen kitölti:</w:t>
      </w:r>
    </w:p>
    <w:p w:rsidR="00AA4677" w:rsidRPr="00C65603" w:rsidRDefault="00AA4677" w:rsidP="008F175A">
      <w:pPr>
        <w:pStyle w:val="BodyText"/>
        <w:rPr>
          <w:rFonts w:ascii="Arial" w:hAnsi="Arial" w:cs="Arial"/>
        </w:rPr>
      </w:pPr>
      <w:r w:rsidRPr="00C65603">
        <w:rPr>
          <w:rFonts w:ascii="Arial" w:hAnsi="Arial" w:cs="Arial"/>
          <w:i/>
        </w:rPr>
        <w:t>Szakág:</w:t>
      </w:r>
      <w:r w:rsidRPr="00C65603">
        <w:rPr>
          <w:rFonts w:ascii="Arial" w:hAnsi="Arial" w:cs="Arial"/>
        </w:rPr>
        <w:t xml:space="preserve"> </w:t>
      </w:r>
      <w:r w:rsidRPr="00C65603">
        <w:rPr>
          <w:rFonts w:ascii="Arial" w:hAnsi="Arial" w:cs="Arial"/>
        </w:rPr>
        <w:tab/>
      </w:r>
      <w:r w:rsidRPr="00C65603">
        <w:rPr>
          <w:rFonts w:ascii="Arial" w:hAnsi="Arial" w:cs="Arial"/>
        </w:rPr>
        <w:tab/>
        <w:t>labdarúgás (nagypályás labdarúgás esetén)</w:t>
      </w:r>
    </w:p>
    <w:p w:rsidR="00AA4677" w:rsidRPr="00C65603" w:rsidRDefault="00AA4677" w:rsidP="008F175A">
      <w:pPr>
        <w:pStyle w:val="BodyText"/>
        <w:rPr>
          <w:rFonts w:ascii="Arial" w:hAnsi="Arial" w:cs="Arial"/>
        </w:rPr>
      </w:pPr>
      <w:r w:rsidRPr="00C65603">
        <w:rPr>
          <w:rFonts w:ascii="Arial" w:hAnsi="Arial" w:cs="Arial"/>
        </w:rPr>
        <w:tab/>
      </w:r>
      <w:r w:rsidRPr="00C65603">
        <w:rPr>
          <w:rFonts w:ascii="Arial" w:hAnsi="Arial" w:cs="Arial"/>
        </w:rPr>
        <w:tab/>
      </w:r>
      <w:r w:rsidRPr="00C65603">
        <w:rPr>
          <w:rFonts w:ascii="Arial" w:hAnsi="Arial" w:cs="Arial"/>
        </w:rPr>
        <w:tab/>
        <w:t>futsal (teremlabdarúgás esetén)</w:t>
      </w:r>
    </w:p>
    <w:p w:rsidR="00AA4677" w:rsidRPr="00C65603" w:rsidRDefault="00AA4677" w:rsidP="008F175A">
      <w:pPr>
        <w:pStyle w:val="BodyText"/>
        <w:rPr>
          <w:rFonts w:ascii="Arial" w:hAnsi="Arial" w:cs="Arial"/>
        </w:rPr>
      </w:pPr>
      <w:r w:rsidRPr="00C65603">
        <w:rPr>
          <w:rFonts w:ascii="Arial" w:hAnsi="Arial" w:cs="Arial"/>
          <w:i/>
        </w:rPr>
        <w:t xml:space="preserve">Sportszervezet neve és székhelye: </w:t>
      </w:r>
      <w:r w:rsidRPr="00C65603">
        <w:rPr>
          <w:rFonts w:ascii="Arial" w:hAnsi="Arial" w:cs="Arial"/>
        </w:rPr>
        <w:t>annak a sportszervezetnek a pontos nevét rövidítés nélkül, amelybe igazolni  kíván</w:t>
      </w:r>
    </w:p>
    <w:p w:rsidR="00AA4677" w:rsidRPr="00C65603" w:rsidRDefault="00AA4677" w:rsidP="008F175A">
      <w:pPr>
        <w:pStyle w:val="BodyText"/>
        <w:rPr>
          <w:rFonts w:ascii="Arial" w:hAnsi="Arial" w:cs="Arial"/>
        </w:rPr>
      </w:pPr>
      <w:r w:rsidRPr="00C65603">
        <w:rPr>
          <w:rFonts w:ascii="Arial" w:hAnsi="Arial" w:cs="Arial"/>
          <w:i/>
        </w:rPr>
        <w:t>Állampolgárság:</w:t>
      </w:r>
      <w:r w:rsidRPr="00C65603">
        <w:rPr>
          <w:rFonts w:ascii="Arial" w:hAnsi="Arial" w:cs="Arial"/>
          <w:i/>
        </w:rPr>
        <w:tab/>
      </w:r>
      <w:r w:rsidRPr="00C65603">
        <w:rPr>
          <w:rFonts w:ascii="Arial" w:hAnsi="Arial" w:cs="Arial"/>
          <w:i/>
        </w:rPr>
        <w:tab/>
      </w:r>
      <w:r w:rsidRPr="00C65603">
        <w:rPr>
          <w:rFonts w:ascii="Arial" w:hAnsi="Arial" w:cs="Arial"/>
        </w:rPr>
        <w:t>a labdarúgó állampolgársága</w:t>
      </w:r>
    </w:p>
    <w:p w:rsidR="00AA4677" w:rsidRPr="00C65603" w:rsidRDefault="00AA4677" w:rsidP="008F175A">
      <w:pPr>
        <w:pStyle w:val="BodyText"/>
        <w:rPr>
          <w:rFonts w:ascii="Arial" w:hAnsi="Arial" w:cs="Arial"/>
        </w:rPr>
      </w:pPr>
      <w:r w:rsidRPr="00C65603">
        <w:rPr>
          <w:rFonts w:ascii="Arial" w:hAnsi="Arial" w:cs="Arial"/>
          <w:i/>
        </w:rPr>
        <w:t>Név:</w:t>
      </w:r>
      <w:r w:rsidRPr="00C65603">
        <w:rPr>
          <w:rFonts w:ascii="Arial" w:hAnsi="Arial" w:cs="Arial"/>
          <w:i/>
        </w:rPr>
        <w:tab/>
      </w:r>
      <w:r w:rsidRPr="00C65603">
        <w:rPr>
          <w:rFonts w:ascii="Arial" w:hAnsi="Arial" w:cs="Arial"/>
          <w:i/>
        </w:rPr>
        <w:tab/>
      </w:r>
      <w:r w:rsidRPr="00C65603">
        <w:rPr>
          <w:rFonts w:ascii="Arial" w:hAnsi="Arial" w:cs="Arial"/>
          <w:i/>
        </w:rPr>
        <w:tab/>
      </w:r>
      <w:r w:rsidRPr="00C65603">
        <w:rPr>
          <w:rFonts w:ascii="Arial" w:hAnsi="Arial" w:cs="Arial"/>
        </w:rPr>
        <w:t>labdarúgó neve (asszonyoknál leánykori név is)</w:t>
      </w:r>
    </w:p>
    <w:p w:rsidR="00AA4677" w:rsidRPr="00C65603" w:rsidRDefault="00AA4677" w:rsidP="008F175A">
      <w:pPr>
        <w:pStyle w:val="BodyText"/>
        <w:rPr>
          <w:rFonts w:ascii="Arial" w:hAnsi="Arial" w:cs="Arial"/>
        </w:rPr>
      </w:pPr>
      <w:r w:rsidRPr="00C65603">
        <w:rPr>
          <w:rFonts w:ascii="Arial" w:hAnsi="Arial" w:cs="Arial"/>
          <w:i/>
        </w:rPr>
        <w:t>Anyja neve:</w:t>
      </w:r>
      <w:r w:rsidRPr="00C65603">
        <w:rPr>
          <w:rFonts w:ascii="Arial" w:hAnsi="Arial" w:cs="Arial"/>
          <w:i/>
        </w:rPr>
        <w:tab/>
      </w:r>
      <w:r w:rsidRPr="00C65603">
        <w:rPr>
          <w:rFonts w:ascii="Arial" w:hAnsi="Arial" w:cs="Arial"/>
          <w:i/>
        </w:rPr>
        <w:tab/>
      </w:r>
      <w:r w:rsidRPr="00C65603">
        <w:rPr>
          <w:rFonts w:ascii="Arial" w:hAnsi="Arial" w:cs="Arial"/>
        </w:rPr>
        <w:t>labdarúgó anyjának leánykori neve</w:t>
      </w:r>
    </w:p>
    <w:p w:rsidR="00AA4677" w:rsidRPr="00C65603" w:rsidRDefault="00AA4677" w:rsidP="008F175A">
      <w:pPr>
        <w:pStyle w:val="BodyText"/>
        <w:rPr>
          <w:rFonts w:ascii="Arial" w:hAnsi="Arial" w:cs="Arial"/>
        </w:rPr>
      </w:pPr>
      <w:r w:rsidRPr="00C65603">
        <w:rPr>
          <w:rFonts w:ascii="Arial" w:hAnsi="Arial" w:cs="Arial"/>
          <w:i/>
        </w:rPr>
        <w:t>Születés helye:</w:t>
      </w:r>
      <w:r w:rsidRPr="00C65603">
        <w:rPr>
          <w:rFonts w:ascii="Arial" w:hAnsi="Arial" w:cs="Arial"/>
          <w:i/>
        </w:rPr>
        <w:tab/>
      </w:r>
      <w:r w:rsidRPr="00C65603">
        <w:rPr>
          <w:rFonts w:ascii="Arial" w:hAnsi="Arial" w:cs="Arial"/>
          <w:i/>
        </w:rPr>
        <w:tab/>
      </w:r>
      <w:r w:rsidRPr="00C65603">
        <w:rPr>
          <w:rFonts w:ascii="Arial" w:hAnsi="Arial" w:cs="Arial"/>
        </w:rPr>
        <w:t>labdarúgó születésének helye</w:t>
      </w:r>
    </w:p>
    <w:p w:rsidR="00AA4677" w:rsidRPr="00C65603" w:rsidRDefault="00AA4677" w:rsidP="008F175A">
      <w:pPr>
        <w:pStyle w:val="BodyText"/>
        <w:rPr>
          <w:rFonts w:ascii="Arial" w:hAnsi="Arial" w:cs="Arial"/>
        </w:rPr>
      </w:pPr>
      <w:r w:rsidRPr="00C65603">
        <w:rPr>
          <w:rFonts w:ascii="Arial" w:hAnsi="Arial" w:cs="Arial"/>
          <w:i/>
        </w:rPr>
        <w:t xml:space="preserve">             ideje:</w:t>
      </w:r>
      <w:r w:rsidRPr="00C65603">
        <w:rPr>
          <w:rFonts w:ascii="Arial" w:hAnsi="Arial" w:cs="Arial"/>
          <w:i/>
        </w:rPr>
        <w:tab/>
      </w:r>
      <w:r w:rsidRPr="00C65603">
        <w:rPr>
          <w:rFonts w:ascii="Arial" w:hAnsi="Arial" w:cs="Arial"/>
          <w:i/>
        </w:rPr>
        <w:tab/>
      </w:r>
      <w:r w:rsidRPr="00C65603">
        <w:rPr>
          <w:rFonts w:ascii="Arial" w:hAnsi="Arial" w:cs="Arial"/>
        </w:rPr>
        <w:t>labdarúgó születésének ideje</w:t>
      </w:r>
    </w:p>
    <w:p w:rsidR="00AA4677" w:rsidRPr="00C65603" w:rsidRDefault="00AA4677" w:rsidP="008F175A">
      <w:pPr>
        <w:pStyle w:val="BodyText"/>
        <w:rPr>
          <w:rFonts w:ascii="Arial" w:hAnsi="Arial" w:cs="Arial"/>
        </w:rPr>
      </w:pPr>
      <w:r w:rsidRPr="00C65603">
        <w:rPr>
          <w:rFonts w:ascii="Arial" w:hAnsi="Arial" w:cs="Arial"/>
          <w:i/>
        </w:rPr>
        <w:t>Kelt:</w:t>
      </w:r>
      <w:r w:rsidRPr="00C65603">
        <w:rPr>
          <w:rFonts w:ascii="Arial" w:hAnsi="Arial" w:cs="Arial"/>
          <w:i/>
        </w:rPr>
        <w:tab/>
      </w:r>
      <w:r w:rsidRPr="00C65603">
        <w:rPr>
          <w:rFonts w:ascii="Arial" w:hAnsi="Arial" w:cs="Arial"/>
          <w:i/>
        </w:rPr>
        <w:tab/>
      </w:r>
      <w:r w:rsidRPr="00C65603">
        <w:rPr>
          <w:rFonts w:ascii="Arial" w:hAnsi="Arial" w:cs="Arial"/>
          <w:i/>
        </w:rPr>
        <w:tab/>
      </w:r>
      <w:r w:rsidRPr="00C65603">
        <w:rPr>
          <w:rFonts w:ascii="Arial" w:hAnsi="Arial" w:cs="Arial"/>
        </w:rPr>
        <w:t>az Igazoló Lap kiállításának időpontja rovatokat.</w:t>
      </w:r>
    </w:p>
    <w:p w:rsidR="00AA4677" w:rsidRPr="00C65603" w:rsidRDefault="00AA4677" w:rsidP="008F175A">
      <w:pPr>
        <w:pStyle w:val="BodyText"/>
        <w:rPr>
          <w:rFonts w:ascii="Arial" w:hAnsi="Arial" w:cs="Arial"/>
        </w:rPr>
      </w:pPr>
    </w:p>
    <w:p w:rsidR="00AA4677" w:rsidRPr="00C65603" w:rsidRDefault="00AA4677" w:rsidP="008F175A">
      <w:pPr>
        <w:pStyle w:val="BodyText"/>
        <w:rPr>
          <w:rFonts w:ascii="Arial" w:hAnsi="Arial" w:cs="Arial"/>
        </w:rPr>
      </w:pPr>
      <w:r w:rsidRPr="00C65603">
        <w:rPr>
          <w:rFonts w:ascii="Arial" w:hAnsi="Arial" w:cs="Arial"/>
        </w:rPr>
        <w:t>Az érintetteknek ezenkívül aláírásukkal kell hitelesíteni akaratukat, s az adatok valódiságát:</w:t>
      </w:r>
    </w:p>
    <w:p w:rsidR="00AA4677" w:rsidRPr="00C65603" w:rsidRDefault="00AA4677" w:rsidP="008F175A">
      <w:pPr>
        <w:pStyle w:val="BodyText"/>
        <w:rPr>
          <w:rFonts w:ascii="Arial" w:hAnsi="Arial" w:cs="Arial"/>
          <w:i/>
        </w:rPr>
      </w:pPr>
      <w:r w:rsidRPr="00C65603">
        <w:rPr>
          <w:rFonts w:ascii="Arial" w:hAnsi="Arial" w:cs="Arial"/>
          <w:i/>
        </w:rPr>
        <w:t>törvényes képviselő</w:t>
      </w:r>
      <w:r w:rsidRPr="00C65603">
        <w:rPr>
          <w:rFonts w:ascii="Arial" w:hAnsi="Arial" w:cs="Arial"/>
        </w:rPr>
        <w:t xml:space="preserve"> </w:t>
      </w:r>
      <w:r w:rsidRPr="00C65603">
        <w:rPr>
          <w:rFonts w:ascii="Arial" w:hAnsi="Arial" w:cs="Arial"/>
          <w:i/>
        </w:rPr>
        <w:t>aláírása:</w:t>
      </w:r>
      <w:r w:rsidRPr="00C65603">
        <w:rPr>
          <w:rFonts w:ascii="Arial" w:hAnsi="Arial" w:cs="Arial"/>
          <w:i/>
        </w:rPr>
        <w:tab/>
      </w:r>
    </w:p>
    <w:p w:rsidR="00AA4677" w:rsidRPr="00C65603" w:rsidRDefault="00AA4677" w:rsidP="008F175A">
      <w:pPr>
        <w:pStyle w:val="BodyText"/>
        <w:ind w:left="2124"/>
        <w:rPr>
          <w:rFonts w:ascii="Arial" w:hAnsi="Arial" w:cs="Arial"/>
        </w:rPr>
      </w:pPr>
      <w:r w:rsidRPr="00C65603">
        <w:rPr>
          <w:rFonts w:ascii="Arial" w:hAnsi="Arial" w:cs="Arial"/>
        </w:rPr>
        <w:t>18 éven aluli labdarúgó esetében törvényes képviselő aláírásával hozzájárul az igazoláshoz</w:t>
      </w:r>
    </w:p>
    <w:p w:rsidR="00AA4677" w:rsidRPr="00C65603" w:rsidRDefault="00AA4677" w:rsidP="008F175A">
      <w:pPr>
        <w:pStyle w:val="BodyText"/>
        <w:rPr>
          <w:rFonts w:ascii="Arial" w:hAnsi="Arial" w:cs="Arial"/>
        </w:rPr>
      </w:pPr>
      <w:r w:rsidRPr="00C65603">
        <w:rPr>
          <w:rFonts w:ascii="Arial" w:hAnsi="Arial" w:cs="Arial"/>
          <w:i/>
        </w:rPr>
        <w:t>labdarúgó aláírása:</w:t>
      </w:r>
      <w:r w:rsidRPr="00C65603">
        <w:rPr>
          <w:rFonts w:ascii="Arial" w:hAnsi="Arial" w:cs="Arial"/>
          <w:i/>
        </w:rPr>
        <w:tab/>
      </w:r>
      <w:r w:rsidRPr="00C65603">
        <w:rPr>
          <w:rFonts w:ascii="Arial" w:hAnsi="Arial" w:cs="Arial"/>
        </w:rPr>
        <w:t>igazolni kívánó labdarúgó aláírása</w:t>
      </w:r>
    </w:p>
    <w:p w:rsidR="00AA4677" w:rsidRPr="00C65603" w:rsidRDefault="00AA4677" w:rsidP="008F175A">
      <w:pPr>
        <w:pStyle w:val="BodyText"/>
        <w:rPr>
          <w:rFonts w:ascii="Arial" w:hAnsi="Arial" w:cs="Arial"/>
        </w:rPr>
      </w:pPr>
      <w:r w:rsidRPr="00C65603">
        <w:rPr>
          <w:rFonts w:ascii="Arial" w:hAnsi="Arial" w:cs="Arial"/>
          <w:i/>
        </w:rPr>
        <w:t>sportszervezet aláírása:</w:t>
      </w:r>
      <w:r w:rsidRPr="00C65603">
        <w:rPr>
          <w:rFonts w:ascii="Arial" w:hAnsi="Arial" w:cs="Arial"/>
          <w:i/>
        </w:rPr>
        <w:tab/>
      </w:r>
      <w:r w:rsidRPr="00C65603">
        <w:rPr>
          <w:rFonts w:ascii="Arial" w:hAnsi="Arial" w:cs="Arial"/>
        </w:rPr>
        <w:t>a sportszervezet bejelentett cégszerű aláírása és bélyegző.</w:t>
      </w:r>
    </w:p>
    <w:p w:rsidR="00AA4677" w:rsidRPr="00C65603" w:rsidRDefault="00AA4677" w:rsidP="008F175A">
      <w:pPr>
        <w:pStyle w:val="BodyText"/>
        <w:rPr>
          <w:rFonts w:ascii="Arial" w:hAnsi="Arial" w:cs="Arial"/>
        </w:rPr>
      </w:pPr>
      <w:r w:rsidRPr="00C65603">
        <w:rPr>
          <w:rFonts w:ascii="Arial" w:hAnsi="Arial" w:cs="Arial"/>
        </w:rPr>
        <w:t xml:space="preserve">A </w:t>
      </w:r>
      <w:r w:rsidRPr="00C65603">
        <w:rPr>
          <w:rFonts w:ascii="Arial" w:hAnsi="Arial" w:cs="Arial"/>
          <w:i/>
        </w:rPr>
        <w:t xml:space="preserve">fénykép helye </w:t>
      </w:r>
      <w:r w:rsidRPr="00C65603">
        <w:rPr>
          <w:rFonts w:ascii="Arial" w:hAnsi="Arial" w:cs="Arial"/>
        </w:rPr>
        <w:t>négyzetbe be kell ragasztani (rá kell szkennelni) a labdarúgó 3,5 cm x 4,5 cm-es színes fényképét.</w:t>
      </w:r>
    </w:p>
    <w:p w:rsidR="00AA4677" w:rsidRPr="00C65603" w:rsidRDefault="00AA4677" w:rsidP="008F175A">
      <w:pPr>
        <w:pStyle w:val="BodyText"/>
        <w:rPr>
          <w:rFonts w:ascii="Arial" w:hAnsi="Arial" w:cs="Arial"/>
        </w:rPr>
      </w:pPr>
    </w:p>
    <w:p w:rsidR="00AA4677" w:rsidRPr="00C65603" w:rsidRDefault="00AA4677" w:rsidP="008F175A">
      <w:pPr>
        <w:pStyle w:val="BodyText"/>
        <w:rPr>
          <w:rFonts w:ascii="Arial" w:hAnsi="Arial" w:cs="Arial"/>
        </w:rPr>
      </w:pPr>
      <w:r w:rsidRPr="00C65603">
        <w:rPr>
          <w:rFonts w:ascii="Arial" w:hAnsi="Arial" w:cs="Arial"/>
        </w:rPr>
        <w:t xml:space="preserve">Az igazolást végző szerv számítógépbe rögzíti az IGAZOLÓ LAP adatait. Leellenőrzi, hogy a labdarúgónak van-e másik igazolása, s rendben vannak-e az adatai. Amennyiben minden rendben úgy a számítógép a labdarúgónak ad egy azonosító számot, amely egyedi. A labdarúgó egész pályafutása alatt ezzel a számmal lesz azonosítva a Magyar Labdarúgó Szövetség informatikai rendszerében. Ezt a Labdarúgó azonosító számot rá kell vezetni az IGAZOLÓ LAP-ra, valamint a számítógép által adott Igazolás számát, és Igazolás keltét. </w:t>
      </w:r>
    </w:p>
    <w:p w:rsidR="00AA4677" w:rsidRPr="00C65603" w:rsidRDefault="00AA4677" w:rsidP="008F175A">
      <w:pPr>
        <w:pStyle w:val="BodyText"/>
        <w:rPr>
          <w:rFonts w:ascii="Arial" w:hAnsi="Arial" w:cs="Arial"/>
        </w:rPr>
      </w:pPr>
      <w:r w:rsidRPr="00C65603">
        <w:rPr>
          <w:rFonts w:ascii="Arial" w:hAnsi="Arial" w:cs="Arial"/>
        </w:rPr>
        <w:t xml:space="preserve">Az IGAZOLÓ LAP-on lévő fényképet az igazoló személy beszkenneli. A fényképet a számítógép eltárolja, s rányomtatja a VERSENYIGAZOLVÁNY-ra vagy KETTŐS JÁTÉKENGEDÉLY-re </w:t>
      </w:r>
    </w:p>
    <w:p w:rsidR="00AA4677" w:rsidRPr="00C65603" w:rsidRDefault="00AA4677" w:rsidP="008F175A">
      <w:pPr>
        <w:pStyle w:val="BodyText"/>
        <w:rPr>
          <w:rFonts w:ascii="Arial" w:hAnsi="Arial" w:cs="Arial"/>
        </w:rPr>
      </w:pPr>
    </w:p>
    <w:p w:rsidR="00AA4677" w:rsidRPr="00C65603" w:rsidRDefault="00AA4677" w:rsidP="008F175A">
      <w:pPr>
        <w:pStyle w:val="BodyText"/>
        <w:rPr>
          <w:rFonts w:ascii="Arial" w:hAnsi="Arial" w:cs="Arial"/>
        </w:rPr>
      </w:pPr>
      <w:r w:rsidRPr="00C65603">
        <w:rPr>
          <w:rFonts w:ascii="Arial" w:hAnsi="Arial" w:cs="Arial"/>
        </w:rPr>
        <w:t>Az IGAZOLÓ LAP adatainak rögzítése, a fénykép beszkennelése és a betöltött 5. évnél idősebb labdarúgónak a VERSENYENGEDÉLY KÉRELEM adatainak rögzítése után a program kinyomtatja a labdarúgó VERSENYIGAZOLVÁNY-át.</w:t>
      </w:r>
    </w:p>
    <w:p w:rsidR="00AA4677" w:rsidRPr="00C65603" w:rsidRDefault="00AA4677" w:rsidP="008F175A">
      <w:pPr>
        <w:pStyle w:val="BodyText"/>
        <w:rPr>
          <w:rFonts w:ascii="Arial" w:hAnsi="Arial" w:cs="Arial"/>
        </w:rPr>
      </w:pPr>
      <w:r w:rsidRPr="00C65603">
        <w:rPr>
          <w:rFonts w:ascii="Arial" w:hAnsi="Arial" w:cs="Arial"/>
        </w:rPr>
        <w:t>Amennyiben a labdarúgónak szerződése van akkor az azzal kapcsolatos adatokat az igazolás vagy később a szerződés hitelesítésekor be kell a számítógépbe rögzíteni.</w:t>
      </w:r>
    </w:p>
    <w:p w:rsidR="00AA4677" w:rsidRPr="00C65603" w:rsidRDefault="00AA4677" w:rsidP="008F175A">
      <w:pPr>
        <w:pStyle w:val="BodyText"/>
        <w:rPr>
          <w:rFonts w:ascii="Arial" w:hAnsi="Arial" w:cs="Arial"/>
        </w:rPr>
        <w:sectPr w:rsidR="00AA4677" w:rsidRPr="00C65603" w:rsidSect="00410DFD">
          <w:footerReference w:type="default" r:id="rId12"/>
          <w:pgSz w:w="11906" w:h="16838" w:code="9"/>
          <w:pgMar w:top="1418" w:right="1418" w:bottom="1418" w:left="1418" w:header="708" w:footer="708" w:gutter="0"/>
          <w:cols w:space="708"/>
        </w:sectPr>
      </w:pPr>
    </w:p>
    <w:p w:rsidR="00AA4677" w:rsidRPr="00C65603" w:rsidRDefault="00AA4677" w:rsidP="008F175A">
      <w:pPr>
        <w:pStyle w:val="Heading1"/>
        <w:rPr>
          <w:rFonts w:cs="Arial"/>
        </w:rPr>
      </w:pPr>
      <w:bookmarkStart w:id="278" w:name="_Toc293561668"/>
      <w:bookmarkStart w:id="279" w:name="_Toc326760533"/>
      <w:r w:rsidRPr="00C65603">
        <w:rPr>
          <w:rFonts w:cs="Arial"/>
        </w:rPr>
        <w:t>ÁTIGAZOLÓ LAP kezelési, kitöltési útmutatás</w:t>
      </w:r>
      <w:bookmarkEnd w:id="278"/>
      <w:bookmarkEnd w:id="279"/>
    </w:p>
    <w:p w:rsidR="00AA4677" w:rsidRPr="00C65603" w:rsidRDefault="00AA4677" w:rsidP="008F175A">
      <w:pPr>
        <w:pStyle w:val="BodyText"/>
        <w:rPr>
          <w:rFonts w:ascii="Arial" w:hAnsi="Arial" w:cs="Arial"/>
        </w:rPr>
      </w:pPr>
      <w:r w:rsidRPr="00C65603">
        <w:rPr>
          <w:rFonts w:ascii="Arial" w:hAnsi="Arial" w:cs="Arial"/>
        </w:rPr>
        <w:t>Az ÁTIGAZOLÓ LAP egy üres űrlap a labdarúgó és sportszervezet(ek) közös írásbeli kérelmére, melyet átigazolás készítésekor kell a labdarúgónak vagy sportszervezetének kitölteni, aláírni, s benyújtani az igazolást végző szövetségnek.</w:t>
      </w:r>
    </w:p>
    <w:p w:rsidR="00AA4677" w:rsidRPr="00C65603" w:rsidRDefault="00AA4677" w:rsidP="008F175A">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00"/>
        <w:gridCol w:w="66"/>
        <w:gridCol w:w="1904"/>
        <w:gridCol w:w="263"/>
        <w:gridCol w:w="66"/>
        <w:gridCol w:w="1378"/>
        <w:gridCol w:w="40"/>
        <w:gridCol w:w="683"/>
        <w:gridCol w:w="525"/>
        <w:gridCol w:w="42"/>
        <w:gridCol w:w="1604"/>
      </w:tblGrid>
      <w:tr w:rsidR="00AA4677" w:rsidRPr="00C65603" w:rsidTr="00410DFD">
        <w:trPr>
          <w:trHeight w:hRule="exact" w:val="2648"/>
          <w:jc w:val="center"/>
        </w:trPr>
        <w:tc>
          <w:tcPr>
            <w:tcW w:w="1970" w:type="dxa"/>
            <w:tcBorders>
              <w:top w:val="single" w:sz="12" w:space="0" w:color="008000"/>
              <w:left w:val="single" w:sz="12" w:space="0" w:color="008000"/>
              <w:bottom w:val="single" w:sz="12" w:space="0" w:color="008000"/>
              <w:right w:val="single" w:sz="12" w:space="0" w:color="008000"/>
            </w:tcBorders>
          </w:tcPr>
          <w:p w:rsidR="00AA4677" w:rsidRPr="00C65603" w:rsidRDefault="00AA4677" w:rsidP="00410DFD">
            <w:pPr>
              <w:pStyle w:val="BodyText"/>
              <w:jc w:val="center"/>
              <w:rPr>
                <w:rFonts w:ascii="Arial" w:hAnsi="Arial" w:cs="Arial"/>
              </w:rPr>
            </w:pPr>
          </w:p>
          <w:p w:rsidR="00AA4677" w:rsidRDefault="00AA4677" w:rsidP="00410DFD">
            <w:pPr>
              <w:pStyle w:val="BodyText"/>
              <w:jc w:val="center"/>
              <w:rPr>
                <w:rFonts w:ascii="Arial" w:hAnsi="Arial" w:cs="Arial"/>
                <w:b/>
                <w:bCs/>
                <w:sz w:val="16"/>
                <w:szCs w:val="16"/>
              </w:rPr>
            </w:pPr>
          </w:p>
          <w:p w:rsidR="00AA4677" w:rsidRPr="00C65603" w:rsidRDefault="00AA4677" w:rsidP="00410DFD">
            <w:pPr>
              <w:pStyle w:val="BodyText"/>
              <w:jc w:val="center"/>
              <w:rPr>
                <w:rFonts w:ascii="Arial" w:hAnsi="Arial" w:cs="Arial"/>
                <w:b/>
                <w:bCs/>
                <w:sz w:val="16"/>
                <w:szCs w:val="16"/>
              </w:rPr>
            </w:pPr>
            <w:r>
              <w:rPr>
                <w:noProof/>
              </w:rPr>
              <w:pict>
                <v:shape id="Kép 21" o:spid="_x0000_s1029" type="#_x0000_t75" alt="Leírás: Leírás: 795201017@18032011-2955" style="position:absolute;left:0;text-align:left;margin-left:14.3pt;margin-top:7.8pt;width:61.95pt;height:59.8pt;z-index:251657728;visibility:visible;mso-position-vertical-relative:line" o:allowoverlap="f">
                  <v:imagedata r:id="rId8" o:title=""/>
                  <w10:wrap type="square"/>
                </v:shape>
              </w:pict>
            </w:r>
            <w:r w:rsidRPr="00C65603">
              <w:rPr>
                <w:rFonts w:ascii="Arial" w:hAnsi="Arial" w:cs="Arial"/>
                <w:b/>
                <w:bCs/>
                <w:sz w:val="16"/>
                <w:szCs w:val="16"/>
              </w:rPr>
              <w:t>Labdarúgó azonosító</w:t>
            </w:r>
          </w:p>
          <w:p w:rsidR="00AA4677" w:rsidRPr="00C65603" w:rsidRDefault="00AA4677" w:rsidP="00410DFD">
            <w:pPr>
              <w:pStyle w:val="BodyText"/>
              <w:jc w:val="center"/>
              <w:rPr>
                <w:rFonts w:ascii="Arial" w:hAnsi="Arial" w:cs="Arial"/>
                <w:b/>
                <w:bCs/>
                <w:sz w:val="16"/>
                <w:szCs w:val="16"/>
              </w:rPr>
            </w:pPr>
            <w:r w:rsidRPr="00C65603">
              <w:rPr>
                <w:rFonts w:ascii="Arial" w:hAnsi="Arial" w:cs="Arial"/>
                <w:b/>
                <w:bCs/>
                <w:sz w:val="16"/>
                <w:szCs w:val="16"/>
              </w:rPr>
              <w:t>száma:</w:t>
            </w:r>
          </w:p>
          <w:p w:rsidR="00AA4677" w:rsidRPr="00C65603" w:rsidRDefault="00AA4677" w:rsidP="00410DFD">
            <w:pPr>
              <w:pStyle w:val="BodyText"/>
              <w:jc w:val="center"/>
              <w:rPr>
                <w:rFonts w:ascii="Arial" w:hAnsi="Arial" w:cs="Arial"/>
                <w:b/>
                <w:bCs/>
              </w:rPr>
            </w:pPr>
          </w:p>
        </w:tc>
        <w:tc>
          <w:tcPr>
            <w:tcW w:w="3677" w:type="dxa"/>
            <w:gridSpan w:val="5"/>
            <w:tcBorders>
              <w:top w:val="single" w:sz="12" w:space="0" w:color="008000"/>
              <w:left w:val="single" w:sz="12" w:space="0" w:color="008000"/>
              <w:bottom w:val="single" w:sz="12" w:space="0" w:color="008000"/>
              <w:right w:val="nil"/>
            </w:tcBorders>
          </w:tcPr>
          <w:p w:rsidR="00AA4677" w:rsidRPr="00C65603" w:rsidRDefault="00AA4677" w:rsidP="00410DFD">
            <w:pPr>
              <w:pStyle w:val="BodyText"/>
              <w:jc w:val="center"/>
              <w:rPr>
                <w:rFonts w:ascii="Arial" w:hAnsi="Arial" w:cs="Arial"/>
                <w:b/>
                <w:bCs/>
              </w:rPr>
            </w:pPr>
          </w:p>
          <w:p w:rsidR="00AA4677" w:rsidRPr="00C65603" w:rsidRDefault="00AA4677" w:rsidP="00410DFD">
            <w:pPr>
              <w:pStyle w:val="BodyText"/>
              <w:jc w:val="center"/>
              <w:rPr>
                <w:rFonts w:ascii="Arial" w:hAnsi="Arial" w:cs="Arial"/>
                <w:b/>
                <w:bCs/>
              </w:rPr>
            </w:pPr>
            <w:r w:rsidRPr="00C65603">
              <w:rPr>
                <w:rFonts w:ascii="Arial" w:hAnsi="Arial" w:cs="Arial"/>
                <w:b/>
                <w:bCs/>
              </w:rPr>
              <w:t>ÁTIGAZOLÓ LAP</w:t>
            </w:r>
          </w:p>
          <w:p w:rsidR="00AA4677" w:rsidRPr="00C65603" w:rsidRDefault="00AA4677" w:rsidP="00410DFD">
            <w:pPr>
              <w:pStyle w:val="BodyText"/>
              <w:jc w:val="center"/>
              <w:rPr>
                <w:rFonts w:ascii="Arial" w:hAnsi="Arial" w:cs="Arial"/>
                <w:sz w:val="16"/>
                <w:szCs w:val="16"/>
              </w:rPr>
            </w:pPr>
            <w:r w:rsidRPr="00C65603">
              <w:rPr>
                <w:rFonts w:ascii="Arial" w:hAnsi="Arial" w:cs="Arial"/>
                <w:sz w:val="16"/>
                <w:szCs w:val="16"/>
              </w:rPr>
              <w:t>MAGYAR LABDARÚGÓ SZÖVETSÉG</w:t>
            </w:r>
          </w:p>
          <w:p w:rsidR="00AA4677" w:rsidRPr="00C65603" w:rsidRDefault="00AA4677" w:rsidP="00410DFD">
            <w:pPr>
              <w:pStyle w:val="BodyText"/>
              <w:jc w:val="center"/>
              <w:rPr>
                <w:rFonts w:ascii="Arial" w:hAnsi="Arial" w:cs="Arial"/>
                <w:sz w:val="16"/>
                <w:szCs w:val="16"/>
              </w:rPr>
            </w:pPr>
            <w:r w:rsidRPr="00C65603">
              <w:rPr>
                <w:rFonts w:ascii="Arial" w:hAnsi="Arial" w:cs="Arial"/>
                <w:i/>
                <w:iCs/>
                <w:sz w:val="12"/>
                <w:szCs w:val="12"/>
              </w:rPr>
              <w:t>(szövetség tölti ki)</w:t>
            </w:r>
          </w:p>
          <w:p w:rsidR="00AA4677" w:rsidRPr="00C65603" w:rsidRDefault="00AA4677" w:rsidP="00410DFD">
            <w:pPr>
              <w:pStyle w:val="BodyText"/>
              <w:jc w:val="center"/>
              <w:rPr>
                <w:rFonts w:ascii="Arial" w:hAnsi="Arial" w:cs="Arial"/>
              </w:rPr>
            </w:pPr>
          </w:p>
          <w:tbl>
            <w:tblPr>
              <w:tblW w:w="0" w:type="auto"/>
              <w:jc w:val="center"/>
              <w:tblInd w:w="11"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70" w:type="dxa"/>
                <w:right w:w="70" w:type="dxa"/>
              </w:tblCellMar>
              <w:tblLook w:val="0000"/>
            </w:tblPr>
            <w:tblGrid>
              <w:gridCol w:w="1679"/>
              <w:gridCol w:w="1749"/>
            </w:tblGrid>
            <w:tr w:rsidR="00AA4677" w:rsidRPr="00C65603" w:rsidTr="00410DFD">
              <w:trPr>
                <w:trHeight w:hRule="exact" w:val="601"/>
                <w:jc w:val="center"/>
              </w:trPr>
              <w:tc>
                <w:tcPr>
                  <w:tcW w:w="1749" w:type="dxa"/>
                  <w:tcBorders>
                    <w:top w:val="single" w:sz="2" w:space="0" w:color="C0C0C0"/>
                    <w:left w:val="single" w:sz="2" w:space="0" w:color="C0C0C0"/>
                    <w:bottom w:val="single" w:sz="2" w:space="0" w:color="C0C0C0"/>
                    <w:right w:val="single" w:sz="2" w:space="0" w:color="C0C0C0"/>
                  </w:tcBorders>
                </w:tcPr>
                <w:p w:rsidR="00AA4677" w:rsidRPr="00C65603" w:rsidRDefault="00AA4677" w:rsidP="00410DFD">
                  <w:pPr>
                    <w:pStyle w:val="BodyText"/>
                    <w:jc w:val="center"/>
                    <w:rPr>
                      <w:rFonts w:ascii="Arial" w:hAnsi="Arial" w:cs="Arial"/>
                      <w:sz w:val="12"/>
                      <w:szCs w:val="12"/>
                    </w:rPr>
                  </w:pPr>
                  <w:r w:rsidRPr="00C65603">
                    <w:rPr>
                      <w:rFonts w:ascii="Arial" w:hAnsi="Arial" w:cs="Arial"/>
                      <w:sz w:val="12"/>
                      <w:szCs w:val="12"/>
                    </w:rPr>
                    <w:t>Igazolás</w:t>
                  </w:r>
                  <w:r w:rsidRPr="00C65603">
                    <w:rPr>
                      <w:rFonts w:ascii="Arial" w:hAnsi="Arial" w:cs="Arial"/>
                      <w:b/>
                      <w:bCs/>
                      <w:i/>
                      <w:iCs/>
                      <w:sz w:val="12"/>
                      <w:szCs w:val="12"/>
                    </w:rPr>
                    <w:t>§-a és</w:t>
                  </w:r>
                  <w:r w:rsidRPr="00C65603">
                    <w:rPr>
                      <w:rFonts w:ascii="Arial" w:hAnsi="Arial" w:cs="Arial"/>
                      <w:sz w:val="12"/>
                      <w:szCs w:val="12"/>
                    </w:rPr>
                    <w:t xml:space="preserve"> száma</w:t>
                  </w:r>
                </w:p>
              </w:tc>
              <w:tc>
                <w:tcPr>
                  <w:tcW w:w="1749" w:type="dxa"/>
                  <w:tcBorders>
                    <w:top w:val="single" w:sz="2" w:space="0" w:color="C0C0C0"/>
                    <w:left w:val="single" w:sz="2" w:space="0" w:color="C0C0C0"/>
                    <w:bottom w:val="single" w:sz="2" w:space="0" w:color="C0C0C0"/>
                    <w:right w:val="single" w:sz="2" w:space="0" w:color="C0C0C0"/>
                  </w:tcBorders>
                </w:tcPr>
                <w:p w:rsidR="00AA4677" w:rsidRPr="00C65603" w:rsidRDefault="00AA4677" w:rsidP="00410DFD">
                  <w:pPr>
                    <w:pStyle w:val="BodyText"/>
                    <w:jc w:val="center"/>
                    <w:rPr>
                      <w:rFonts w:ascii="Arial" w:hAnsi="Arial" w:cs="Arial"/>
                      <w:sz w:val="12"/>
                      <w:szCs w:val="12"/>
                    </w:rPr>
                  </w:pPr>
                </w:p>
              </w:tc>
            </w:tr>
            <w:tr w:rsidR="00AA4677" w:rsidRPr="00C65603" w:rsidTr="00410DFD">
              <w:trPr>
                <w:trHeight w:hRule="exact" w:val="601"/>
                <w:jc w:val="center"/>
              </w:trPr>
              <w:tc>
                <w:tcPr>
                  <w:tcW w:w="1749" w:type="dxa"/>
                  <w:tcBorders>
                    <w:top w:val="single" w:sz="2" w:space="0" w:color="C0C0C0"/>
                    <w:left w:val="single" w:sz="2" w:space="0" w:color="C0C0C0"/>
                    <w:bottom w:val="single" w:sz="2" w:space="0" w:color="C0C0C0"/>
                    <w:right w:val="single" w:sz="2" w:space="0" w:color="C0C0C0"/>
                  </w:tcBorders>
                </w:tcPr>
                <w:p w:rsidR="00AA4677" w:rsidRPr="00C65603" w:rsidRDefault="00AA4677" w:rsidP="00410DFD">
                  <w:pPr>
                    <w:pStyle w:val="BodyText"/>
                    <w:jc w:val="center"/>
                    <w:rPr>
                      <w:rFonts w:ascii="Arial" w:hAnsi="Arial" w:cs="Arial"/>
                      <w:sz w:val="12"/>
                      <w:szCs w:val="12"/>
                    </w:rPr>
                  </w:pPr>
                  <w:r w:rsidRPr="00C65603">
                    <w:rPr>
                      <w:rFonts w:ascii="Arial" w:hAnsi="Arial" w:cs="Arial"/>
                      <w:sz w:val="12"/>
                      <w:szCs w:val="12"/>
                    </w:rPr>
                    <w:t>Igazolás kelte</w:t>
                  </w:r>
                </w:p>
              </w:tc>
              <w:tc>
                <w:tcPr>
                  <w:tcW w:w="1749" w:type="dxa"/>
                  <w:tcBorders>
                    <w:top w:val="single" w:sz="2" w:space="0" w:color="C0C0C0"/>
                    <w:left w:val="single" w:sz="2" w:space="0" w:color="C0C0C0"/>
                    <w:bottom w:val="single" w:sz="2" w:space="0" w:color="C0C0C0"/>
                    <w:right w:val="single" w:sz="2" w:space="0" w:color="C0C0C0"/>
                  </w:tcBorders>
                </w:tcPr>
                <w:p w:rsidR="00AA4677" w:rsidRPr="00C65603" w:rsidRDefault="00AA4677" w:rsidP="00410DFD">
                  <w:pPr>
                    <w:pStyle w:val="BodyText"/>
                    <w:jc w:val="center"/>
                    <w:rPr>
                      <w:rFonts w:ascii="Arial" w:hAnsi="Arial" w:cs="Arial"/>
                      <w:sz w:val="12"/>
                      <w:szCs w:val="12"/>
                    </w:rPr>
                  </w:pPr>
                </w:p>
                <w:p w:rsidR="00AA4677" w:rsidRPr="00C65603" w:rsidRDefault="00AA4677" w:rsidP="00410DFD">
                  <w:pPr>
                    <w:pStyle w:val="BodyText"/>
                    <w:jc w:val="center"/>
                    <w:rPr>
                      <w:rFonts w:ascii="Arial" w:hAnsi="Arial" w:cs="Arial"/>
                      <w:sz w:val="12"/>
                      <w:szCs w:val="12"/>
                    </w:rPr>
                  </w:pPr>
                </w:p>
                <w:p w:rsidR="00AA4677" w:rsidRPr="00C65603" w:rsidRDefault="00AA4677" w:rsidP="00410DFD">
                  <w:pPr>
                    <w:pStyle w:val="BodyText"/>
                    <w:jc w:val="center"/>
                    <w:rPr>
                      <w:rFonts w:ascii="Arial" w:hAnsi="Arial" w:cs="Arial"/>
                      <w:sz w:val="12"/>
                      <w:szCs w:val="12"/>
                    </w:rPr>
                  </w:pPr>
                  <w:r w:rsidRPr="00C65603">
                    <w:rPr>
                      <w:rFonts w:ascii="Arial" w:hAnsi="Arial" w:cs="Arial"/>
                      <w:sz w:val="12"/>
                      <w:szCs w:val="12"/>
                    </w:rPr>
                    <w:t>szövetség aláírása</w:t>
                  </w:r>
                </w:p>
                <w:p w:rsidR="00AA4677" w:rsidRPr="00C65603" w:rsidRDefault="00AA4677" w:rsidP="00410DFD">
                  <w:pPr>
                    <w:pStyle w:val="BodyText"/>
                    <w:jc w:val="center"/>
                    <w:rPr>
                      <w:rFonts w:ascii="Arial" w:hAnsi="Arial" w:cs="Arial"/>
                      <w:sz w:val="12"/>
                      <w:szCs w:val="12"/>
                    </w:rPr>
                  </w:pPr>
                  <w:r w:rsidRPr="00C65603">
                    <w:rPr>
                      <w:rFonts w:ascii="Arial" w:hAnsi="Arial" w:cs="Arial"/>
                      <w:i/>
                      <w:iCs/>
                      <w:sz w:val="12"/>
                      <w:szCs w:val="12"/>
                    </w:rPr>
                    <w:t>ph.</w:t>
                  </w:r>
                </w:p>
              </w:tc>
            </w:tr>
          </w:tbl>
          <w:p w:rsidR="00AA4677" w:rsidRPr="00C65603" w:rsidRDefault="00AA4677" w:rsidP="00410DFD">
            <w:pPr>
              <w:pStyle w:val="BodyText"/>
              <w:jc w:val="center"/>
              <w:rPr>
                <w:rFonts w:ascii="Arial" w:hAnsi="Arial" w:cs="Arial"/>
                <w:i/>
                <w:iCs/>
                <w:sz w:val="12"/>
                <w:szCs w:val="12"/>
              </w:rPr>
            </w:pPr>
          </w:p>
          <w:p w:rsidR="00AA4677" w:rsidRPr="00C65603" w:rsidRDefault="00AA4677" w:rsidP="00410DFD">
            <w:pPr>
              <w:pStyle w:val="BodyText"/>
              <w:jc w:val="center"/>
              <w:rPr>
                <w:rFonts w:ascii="Arial" w:hAnsi="Arial" w:cs="Arial"/>
                <w:sz w:val="16"/>
                <w:szCs w:val="16"/>
              </w:rPr>
            </w:pPr>
          </w:p>
        </w:tc>
        <w:tc>
          <w:tcPr>
            <w:tcW w:w="2893" w:type="dxa"/>
            <w:gridSpan w:val="5"/>
            <w:tcBorders>
              <w:top w:val="single" w:sz="12" w:space="0" w:color="008000"/>
              <w:left w:val="single" w:sz="12" w:space="0" w:color="008000"/>
              <w:bottom w:val="single" w:sz="12" w:space="0" w:color="008000"/>
              <w:right w:val="single" w:sz="12" w:space="0" w:color="008000"/>
            </w:tcBorders>
          </w:tcPr>
          <w:p w:rsidR="00AA4677" w:rsidRPr="00C65603" w:rsidRDefault="00AA4677" w:rsidP="00410DFD">
            <w:pPr>
              <w:pStyle w:val="BodyText"/>
              <w:jc w:val="center"/>
              <w:rPr>
                <w:rFonts w:ascii="Arial" w:hAnsi="Arial" w:cs="Arial"/>
                <w:i/>
                <w:iCs/>
              </w:rPr>
            </w:pPr>
          </w:p>
          <w:p w:rsidR="00AA4677" w:rsidRPr="00C65603" w:rsidRDefault="00AA4677" w:rsidP="00410DFD">
            <w:pPr>
              <w:pStyle w:val="BodyText"/>
              <w:jc w:val="center"/>
              <w:rPr>
                <w:rFonts w:ascii="Arial" w:hAnsi="Arial" w:cs="Arial"/>
                <w:i/>
                <w:iCs/>
              </w:rPr>
            </w:pPr>
          </w:p>
          <w:p w:rsidR="00AA4677" w:rsidRPr="00C65603" w:rsidRDefault="00AA4677" w:rsidP="00410DFD">
            <w:pPr>
              <w:pStyle w:val="BodyText"/>
              <w:jc w:val="center"/>
              <w:rPr>
                <w:rFonts w:ascii="Arial" w:hAnsi="Arial" w:cs="Arial"/>
                <w:i/>
                <w:iCs/>
              </w:rPr>
            </w:pPr>
          </w:p>
          <w:p w:rsidR="00AA4677" w:rsidRPr="00C65603" w:rsidRDefault="00AA4677" w:rsidP="00410DFD">
            <w:pPr>
              <w:pStyle w:val="BodyText"/>
              <w:jc w:val="center"/>
              <w:rPr>
                <w:rFonts w:ascii="Arial" w:hAnsi="Arial" w:cs="Arial"/>
                <w:i/>
                <w:iCs/>
              </w:rPr>
            </w:pPr>
          </w:p>
          <w:p w:rsidR="00AA4677" w:rsidRPr="00C65603" w:rsidRDefault="00AA4677" w:rsidP="00410DFD">
            <w:pPr>
              <w:pStyle w:val="BodyText"/>
              <w:jc w:val="center"/>
              <w:rPr>
                <w:rFonts w:ascii="Arial" w:hAnsi="Arial" w:cs="Arial"/>
                <w:i/>
                <w:iCs/>
              </w:rPr>
            </w:pPr>
          </w:p>
          <w:p w:rsidR="00AA4677" w:rsidRPr="00C65603" w:rsidRDefault="00AA4677" w:rsidP="00410DFD">
            <w:pPr>
              <w:pStyle w:val="BodyText"/>
              <w:jc w:val="center"/>
              <w:rPr>
                <w:rFonts w:ascii="Arial" w:hAnsi="Arial" w:cs="Arial"/>
                <w:i/>
                <w:iCs/>
              </w:rPr>
            </w:pPr>
            <w:r w:rsidRPr="00C65603">
              <w:rPr>
                <w:rFonts w:ascii="Arial" w:hAnsi="Arial" w:cs="Arial"/>
                <w:i/>
                <w:iCs/>
              </w:rPr>
              <w:t>fénykép helye</w:t>
            </w:r>
          </w:p>
        </w:tc>
      </w:tr>
      <w:tr w:rsidR="00AA4677" w:rsidRPr="00C65603" w:rsidTr="00410DFD">
        <w:trPr>
          <w:cantSplit/>
          <w:trHeight w:hRule="exact" w:val="551"/>
          <w:jc w:val="center"/>
        </w:trPr>
        <w:tc>
          <w:tcPr>
            <w:tcW w:w="5687" w:type="dxa"/>
            <w:gridSpan w:val="7"/>
            <w:tcBorders>
              <w:top w:val="single" w:sz="12" w:space="0" w:color="008000"/>
              <w:left w:val="single" w:sz="12" w:space="0" w:color="008000"/>
              <w:bottom w:val="single" w:sz="4" w:space="0" w:color="808080"/>
              <w:right w:val="single" w:sz="4" w:space="0" w:color="C0C0C0"/>
            </w:tcBorders>
          </w:tcPr>
          <w:p w:rsidR="00AA4677" w:rsidRPr="00C65603" w:rsidRDefault="00AA4677" w:rsidP="00410DFD">
            <w:pPr>
              <w:pStyle w:val="BodyText"/>
              <w:rPr>
                <w:rFonts w:ascii="Arial" w:hAnsi="Arial" w:cs="Arial"/>
                <w:i/>
                <w:iCs/>
                <w:sz w:val="12"/>
                <w:szCs w:val="12"/>
              </w:rPr>
            </w:pPr>
            <w:r w:rsidRPr="00C65603">
              <w:rPr>
                <w:rFonts w:ascii="Arial" w:hAnsi="Arial" w:cs="Arial"/>
                <w:i/>
                <w:iCs/>
                <w:sz w:val="12"/>
                <w:szCs w:val="12"/>
              </w:rPr>
              <w:t>Sportszervezet neve , székhelye:</w:t>
            </w:r>
          </w:p>
        </w:tc>
        <w:tc>
          <w:tcPr>
            <w:tcW w:w="1250" w:type="dxa"/>
            <w:gridSpan w:val="3"/>
            <w:tcBorders>
              <w:top w:val="single" w:sz="12" w:space="0" w:color="008000"/>
              <w:left w:val="nil"/>
              <w:bottom w:val="single" w:sz="4" w:space="0" w:color="808080"/>
              <w:right w:val="single" w:sz="4" w:space="0" w:color="C0C0C0"/>
            </w:tcBorders>
          </w:tcPr>
          <w:p w:rsidR="00AA4677" w:rsidRPr="00C65603" w:rsidRDefault="00AA4677" w:rsidP="00410DFD">
            <w:pPr>
              <w:pStyle w:val="BodyText"/>
              <w:rPr>
                <w:rFonts w:ascii="Arial" w:hAnsi="Arial" w:cs="Arial"/>
                <w:i/>
                <w:iCs/>
                <w:sz w:val="12"/>
                <w:szCs w:val="12"/>
              </w:rPr>
            </w:pPr>
            <w:r w:rsidRPr="00C65603">
              <w:rPr>
                <w:rFonts w:ascii="Arial" w:hAnsi="Arial" w:cs="Arial"/>
                <w:i/>
                <w:iCs/>
                <w:sz w:val="12"/>
                <w:szCs w:val="12"/>
              </w:rPr>
              <w:t xml:space="preserve">Szakág: </w:t>
            </w:r>
          </w:p>
        </w:tc>
        <w:tc>
          <w:tcPr>
            <w:tcW w:w="1603" w:type="dxa"/>
            <w:tcBorders>
              <w:top w:val="single" w:sz="12" w:space="0" w:color="008000"/>
              <w:left w:val="nil"/>
              <w:bottom w:val="single" w:sz="4" w:space="0" w:color="808080"/>
              <w:right w:val="single" w:sz="12" w:space="0" w:color="008000"/>
            </w:tcBorders>
          </w:tcPr>
          <w:p w:rsidR="00AA4677" w:rsidRPr="00C65603" w:rsidRDefault="00AA4677" w:rsidP="00410DFD">
            <w:pPr>
              <w:pStyle w:val="BodyText"/>
              <w:rPr>
                <w:rFonts w:ascii="Arial" w:hAnsi="Arial" w:cs="Arial"/>
                <w:sz w:val="12"/>
              </w:rPr>
            </w:pPr>
            <w:r w:rsidRPr="00C65603">
              <w:rPr>
                <w:rFonts w:ascii="Arial" w:hAnsi="Arial" w:cs="Arial"/>
                <w:sz w:val="12"/>
              </w:rPr>
              <w:t>Állampolgárság:</w:t>
            </w:r>
          </w:p>
        </w:tc>
      </w:tr>
      <w:tr w:rsidR="00AA4677" w:rsidRPr="00C65603" w:rsidTr="00410DFD">
        <w:trPr>
          <w:trHeight w:hRule="exact" w:val="540"/>
          <w:jc w:val="center"/>
        </w:trPr>
        <w:tc>
          <w:tcPr>
            <w:tcW w:w="4269" w:type="dxa"/>
            <w:gridSpan w:val="5"/>
            <w:tcBorders>
              <w:top w:val="single" w:sz="4" w:space="0" w:color="808080"/>
              <w:left w:val="single" w:sz="12" w:space="0" w:color="008000"/>
              <w:bottom w:val="nil"/>
              <w:right w:val="single" w:sz="4" w:space="0" w:color="C0C0C0"/>
            </w:tcBorders>
          </w:tcPr>
          <w:p w:rsidR="00AA4677" w:rsidRPr="00C65603" w:rsidRDefault="00AA4677" w:rsidP="00410DFD">
            <w:pPr>
              <w:pStyle w:val="BodyText"/>
              <w:jc w:val="center"/>
              <w:rPr>
                <w:rFonts w:ascii="Arial" w:hAnsi="Arial" w:cs="Arial"/>
                <w:i/>
                <w:iCs/>
                <w:sz w:val="12"/>
                <w:szCs w:val="12"/>
              </w:rPr>
            </w:pPr>
            <w:r w:rsidRPr="00C65603">
              <w:rPr>
                <w:rFonts w:ascii="Arial" w:hAnsi="Arial" w:cs="Arial"/>
                <w:i/>
                <w:iCs/>
                <w:sz w:val="12"/>
                <w:szCs w:val="12"/>
              </w:rPr>
              <w:t>Név</w:t>
            </w:r>
          </w:p>
          <w:p w:rsidR="00AA4677" w:rsidRPr="00C65603" w:rsidRDefault="00AA4677" w:rsidP="00410DFD">
            <w:pPr>
              <w:pStyle w:val="BodyText"/>
              <w:jc w:val="center"/>
              <w:rPr>
                <w:rFonts w:ascii="Arial" w:hAnsi="Arial" w:cs="Arial"/>
                <w:i/>
                <w:iCs/>
                <w:sz w:val="12"/>
                <w:szCs w:val="12"/>
              </w:rPr>
            </w:pPr>
          </w:p>
        </w:tc>
        <w:tc>
          <w:tcPr>
            <w:tcW w:w="4272" w:type="dxa"/>
            <w:gridSpan w:val="6"/>
            <w:tcBorders>
              <w:top w:val="single" w:sz="4" w:space="0" w:color="808080"/>
              <w:left w:val="nil"/>
              <w:bottom w:val="nil"/>
              <w:right w:val="single" w:sz="12" w:space="0" w:color="008000"/>
            </w:tcBorders>
          </w:tcPr>
          <w:p w:rsidR="00AA4677" w:rsidRPr="00C65603" w:rsidRDefault="00AA4677" w:rsidP="00410DFD">
            <w:pPr>
              <w:pStyle w:val="BodyText"/>
              <w:jc w:val="center"/>
              <w:rPr>
                <w:rFonts w:ascii="Arial" w:hAnsi="Arial" w:cs="Arial"/>
              </w:rPr>
            </w:pPr>
            <w:r w:rsidRPr="00C65603">
              <w:rPr>
                <w:rFonts w:ascii="Arial" w:hAnsi="Arial" w:cs="Arial"/>
                <w:i/>
                <w:iCs/>
                <w:sz w:val="12"/>
                <w:szCs w:val="12"/>
              </w:rPr>
              <w:t>Születéskori neve</w:t>
            </w:r>
          </w:p>
        </w:tc>
      </w:tr>
      <w:tr w:rsidR="00AA4677" w:rsidRPr="00C65603" w:rsidTr="00410DFD">
        <w:trPr>
          <w:trHeight w:hRule="exact" w:val="540"/>
          <w:jc w:val="center"/>
        </w:trPr>
        <w:tc>
          <w:tcPr>
            <w:tcW w:w="3940" w:type="dxa"/>
            <w:gridSpan w:val="3"/>
            <w:tcBorders>
              <w:top w:val="single" w:sz="4" w:space="0" w:color="808080"/>
              <w:left w:val="single" w:sz="12" w:space="0" w:color="008000"/>
              <w:bottom w:val="single" w:sz="4" w:space="0" w:color="808080"/>
              <w:right w:val="single" w:sz="4" w:space="0" w:color="C0C0C0"/>
            </w:tcBorders>
          </w:tcPr>
          <w:p w:rsidR="00AA4677" w:rsidRPr="00C65603" w:rsidRDefault="00AA4677" w:rsidP="00410DFD">
            <w:pPr>
              <w:pStyle w:val="BodyText"/>
              <w:jc w:val="center"/>
              <w:rPr>
                <w:rFonts w:ascii="Arial" w:hAnsi="Arial" w:cs="Arial"/>
                <w:b/>
                <w:bCs/>
                <w:i/>
                <w:iCs/>
                <w:sz w:val="12"/>
              </w:rPr>
            </w:pPr>
            <w:r w:rsidRPr="00C65603">
              <w:rPr>
                <w:rFonts w:ascii="Arial" w:hAnsi="Arial" w:cs="Arial"/>
                <w:b/>
                <w:bCs/>
                <w:i/>
                <w:iCs/>
                <w:sz w:val="12"/>
              </w:rPr>
              <w:t>Anyja leánykori  neve</w:t>
            </w:r>
          </w:p>
        </w:tc>
        <w:tc>
          <w:tcPr>
            <w:tcW w:w="2955" w:type="dxa"/>
            <w:gridSpan w:val="6"/>
            <w:tcBorders>
              <w:top w:val="single" w:sz="4" w:space="0" w:color="808080"/>
              <w:left w:val="nil"/>
              <w:bottom w:val="single" w:sz="4" w:space="0" w:color="808080"/>
              <w:right w:val="single" w:sz="4" w:space="0" w:color="C0C0C0"/>
            </w:tcBorders>
          </w:tcPr>
          <w:p w:rsidR="00AA4677" w:rsidRPr="00C65603" w:rsidRDefault="00AA4677" w:rsidP="00410DFD">
            <w:pPr>
              <w:pStyle w:val="BodyText"/>
              <w:jc w:val="center"/>
              <w:rPr>
                <w:rFonts w:ascii="Arial" w:hAnsi="Arial" w:cs="Arial"/>
                <w:i/>
                <w:iCs/>
                <w:sz w:val="12"/>
                <w:szCs w:val="12"/>
              </w:rPr>
            </w:pPr>
            <w:r w:rsidRPr="00C65603">
              <w:rPr>
                <w:rFonts w:ascii="Arial" w:hAnsi="Arial" w:cs="Arial"/>
                <w:i/>
                <w:iCs/>
                <w:sz w:val="12"/>
                <w:szCs w:val="12"/>
              </w:rPr>
              <w:t>Születés helye</w:t>
            </w:r>
          </w:p>
        </w:tc>
        <w:tc>
          <w:tcPr>
            <w:tcW w:w="1645" w:type="dxa"/>
            <w:gridSpan w:val="2"/>
            <w:tcBorders>
              <w:top w:val="single" w:sz="4" w:space="0" w:color="808080"/>
              <w:left w:val="nil"/>
              <w:bottom w:val="single" w:sz="4" w:space="0" w:color="808080"/>
              <w:right w:val="single" w:sz="12" w:space="0" w:color="008000"/>
            </w:tcBorders>
          </w:tcPr>
          <w:p w:rsidR="00AA4677" w:rsidRPr="00C65603" w:rsidRDefault="00AA4677" w:rsidP="00410DFD">
            <w:pPr>
              <w:pStyle w:val="BodyText"/>
              <w:jc w:val="center"/>
              <w:rPr>
                <w:rFonts w:ascii="Arial" w:hAnsi="Arial" w:cs="Arial"/>
              </w:rPr>
            </w:pPr>
            <w:r w:rsidRPr="00C65603">
              <w:rPr>
                <w:rFonts w:ascii="Arial" w:hAnsi="Arial" w:cs="Arial"/>
                <w:i/>
                <w:iCs/>
                <w:sz w:val="12"/>
                <w:szCs w:val="12"/>
              </w:rPr>
              <w:t>ideje</w:t>
            </w:r>
          </w:p>
        </w:tc>
      </w:tr>
      <w:tr w:rsidR="00AA4677" w:rsidRPr="00C65603" w:rsidTr="00410DFD">
        <w:trPr>
          <w:trHeight w:val="712"/>
          <w:jc w:val="center"/>
        </w:trPr>
        <w:tc>
          <w:tcPr>
            <w:tcW w:w="8540" w:type="dxa"/>
            <w:gridSpan w:val="11"/>
            <w:tcBorders>
              <w:top w:val="nil"/>
              <w:left w:val="single" w:sz="12" w:space="0" w:color="008000"/>
              <w:bottom w:val="nil"/>
              <w:right w:val="single" w:sz="12" w:space="0" w:color="008000"/>
            </w:tcBorders>
          </w:tcPr>
          <w:p w:rsidR="00AA4677" w:rsidRPr="00C65603" w:rsidRDefault="00AA4677" w:rsidP="00410DFD">
            <w:pPr>
              <w:pStyle w:val="BodyText"/>
              <w:jc w:val="center"/>
              <w:rPr>
                <w:rFonts w:ascii="Arial" w:hAnsi="Arial" w:cs="Arial"/>
                <w:sz w:val="6"/>
                <w:szCs w:val="6"/>
              </w:rPr>
            </w:pPr>
          </w:p>
          <w:p w:rsidR="00AA4677" w:rsidRPr="00C65603" w:rsidRDefault="00AA4677" w:rsidP="00410DFD">
            <w:pPr>
              <w:pStyle w:val="BodyText"/>
              <w:jc w:val="center"/>
              <w:rPr>
                <w:rFonts w:ascii="Arial" w:hAnsi="Arial" w:cs="Arial"/>
                <w:sz w:val="12"/>
                <w:szCs w:val="12"/>
              </w:rPr>
            </w:pPr>
            <w:r w:rsidRPr="00C65603">
              <w:rPr>
                <w:rFonts w:ascii="Arial" w:hAnsi="Arial" w:cs="Arial"/>
              </w:rPr>
              <w:t>Kérjük átigazolását                                                                              nevű sportszervezetbe</w:t>
            </w:r>
          </w:p>
          <w:p w:rsidR="00AA4677" w:rsidRPr="00C65603" w:rsidRDefault="00AA4677" w:rsidP="00410DFD">
            <w:pPr>
              <w:pStyle w:val="BodyText"/>
              <w:jc w:val="center"/>
              <w:rPr>
                <w:rFonts w:ascii="Arial" w:hAnsi="Arial" w:cs="Arial"/>
                <w:sz w:val="16"/>
                <w:szCs w:val="16"/>
              </w:rPr>
            </w:pPr>
            <w:r w:rsidRPr="00C65603">
              <w:rPr>
                <w:rFonts w:ascii="Arial" w:hAnsi="Arial" w:cs="Arial"/>
                <w:sz w:val="16"/>
                <w:szCs w:val="16"/>
              </w:rPr>
              <w:t>Kijelentjük, hogy a Magyar Labdarúgó Szövetség Igazolási és Átigazolási Szabályzatát ismerjük és rendelkezéseit elfogadjuk.</w:t>
            </w:r>
          </w:p>
          <w:p w:rsidR="00AA4677" w:rsidRPr="00C65603" w:rsidRDefault="00AA4677" w:rsidP="00410DFD">
            <w:pPr>
              <w:pStyle w:val="BodyText"/>
              <w:jc w:val="center"/>
              <w:rPr>
                <w:rFonts w:ascii="Arial" w:hAnsi="Arial" w:cs="Arial"/>
                <w:sz w:val="6"/>
                <w:szCs w:val="6"/>
              </w:rPr>
            </w:pPr>
          </w:p>
        </w:tc>
      </w:tr>
      <w:tr w:rsidR="00AA4677" w:rsidRPr="00C65603" w:rsidTr="00410DFD">
        <w:trPr>
          <w:trHeight w:hRule="exact" w:val="423"/>
          <w:jc w:val="center"/>
        </w:trPr>
        <w:tc>
          <w:tcPr>
            <w:tcW w:w="2036" w:type="dxa"/>
            <w:gridSpan w:val="2"/>
            <w:tcBorders>
              <w:top w:val="nil"/>
              <w:left w:val="single" w:sz="12" w:space="0" w:color="008000"/>
              <w:bottom w:val="nil"/>
              <w:right w:val="nil"/>
            </w:tcBorders>
          </w:tcPr>
          <w:p w:rsidR="00AA4677" w:rsidRPr="00C65603" w:rsidRDefault="00AA4677" w:rsidP="00410DFD">
            <w:pPr>
              <w:pStyle w:val="BodyText"/>
              <w:jc w:val="center"/>
              <w:rPr>
                <w:rFonts w:ascii="Arial" w:hAnsi="Arial" w:cs="Arial"/>
                <w:sz w:val="12"/>
                <w:szCs w:val="12"/>
              </w:rPr>
            </w:pPr>
          </w:p>
          <w:p w:rsidR="00AA4677" w:rsidRPr="00C65603" w:rsidRDefault="00AA4677" w:rsidP="00410DFD">
            <w:pPr>
              <w:pStyle w:val="BodyText"/>
              <w:jc w:val="center"/>
              <w:rPr>
                <w:rFonts w:ascii="Arial" w:hAnsi="Arial" w:cs="Arial"/>
                <w:sz w:val="12"/>
                <w:szCs w:val="12"/>
              </w:rPr>
            </w:pPr>
          </w:p>
          <w:p w:rsidR="00AA4677" w:rsidRPr="00C65603" w:rsidRDefault="00AA4677" w:rsidP="00410DFD">
            <w:pPr>
              <w:pStyle w:val="BodyText"/>
              <w:jc w:val="center"/>
              <w:rPr>
                <w:rFonts w:ascii="Arial" w:hAnsi="Arial" w:cs="Arial"/>
                <w:sz w:val="12"/>
                <w:szCs w:val="12"/>
              </w:rPr>
            </w:pPr>
            <w:r w:rsidRPr="00C65603">
              <w:rPr>
                <w:rFonts w:ascii="Arial" w:hAnsi="Arial" w:cs="Arial"/>
                <w:sz w:val="12"/>
                <w:szCs w:val="12"/>
              </w:rPr>
              <w:t>Kelt:</w:t>
            </w:r>
          </w:p>
        </w:tc>
        <w:tc>
          <w:tcPr>
            <w:tcW w:w="2167" w:type="dxa"/>
            <w:gridSpan w:val="2"/>
            <w:tcBorders>
              <w:top w:val="nil"/>
              <w:left w:val="nil"/>
              <w:bottom w:val="nil"/>
              <w:right w:val="nil"/>
            </w:tcBorders>
          </w:tcPr>
          <w:p w:rsidR="00AA4677" w:rsidRPr="00C65603" w:rsidRDefault="00AA4677" w:rsidP="00410DFD">
            <w:pPr>
              <w:pStyle w:val="BodyText"/>
              <w:jc w:val="center"/>
              <w:rPr>
                <w:rFonts w:ascii="Arial" w:hAnsi="Arial" w:cs="Arial"/>
                <w:sz w:val="44"/>
                <w:szCs w:val="44"/>
              </w:rPr>
            </w:pPr>
          </w:p>
        </w:tc>
        <w:tc>
          <w:tcPr>
            <w:tcW w:w="2167" w:type="dxa"/>
            <w:gridSpan w:val="4"/>
            <w:tcBorders>
              <w:top w:val="nil"/>
              <w:left w:val="nil"/>
              <w:bottom w:val="nil"/>
              <w:right w:val="nil"/>
            </w:tcBorders>
          </w:tcPr>
          <w:p w:rsidR="00AA4677" w:rsidRPr="00C65603" w:rsidRDefault="00AA4677" w:rsidP="00410DFD">
            <w:pPr>
              <w:pStyle w:val="BodyText"/>
              <w:jc w:val="center"/>
              <w:rPr>
                <w:rFonts w:ascii="Arial" w:hAnsi="Arial" w:cs="Arial"/>
                <w:sz w:val="44"/>
                <w:szCs w:val="44"/>
              </w:rPr>
            </w:pPr>
          </w:p>
        </w:tc>
        <w:tc>
          <w:tcPr>
            <w:tcW w:w="2170" w:type="dxa"/>
            <w:gridSpan w:val="3"/>
            <w:tcBorders>
              <w:top w:val="nil"/>
              <w:left w:val="nil"/>
              <w:bottom w:val="nil"/>
              <w:right w:val="single" w:sz="12" w:space="0" w:color="008000"/>
            </w:tcBorders>
          </w:tcPr>
          <w:p w:rsidR="00AA4677" w:rsidRPr="00C65603" w:rsidRDefault="00AA4677" w:rsidP="00410DFD">
            <w:pPr>
              <w:pStyle w:val="BodyText"/>
              <w:jc w:val="center"/>
              <w:rPr>
                <w:rFonts w:ascii="Arial" w:hAnsi="Arial" w:cs="Arial"/>
                <w:sz w:val="44"/>
                <w:szCs w:val="44"/>
              </w:rPr>
            </w:pPr>
          </w:p>
        </w:tc>
      </w:tr>
      <w:tr w:rsidR="00AA4677" w:rsidRPr="00C65603" w:rsidTr="00410DFD">
        <w:trPr>
          <w:trHeight w:val="288"/>
          <w:jc w:val="center"/>
        </w:trPr>
        <w:tc>
          <w:tcPr>
            <w:tcW w:w="2036" w:type="dxa"/>
            <w:gridSpan w:val="2"/>
            <w:tcBorders>
              <w:top w:val="nil"/>
              <w:left w:val="single" w:sz="12" w:space="0" w:color="008000"/>
              <w:bottom w:val="single" w:sz="12" w:space="0" w:color="008000"/>
              <w:right w:val="nil"/>
            </w:tcBorders>
          </w:tcPr>
          <w:p w:rsidR="00AA4677" w:rsidRPr="00C65603" w:rsidRDefault="00AA4677" w:rsidP="00410DFD">
            <w:pPr>
              <w:pStyle w:val="BodyText"/>
              <w:jc w:val="center"/>
              <w:rPr>
                <w:rFonts w:ascii="Arial" w:hAnsi="Arial" w:cs="Arial"/>
                <w:sz w:val="12"/>
                <w:szCs w:val="12"/>
              </w:rPr>
            </w:pPr>
          </w:p>
        </w:tc>
        <w:tc>
          <w:tcPr>
            <w:tcW w:w="2167" w:type="dxa"/>
            <w:gridSpan w:val="2"/>
            <w:tcBorders>
              <w:top w:val="nil"/>
              <w:left w:val="nil"/>
              <w:bottom w:val="single" w:sz="12" w:space="0" w:color="008000"/>
              <w:right w:val="nil"/>
            </w:tcBorders>
          </w:tcPr>
          <w:p w:rsidR="00AA4677" w:rsidRPr="00C65603" w:rsidRDefault="00AA4677" w:rsidP="00410DFD">
            <w:pPr>
              <w:pStyle w:val="BodyText"/>
              <w:jc w:val="center"/>
              <w:rPr>
                <w:rFonts w:ascii="Arial" w:hAnsi="Arial" w:cs="Arial"/>
                <w:sz w:val="16"/>
                <w:szCs w:val="16"/>
              </w:rPr>
            </w:pPr>
            <w:r w:rsidRPr="00C65603">
              <w:rPr>
                <w:rFonts w:ascii="Arial" w:hAnsi="Arial" w:cs="Arial"/>
                <w:sz w:val="16"/>
                <w:szCs w:val="16"/>
              </w:rPr>
              <w:t>törvényes képviselő aláírása</w:t>
            </w:r>
          </w:p>
        </w:tc>
        <w:tc>
          <w:tcPr>
            <w:tcW w:w="2167" w:type="dxa"/>
            <w:gridSpan w:val="4"/>
            <w:tcBorders>
              <w:top w:val="nil"/>
              <w:left w:val="nil"/>
              <w:bottom w:val="single" w:sz="12" w:space="0" w:color="008000"/>
              <w:right w:val="nil"/>
            </w:tcBorders>
          </w:tcPr>
          <w:p w:rsidR="00AA4677" w:rsidRPr="00C65603" w:rsidRDefault="00AA4677" w:rsidP="00410DFD">
            <w:pPr>
              <w:pStyle w:val="BodyText"/>
              <w:jc w:val="center"/>
              <w:rPr>
                <w:rFonts w:ascii="Arial" w:hAnsi="Arial" w:cs="Arial"/>
                <w:sz w:val="16"/>
                <w:szCs w:val="16"/>
              </w:rPr>
            </w:pPr>
            <w:r w:rsidRPr="00C65603">
              <w:rPr>
                <w:rFonts w:ascii="Arial" w:hAnsi="Arial" w:cs="Arial"/>
                <w:sz w:val="16"/>
                <w:szCs w:val="16"/>
              </w:rPr>
              <w:t>labdarúgó aláírása</w:t>
            </w:r>
          </w:p>
        </w:tc>
        <w:tc>
          <w:tcPr>
            <w:tcW w:w="2170" w:type="dxa"/>
            <w:gridSpan w:val="3"/>
            <w:tcBorders>
              <w:top w:val="nil"/>
              <w:left w:val="nil"/>
              <w:bottom w:val="single" w:sz="12" w:space="0" w:color="008000"/>
              <w:right w:val="single" w:sz="12" w:space="0" w:color="008000"/>
            </w:tcBorders>
          </w:tcPr>
          <w:p w:rsidR="00AA4677" w:rsidRPr="00C65603" w:rsidRDefault="00AA4677" w:rsidP="00410DFD">
            <w:pPr>
              <w:pStyle w:val="BodyText"/>
              <w:jc w:val="center"/>
              <w:rPr>
                <w:rFonts w:ascii="Arial" w:hAnsi="Arial" w:cs="Arial"/>
                <w:sz w:val="16"/>
                <w:szCs w:val="16"/>
              </w:rPr>
            </w:pPr>
            <w:r w:rsidRPr="00C65603">
              <w:rPr>
                <w:rFonts w:ascii="Arial" w:hAnsi="Arial" w:cs="Arial"/>
                <w:sz w:val="16"/>
                <w:szCs w:val="16"/>
              </w:rPr>
              <w:t>sportszervezet aláírása</w:t>
            </w:r>
          </w:p>
          <w:p w:rsidR="00AA4677" w:rsidRPr="00C65603" w:rsidRDefault="00AA4677" w:rsidP="00410DFD">
            <w:pPr>
              <w:pStyle w:val="BodyText"/>
              <w:jc w:val="center"/>
              <w:rPr>
                <w:rFonts w:ascii="Arial" w:hAnsi="Arial" w:cs="Arial"/>
                <w:i/>
                <w:iCs/>
                <w:sz w:val="16"/>
                <w:szCs w:val="16"/>
              </w:rPr>
            </w:pPr>
            <w:r w:rsidRPr="00C65603">
              <w:rPr>
                <w:rFonts w:ascii="Arial" w:hAnsi="Arial" w:cs="Arial"/>
                <w:i/>
                <w:iCs/>
                <w:sz w:val="16"/>
                <w:szCs w:val="16"/>
              </w:rPr>
              <w:t>ph.</w:t>
            </w:r>
          </w:p>
        </w:tc>
      </w:tr>
    </w:tbl>
    <w:p w:rsidR="00AA4677" w:rsidRPr="00C65603" w:rsidRDefault="00AA4677" w:rsidP="008F175A">
      <w:pPr>
        <w:jc w:val="both"/>
        <w:rPr>
          <w:rFonts w:ascii="Arial" w:hAnsi="Arial" w:cs="Arial"/>
        </w:rPr>
      </w:pPr>
    </w:p>
    <w:p w:rsidR="00AA4677" w:rsidRPr="00C65603" w:rsidRDefault="00AA4677" w:rsidP="008F175A">
      <w:pPr>
        <w:jc w:val="both"/>
        <w:rPr>
          <w:rFonts w:ascii="Arial" w:hAnsi="Arial" w:cs="Arial"/>
        </w:rPr>
      </w:pPr>
    </w:p>
    <w:tbl>
      <w:tblPr>
        <w:tblW w:w="0" w:type="auto"/>
        <w:jc w:val="center"/>
        <w:tblBorders>
          <w:top w:val="single" w:sz="12" w:space="0" w:color="008000"/>
          <w:left w:val="single" w:sz="12" w:space="0" w:color="008000"/>
          <w:bottom w:val="single" w:sz="12" w:space="0" w:color="008000"/>
          <w:right w:val="single" w:sz="12" w:space="0" w:color="008000"/>
        </w:tblBorders>
        <w:tblLayout w:type="fixed"/>
        <w:tblCellMar>
          <w:left w:w="70" w:type="dxa"/>
          <w:right w:w="70" w:type="dxa"/>
        </w:tblCellMar>
        <w:tblLook w:val="0000"/>
      </w:tblPr>
      <w:tblGrid>
        <w:gridCol w:w="8583"/>
      </w:tblGrid>
      <w:tr w:rsidR="00AA4677" w:rsidRPr="00C65603" w:rsidTr="00410DFD">
        <w:trPr>
          <w:trHeight w:val="5621"/>
          <w:jc w:val="center"/>
        </w:trPr>
        <w:tc>
          <w:tcPr>
            <w:tcW w:w="8653" w:type="dxa"/>
            <w:tcBorders>
              <w:top w:val="single" w:sz="12" w:space="0" w:color="008000"/>
              <w:bottom w:val="single" w:sz="12" w:space="0" w:color="008000"/>
            </w:tcBorders>
          </w:tcPr>
          <w:p w:rsidR="00AA4677" w:rsidRPr="00C65603" w:rsidRDefault="00AA4677" w:rsidP="00410DFD">
            <w:pPr>
              <w:pStyle w:val="BodyText"/>
              <w:rPr>
                <w:rFonts w:ascii="Arial" w:hAnsi="Arial" w:cs="Arial"/>
              </w:rPr>
            </w:pPr>
          </w:p>
          <w:p w:rsidR="00AA4677" w:rsidRPr="00C65603" w:rsidRDefault="00AA4677" w:rsidP="00410DFD">
            <w:pPr>
              <w:pStyle w:val="BodyText"/>
              <w:rPr>
                <w:rFonts w:ascii="Arial" w:hAnsi="Arial" w:cs="Arial"/>
              </w:rPr>
            </w:pPr>
            <w:r w:rsidRPr="00C65603">
              <w:rPr>
                <w:rFonts w:ascii="Arial" w:hAnsi="Arial" w:cs="Arial"/>
              </w:rPr>
              <w:t>Érvényes szerződéssel rendelkező amatőr, hivatásos labdarúgó átigazolása:</w:t>
            </w:r>
          </w:p>
          <w:p w:rsidR="00AA4677" w:rsidRPr="00C65603" w:rsidRDefault="00AA4677" w:rsidP="00410DFD">
            <w:pPr>
              <w:pStyle w:val="BodyText"/>
              <w:rPr>
                <w:rFonts w:ascii="Arial" w:hAnsi="Arial" w:cs="Arial"/>
              </w:rPr>
            </w:pPr>
          </w:p>
          <w:p w:rsidR="00AA4677" w:rsidRPr="00C65603" w:rsidRDefault="00AA4677" w:rsidP="00410DFD">
            <w:pPr>
              <w:pStyle w:val="BodyText"/>
              <w:rPr>
                <w:rFonts w:ascii="Arial" w:hAnsi="Arial" w:cs="Arial"/>
              </w:rPr>
            </w:pPr>
            <w:r w:rsidRPr="00C65603">
              <w:rPr>
                <w:rFonts w:ascii="Arial" w:hAnsi="Arial" w:cs="Arial"/>
              </w:rPr>
              <w:t>Az átadó és átvevő sportszervezet nyilatkozata:</w:t>
            </w:r>
          </w:p>
          <w:p w:rsidR="00AA4677" w:rsidRPr="00C65603" w:rsidRDefault="00AA4677" w:rsidP="00410DFD">
            <w:pPr>
              <w:pStyle w:val="BodyText"/>
              <w:rPr>
                <w:rFonts w:ascii="Arial" w:hAnsi="Arial" w:cs="Arial"/>
              </w:rPr>
            </w:pPr>
          </w:p>
          <w:p w:rsidR="00AA4677" w:rsidRPr="00C65603" w:rsidRDefault="00AA4677" w:rsidP="00410DFD">
            <w:pPr>
              <w:pStyle w:val="BodyText"/>
              <w:rPr>
                <w:rFonts w:ascii="Arial" w:hAnsi="Arial" w:cs="Arial"/>
              </w:rPr>
            </w:pPr>
          </w:p>
          <w:p w:rsidR="00AA4677" w:rsidRPr="00C65603" w:rsidRDefault="00AA4677" w:rsidP="00410DFD">
            <w:pPr>
              <w:pStyle w:val="BodyText"/>
              <w:rPr>
                <w:rFonts w:ascii="Arial" w:hAnsi="Arial" w:cs="Arial"/>
              </w:rPr>
            </w:pPr>
            <w:r w:rsidRPr="00C65603">
              <w:rPr>
                <w:rFonts w:ascii="Arial" w:hAnsi="Arial" w:cs="Arial"/>
              </w:rPr>
              <w:t>Az átigazolási díj összege:                                    Ft  +  ÁFA:                               Ft</w:t>
            </w:r>
          </w:p>
          <w:p w:rsidR="00AA4677" w:rsidRPr="00C65603" w:rsidRDefault="00AA4677" w:rsidP="00410DFD">
            <w:pPr>
              <w:pStyle w:val="BodyText"/>
              <w:rPr>
                <w:rFonts w:ascii="Arial" w:hAnsi="Arial" w:cs="Arial"/>
              </w:rPr>
            </w:pPr>
          </w:p>
          <w:p w:rsidR="00AA4677" w:rsidRPr="00C65603" w:rsidRDefault="00AA4677" w:rsidP="00410DFD">
            <w:pPr>
              <w:pStyle w:val="BodyText"/>
              <w:rPr>
                <w:rFonts w:ascii="Arial" w:hAnsi="Arial" w:cs="Arial"/>
              </w:rPr>
            </w:pPr>
          </w:p>
          <w:p w:rsidR="00AA4677" w:rsidRPr="00C65603" w:rsidRDefault="00AA4677" w:rsidP="00410DFD">
            <w:pPr>
              <w:pStyle w:val="BodyText"/>
              <w:rPr>
                <w:rFonts w:ascii="Arial" w:hAnsi="Arial" w:cs="Arial"/>
              </w:rPr>
            </w:pPr>
            <w:r w:rsidRPr="00C65603">
              <w:rPr>
                <w:rFonts w:ascii="Arial" w:hAnsi="Arial" w:cs="Arial"/>
              </w:rPr>
              <w:t>Az átadó sportszervezet által kiállított számla száma:</w:t>
            </w:r>
          </w:p>
          <w:p w:rsidR="00AA4677" w:rsidRPr="00C65603" w:rsidRDefault="00AA4677" w:rsidP="00410DFD">
            <w:pPr>
              <w:pStyle w:val="BodyText"/>
              <w:rPr>
                <w:rFonts w:ascii="Arial" w:hAnsi="Arial" w:cs="Arial"/>
              </w:rPr>
            </w:pPr>
          </w:p>
          <w:p w:rsidR="00AA4677" w:rsidRPr="00C65603" w:rsidRDefault="00AA4677" w:rsidP="00410DFD">
            <w:pPr>
              <w:pStyle w:val="BodyText"/>
              <w:rPr>
                <w:rFonts w:ascii="Arial" w:hAnsi="Arial" w:cs="Arial"/>
              </w:rPr>
            </w:pPr>
          </w:p>
          <w:p w:rsidR="00AA4677" w:rsidRPr="00C65603" w:rsidRDefault="00AA4677" w:rsidP="00410DFD">
            <w:pPr>
              <w:pStyle w:val="BodyText"/>
              <w:rPr>
                <w:rFonts w:ascii="Arial" w:hAnsi="Arial" w:cs="Arial"/>
              </w:rPr>
            </w:pPr>
            <w:r w:rsidRPr="00C65603">
              <w:rPr>
                <w:rFonts w:ascii="Arial" w:hAnsi="Arial" w:cs="Arial"/>
              </w:rPr>
              <w:t>Kölcsönadás esetén annak időtartama:                                   -</w:t>
            </w:r>
          </w:p>
          <w:p w:rsidR="00AA4677" w:rsidRPr="00C65603" w:rsidRDefault="00AA4677" w:rsidP="00410DFD">
            <w:pPr>
              <w:pStyle w:val="BodyText"/>
              <w:rPr>
                <w:rFonts w:ascii="Arial" w:hAnsi="Arial" w:cs="Arial"/>
              </w:rPr>
            </w:pPr>
          </w:p>
          <w:p w:rsidR="00AA4677" w:rsidRPr="00C65603" w:rsidRDefault="00AA4677" w:rsidP="00410DFD">
            <w:pPr>
              <w:pStyle w:val="BodyText"/>
              <w:rPr>
                <w:rFonts w:ascii="Arial" w:hAnsi="Arial" w:cs="Arial"/>
              </w:rPr>
            </w:pPr>
          </w:p>
          <w:p w:rsidR="00AA4677" w:rsidRPr="00C65603" w:rsidRDefault="00AA4677" w:rsidP="00410DFD">
            <w:pPr>
              <w:pStyle w:val="BodyText"/>
              <w:rPr>
                <w:rFonts w:ascii="Arial" w:hAnsi="Arial" w:cs="Arial"/>
              </w:rPr>
            </w:pPr>
            <w:r w:rsidRPr="00C65603">
              <w:rPr>
                <w:rFonts w:ascii="Arial" w:hAnsi="Arial" w:cs="Arial"/>
              </w:rPr>
              <w:t>Kelt:</w:t>
            </w:r>
          </w:p>
          <w:p w:rsidR="00AA4677" w:rsidRPr="00C65603" w:rsidRDefault="00AA4677" w:rsidP="00410DFD">
            <w:pPr>
              <w:pStyle w:val="BodyText"/>
              <w:rPr>
                <w:rFonts w:ascii="Arial" w:hAnsi="Arial" w:cs="Arial"/>
              </w:rPr>
            </w:pPr>
          </w:p>
          <w:p w:rsidR="00AA4677" w:rsidRPr="00C65603" w:rsidRDefault="00AA4677" w:rsidP="00410DFD">
            <w:pPr>
              <w:pStyle w:val="BodyText"/>
              <w:rPr>
                <w:rFonts w:ascii="Arial" w:hAnsi="Arial" w:cs="Arial"/>
              </w:rPr>
            </w:pPr>
          </w:p>
          <w:p w:rsidR="00AA4677" w:rsidRPr="00C65603" w:rsidRDefault="00AA4677" w:rsidP="00410DFD">
            <w:pPr>
              <w:pStyle w:val="BodyText"/>
              <w:rPr>
                <w:rFonts w:ascii="Arial" w:hAnsi="Arial" w:cs="Arial"/>
              </w:rPr>
            </w:pPr>
          </w:p>
          <w:p w:rsidR="00AA4677" w:rsidRPr="00C65603" w:rsidRDefault="00AA4677" w:rsidP="00410DFD">
            <w:pPr>
              <w:pStyle w:val="BodyText"/>
              <w:rPr>
                <w:rFonts w:ascii="Arial" w:hAnsi="Arial" w:cs="Arial"/>
                <w:sz w:val="16"/>
              </w:rPr>
            </w:pPr>
            <w:r w:rsidRPr="00C65603">
              <w:rPr>
                <w:rFonts w:ascii="Arial" w:hAnsi="Arial" w:cs="Arial"/>
                <w:sz w:val="16"/>
              </w:rPr>
              <w:t>átadó sportszervezet aláírása                              labdarúgó aláírása                     átvevő sportszervezet aláírása</w:t>
            </w:r>
          </w:p>
          <w:p w:rsidR="00AA4677" w:rsidRPr="00C65603" w:rsidRDefault="00AA4677" w:rsidP="00410DFD">
            <w:pPr>
              <w:pStyle w:val="BodyText"/>
              <w:rPr>
                <w:rFonts w:ascii="Arial" w:hAnsi="Arial" w:cs="Arial"/>
              </w:rPr>
            </w:pPr>
            <w:r w:rsidRPr="00C65603">
              <w:rPr>
                <w:rFonts w:ascii="Arial" w:hAnsi="Arial" w:cs="Arial"/>
                <w:sz w:val="12"/>
              </w:rPr>
              <w:t>ph.</w:t>
            </w:r>
            <w:r w:rsidRPr="00C65603">
              <w:rPr>
                <w:rFonts w:ascii="Arial" w:hAnsi="Arial" w:cs="Arial"/>
              </w:rPr>
              <w:t xml:space="preserve">                                                                                                       </w:t>
            </w:r>
            <w:r w:rsidRPr="00C65603">
              <w:rPr>
                <w:rFonts w:ascii="Arial" w:hAnsi="Arial" w:cs="Arial"/>
                <w:sz w:val="12"/>
              </w:rPr>
              <w:t>ph.</w:t>
            </w:r>
          </w:p>
        </w:tc>
      </w:tr>
    </w:tbl>
    <w:p w:rsidR="00AA4677" w:rsidRPr="00C65603" w:rsidRDefault="00AA4677" w:rsidP="008F175A">
      <w:pPr>
        <w:pStyle w:val="BodyText"/>
        <w:rPr>
          <w:rFonts w:ascii="Arial" w:hAnsi="Arial" w:cs="Arial"/>
        </w:rPr>
      </w:pPr>
      <w:r w:rsidRPr="00C65603">
        <w:rPr>
          <w:rFonts w:ascii="Arial" w:hAnsi="Arial" w:cs="Arial"/>
        </w:rPr>
        <w:t xml:space="preserve">Az ÁTIGAZOLÓ LAP méretei: </w:t>
      </w:r>
    </w:p>
    <w:p w:rsidR="00AA4677" w:rsidRPr="00C65603" w:rsidRDefault="00AA4677" w:rsidP="008F175A">
      <w:pPr>
        <w:pStyle w:val="BodyText"/>
        <w:rPr>
          <w:rFonts w:ascii="Arial" w:hAnsi="Arial" w:cs="Arial"/>
        </w:rPr>
      </w:pPr>
      <w:r w:rsidRPr="00C65603">
        <w:rPr>
          <w:rFonts w:ascii="Arial" w:hAnsi="Arial" w:cs="Arial"/>
        </w:rPr>
        <w:t xml:space="preserve">140 mm  * 148 mm (úgynevezett Hugaki Card méret) és 200 g/m2 vastagságú papírra nyomtatott karton, illetve A/4 méretű lapon kinyomtatható. </w:t>
      </w:r>
    </w:p>
    <w:p w:rsidR="00AA4677" w:rsidRPr="00C65603" w:rsidRDefault="00AA4677" w:rsidP="008F175A">
      <w:pPr>
        <w:pStyle w:val="BodyText"/>
        <w:rPr>
          <w:rFonts w:ascii="Arial" w:hAnsi="Arial" w:cs="Arial"/>
          <w:szCs w:val="24"/>
        </w:rPr>
      </w:pPr>
      <w:r w:rsidRPr="00C65603">
        <w:rPr>
          <w:rFonts w:ascii="Arial" w:hAnsi="Arial" w:cs="Arial"/>
          <w:szCs w:val="24"/>
        </w:rPr>
        <w:t>Lehet előre gyártatni, de nem célszerű, mert az internetről bármikor letölthető, s az igazolást végző szervezetnél, vagy bárhol, bármikor előre, kitöltve kinyomtatható.</w:t>
      </w:r>
    </w:p>
    <w:p w:rsidR="00AA4677" w:rsidRPr="00C65603" w:rsidRDefault="00AA4677" w:rsidP="008F175A">
      <w:pPr>
        <w:pStyle w:val="BodyText"/>
        <w:rPr>
          <w:rFonts w:ascii="Arial" w:hAnsi="Arial" w:cs="Arial"/>
        </w:rPr>
      </w:pPr>
    </w:p>
    <w:p w:rsidR="00AA4677" w:rsidRPr="00C65603" w:rsidRDefault="00AA4677" w:rsidP="008F175A">
      <w:pPr>
        <w:pStyle w:val="BodyText"/>
        <w:rPr>
          <w:rFonts w:ascii="Arial" w:hAnsi="Arial" w:cs="Arial"/>
        </w:rPr>
      </w:pPr>
      <w:r w:rsidRPr="00C65603">
        <w:rPr>
          <w:rFonts w:ascii="Arial" w:hAnsi="Arial" w:cs="Arial"/>
        </w:rPr>
        <w:t>Az ÁTIGAZOLÓ LAP két oldalas. Az egyik oldal majdnem teljesen megegyezik az IGAZOLÓ LAP adataival, pusztán azzal van kiegészítve, hogy a labdarúgó kéri átigazolását az új sportszervezetbe.</w:t>
      </w:r>
    </w:p>
    <w:p w:rsidR="00AA4677" w:rsidRPr="00C65603" w:rsidRDefault="00AA4677" w:rsidP="008F175A">
      <w:pPr>
        <w:pStyle w:val="BodyText"/>
        <w:rPr>
          <w:rFonts w:ascii="Arial" w:hAnsi="Arial" w:cs="Arial"/>
        </w:rPr>
      </w:pPr>
    </w:p>
    <w:p w:rsidR="00AA4677" w:rsidRPr="00C65603" w:rsidRDefault="00AA4677" w:rsidP="008F175A">
      <w:pPr>
        <w:pStyle w:val="BodyText"/>
        <w:rPr>
          <w:rFonts w:ascii="Arial" w:hAnsi="Arial" w:cs="Arial"/>
          <w:i/>
          <w:u w:val="single"/>
        </w:rPr>
      </w:pPr>
      <w:r w:rsidRPr="00C65603">
        <w:rPr>
          <w:rFonts w:ascii="Arial" w:hAnsi="Arial" w:cs="Arial"/>
          <w:i/>
          <w:u w:val="single"/>
        </w:rPr>
        <w:t>Kitöltés:</w:t>
      </w:r>
    </w:p>
    <w:p w:rsidR="00AA4677" w:rsidRPr="00C65603" w:rsidRDefault="00AA4677" w:rsidP="008F175A">
      <w:pPr>
        <w:pStyle w:val="BodyText"/>
        <w:rPr>
          <w:rFonts w:ascii="Arial" w:hAnsi="Arial" w:cs="Arial"/>
        </w:rPr>
      </w:pPr>
      <w:r w:rsidRPr="00C65603">
        <w:rPr>
          <w:rFonts w:ascii="Arial" w:hAnsi="Arial" w:cs="Arial"/>
        </w:rPr>
        <w:t>A labdarúgó vagy sportszervezete értelemszerűen kitölti:</w:t>
      </w:r>
    </w:p>
    <w:p w:rsidR="00AA4677" w:rsidRPr="00C65603" w:rsidRDefault="00AA4677" w:rsidP="008F175A">
      <w:pPr>
        <w:pStyle w:val="BodyText"/>
        <w:rPr>
          <w:rFonts w:ascii="Arial" w:hAnsi="Arial" w:cs="Arial"/>
          <w:i/>
        </w:rPr>
      </w:pPr>
      <w:r w:rsidRPr="00C65603">
        <w:rPr>
          <w:rFonts w:ascii="Arial" w:hAnsi="Arial" w:cs="Arial"/>
          <w:i/>
        </w:rPr>
        <w:t xml:space="preserve">Labdarúgó azonosító </w:t>
      </w:r>
    </w:p>
    <w:p w:rsidR="00AA4677" w:rsidRPr="00C65603" w:rsidRDefault="00AA4677" w:rsidP="008F175A">
      <w:pPr>
        <w:pStyle w:val="BodyText"/>
        <w:ind w:left="2160" w:hanging="2160"/>
        <w:rPr>
          <w:rFonts w:ascii="Arial" w:hAnsi="Arial" w:cs="Arial"/>
        </w:rPr>
      </w:pPr>
      <w:r w:rsidRPr="00C65603">
        <w:rPr>
          <w:rFonts w:ascii="Arial" w:hAnsi="Arial" w:cs="Arial"/>
          <w:i/>
        </w:rPr>
        <w:t>száma:</w:t>
      </w:r>
      <w:r w:rsidRPr="00C65603">
        <w:rPr>
          <w:rFonts w:ascii="Arial" w:hAnsi="Arial" w:cs="Arial"/>
          <w:i/>
        </w:rPr>
        <w:tab/>
      </w:r>
      <w:r w:rsidRPr="00C65603">
        <w:rPr>
          <w:rFonts w:ascii="Arial" w:hAnsi="Arial" w:cs="Arial"/>
        </w:rPr>
        <w:t>a meglévő VERSENY IGAZOLVÁNYON szereplő labdarúgó azonosító száma (szövetségen belüli egyedi azonosító szám)</w:t>
      </w:r>
    </w:p>
    <w:p w:rsidR="00AA4677" w:rsidRPr="00C65603" w:rsidRDefault="00AA4677" w:rsidP="008F175A">
      <w:pPr>
        <w:pStyle w:val="BodyText"/>
        <w:rPr>
          <w:rFonts w:ascii="Arial" w:hAnsi="Arial" w:cs="Arial"/>
        </w:rPr>
      </w:pPr>
      <w:r w:rsidRPr="00C65603">
        <w:rPr>
          <w:rFonts w:ascii="Arial" w:hAnsi="Arial" w:cs="Arial"/>
          <w:i/>
        </w:rPr>
        <w:t>Szakág:</w:t>
      </w:r>
      <w:r w:rsidRPr="00C65603">
        <w:rPr>
          <w:rFonts w:ascii="Arial" w:hAnsi="Arial" w:cs="Arial"/>
        </w:rPr>
        <w:t xml:space="preserve"> </w:t>
      </w:r>
      <w:r w:rsidRPr="00C65603">
        <w:rPr>
          <w:rFonts w:ascii="Arial" w:hAnsi="Arial" w:cs="Arial"/>
        </w:rPr>
        <w:tab/>
      </w:r>
      <w:r w:rsidRPr="00C65603">
        <w:rPr>
          <w:rFonts w:ascii="Arial" w:hAnsi="Arial" w:cs="Arial"/>
        </w:rPr>
        <w:tab/>
        <w:t xml:space="preserve">labdarúgás (nagypályás labdarúgás esetén), </w:t>
      </w:r>
      <w:r w:rsidRPr="00C65603">
        <w:rPr>
          <w:rFonts w:ascii="Arial" w:hAnsi="Arial" w:cs="Arial"/>
        </w:rPr>
        <w:tab/>
      </w:r>
    </w:p>
    <w:p w:rsidR="00AA4677" w:rsidRPr="00C65603" w:rsidRDefault="00AA4677" w:rsidP="008F175A">
      <w:pPr>
        <w:pStyle w:val="BodyText"/>
        <w:ind w:left="1416" w:firstLine="708"/>
        <w:rPr>
          <w:rFonts w:ascii="Arial" w:hAnsi="Arial" w:cs="Arial"/>
        </w:rPr>
      </w:pPr>
      <w:r w:rsidRPr="00C65603">
        <w:rPr>
          <w:rFonts w:ascii="Arial" w:hAnsi="Arial" w:cs="Arial"/>
        </w:rPr>
        <w:t>futsal (teremlabdarúgás esetén)</w:t>
      </w:r>
    </w:p>
    <w:p w:rsidR="00AA4677" w:rsidRPr="00C65603" w:rsidRDefault="00AA4677" w:rsidP="008F175A">
      <w:pPr>
        <w:pStyle w:val="BodyText"/>
        <w:rPr>
          <w:rFonts w:ascii="Arial" w:hAnsi="Arial" w:cs="Arial"/>
        </w:rPr>
      </w:pPr>
      <w:r w:rsidRPr="00C65603">
        <w:rPr>
          <w:rFonts w:ascii="Arial" w:hAnsi="Arial" w:cs="Arial"/>
          <w:i/>
        </w:rPr>
        <w:t>Sportszervezet</w:t>
      </w:r>
      <w:r w:rsidRPr="00C65603">
        <w:rPr>
          <w:rFonts w:ascii="Arial" w:hAnsi="Arial" w:cs="Arial"/>
        </w:rPr>
        <w:tab/>
      </w:r>
      <w:r w:rsidRPr="00C65603">
        <w:rPr>
          <w:rFonts w:ascii="Arial" w:hAnsi="Arial" w:cs="Arial"/>
          <w:i/>
          <w:iCs/>
        </w:rPr>
        <w:t xml:space="preserve"> neve és székhelye</w:t>
      </w:r>
      <w:r w:rsidRPr="00C65603">
        <w:rPr>
          <w:rFonts w:ascii="Arial" w:hAnsi="Arial" w:cs="Arial"/>
          <w:i/>
        </w:rPr>
        <w:t xml:space="preserve">: </w:t>
      </w:r>
      <w:r w:rsidRPr="00C65603">
        <w:rPr>
          <w:rFonts w:ascii="Arial" w:hAnsi="Arial" w:cs="Arial"/>
        </w:rPr>
        <w:t>annak a sportszervezetnek a pontos nevét rövidítés nélkül,       amelyből eligazolni kíván</w:t>
      </w:r>
    </w:p>
    <w:p w:rsidR="00AA4677" w:rsidRPr="00C65603" w:rsidRDefault="00AA4677" w:rsidP="008F175A">
      <w:pPr>
        <w:pStyle w:val="BodyText"/>
        <w:rPr>
          <w:rFonts w:ascii="Arial" w:hAnsi="Arial" w:cs="Arial"/>
        </w:rPr>
      </w:pPr>
      <w:r w:rsidRPr="00C65603">
        <w:rPr>
          <w:rFonts w:ascii="Arial" w:hAnsi="Arial" w:cs="Arial"/>
          <w:i/>
        </w:rPr>
        <w:t>Állampolgárság:</w:t>
      </w:r>
      <w:r w:rsidRPr="00C65603">
        <w:rPr>
          <w:rFonts w:ascii="Arial" w:hAnsi="Arial" w:cs="Arial"/>
          <w:i/>
        </w:rPr>
        <w:tab/>
      </w:r>
      <w:r w:rsidRPr="00C65603">
        <w:rPr>
          <w:rFonts w:ascii="Arial" w:hAnsi="Arial" w:cs="Arial"/>
        </w:rPr>
        <w:t>a labdarúgó állampolgársága</w:t>
      </w:r>
    </w:p>
    <w:p w:rsidR="00AA4677" w:rsidRPr="00C65603" w:rsidRDefault="00AA4677" w:rsidP="008F175A">
      <w:pPr>
        <w:pStyle w:val="BodyText"/>
        <w:rPr>
          <w:rFonts w:ascii="Arial" w:hAnsi="Arial" w:cs="Arial"/>
        </w:rPr>
      </w:pPr>
      <w:r w:rsidRPr="00C65603">
        <w:rPr>
          <w:rFonts w:ascii="Arial" w:hAnsi="Arial" w:cs="Arial"/>
          <w:i/>
        </w:rPr>
        <w:t>Név:</w:t>
      </w:r>
      <w:r w:rsidRPr="00C65603">
        <w:rPr>
          <w:rFonts w:ascii="Arial" w:hAnsi="Arial" w:cs="Arial"/>
          <w:i/>
        </w:rPr>
        <w:tab/>
      </w:r>
      <w:r w:rsidRPr="00C65603">
        <w:rPr>
          <w:rFonts w:ascii="Arial" w:hAnsi="Arial" w:cs="Arial"/>
          <w:i/>
        </w:rPr>
        <w:tab/>
      </w:r>
      <w:r w:rsidRPr="00C65603">
        <w:rPr>
          <w:rFonts w:ascii="Arial" w:hAnsi="Arial" w:cs="Arial"/>
          <w:i/>
        </w:rPr>
        <w:tab/>
      </w:r>
      <w:r w:rsidRPr="00C65603">
        <w:rPr>
          <w:rFonts w:ascii="Arial" w:hAnsi="Arial" w:cs="Arial"/>
        </w:rPr>
        <w:t>labdarúgó neve (asszonyoknál leánykori név is)</w:t>
      </w:r>
    </w:p>
    <w:p w:rsidR="00AA4677" w:rsidRPr="00C65603" w:rsidRDefault="00AA4677" w:rsidP="008F175A">
      <w:pPr>
        <w:pStyle w:val="BodyText"/>
        <w:rPr>
          <w:rFonts w:ascii="Arial" w:hAnsi="Arial" w:cs="Arial"/>
        </w:rPr>
      </w:pPr>
      <w:r w:rsidRPr="00C65603">
        <w:rPr>
          <w:rFonts w:ascii="Arial" w:hAnsi="Arial" w:cs="Arial"/>
          <w:i/>
        </w:rPr>
        <w:t>Anyja neve:</w:t>
      </w:r>
      <w:r w:rsidRPr="00C65603">
        <w:rPr>
          <w:rFonts w:ascii="Arial" w:hAnsi="Arial" w:cs="Arial"/>
          <w:i/>
        </w:rPr>
        <w:tab/>
      </w:r>
      <w:r w:rsidRPr="00C65603">
        <w:rPr>
          <w:rFonts w:ascii="Arial" w:hAnsi="Arial" w:cs="Arial"/>
          <w:i/>
        </w:rPr>
        <w:tab/>
      </w:r>
      <w:r w:rsidRPr="00C65603">
        <w:rPr>
          <w:rFonts w:ascii="Arial" w:hAnsi="Arial" w:cs="Arial"/>
        </w:rPr>
        <w:t>labdarúgó anyjának leánykori</w:t>
      </w:r>
      <w:r w:rsidRPr="00C65603">
        <w:rPr>
          <w:rFonts w:ascii="Arial" w:hAnsi="Arial" w:cs="Arial"/>
          <w:b/>
          <w:bCs/>
        </w:rPr>
        <w:t xml:space="preserve"> </w:t>
      </w:r>
      <w:r w:rsidRPr="00C65603">
        <w:rPr>
          <w:rFonts w:ascii="Arial" w:hAnsi="Arial" w:cs="Arial"/>
        </w:rPr>
        <w:t>neve</w:t>
      </w:r>
    </w:p>
    <w:p w:rsidR="00AA4677" w:rsidRPr="00C65603" w:rsidRDefault="00AA4677" w:rsidP="008F175A">
      <w:pPr>
        <w:pStyle w:val="BodyText"/>
        <w:rPr>
          <w:rFonts w:ascii="Arial" w:hAnsi="Arial" w:cs="Arial"/>
        </w:rPr>
      </w:pPr>
      <w:r w:rsidRPr="00C65603">
        <w:rPr>
          <w:rFonts w:ascii="Arial" w:hAnsi="Arial" w:cs="Arial"/>
          <w:i/>
        </w:rPr>
        <w:t>Születés helye:</w:t>
      </w:r>
      <w:r w:rsidRPr="00C65603">
        <w:rPr>
          <w:rFonts w:ascii="Arial" w:hAnsi="Arial" w:cs="Arial"/>
          <w:i/>
        </w:rPr>
        <w:tab/>
      </w:r>
      <w:r w:rsidRPr="00C65603">
        <w:rPr>
          <w:rFonts w:ascii="Arial" w:hAnsi="Arial" w:cs="Arial"/>
        </w:rPr>
        <w:t>labdarúgó születésének helye</w:t>
      </w:r>
    </w:p>
    <w:p w:rsidR="00AA4677" w:rsidRPr="00C65603" w:rsidRDefault="00AA4677" w:rsidP="008F175A">
      <w:pPr>
        <w:pStyle w:val="BodyText"/>
        <w:rPr>
          <w:rFonts w:ascii="Arial" w:hAnsi="Arial" w:cs="Arial"/>
        </w:rPr>
      </w:pPr>
      <w:r w:rsidRPr="00C65603">
        <w:rPr>
          <w:rFonts w:ascii="Arial" w:hAnsi="Arial" w:cs="Arial"/>
          <w:i/>
        </w:rPr>
        <w:t xml:space="preserve">             ideje:</w:t>
      </w:r>
      <w:r w:rsidRPr="00C65603">
        <w:rPr>
          <w:rFonts w:ascii="Arial" w:hAnsi="Arial" w:cs="Arial"/>
          <w:i/>
        </w:rPr>
        <w:tab/>
      </w:r>
      <w:r w:rsidRPr="00C65603">
        <w:rPr>
          <w:rFonts w:ascii="Arial" w:hAnsi="Arial" w:cs="Arial"/>
        </w:rPr>
        <w:t>labdarúgó születésének ideje</w:t>
      </w:r>
    </w:p>
    <w:p w:rsidR="00AA4677" w:rsidRPr="00C65603" w:rsidRDefault="00AA4677" w:rsidP="008F175A">
      <w:pPr>
        <w:pStyle w:val="BodyText"/>
        <w:rPr>
          <w:rFonts w:ascii="Arial" w:hAnsi="Arial" w:cs="Arial"/>
        </w:rPr>
      </w:pPr>
    </w:p>
    <w:p w:rsidR="00AA4677" w:rsidRPr="00C65603" w:rsidRDefault="00AA4677" w:rsidP="008F175A">
      <w:pPr>
        <w:pStyle w:val="BodyText"/>
        <w:rPr>
          <w:rFonts w:ascii="Arial" w:hAnsi="Arial" w:cs="Arial"/>
        </w:rPr>
      </w:pPr>
      <w:r w:rsidRPr="00C65603">
        <w:rPr>
          <w:rFonts w:ascii="Arial" w:hAnsi="Arial" w:cs="Arial"/>
          <w:i/>
        </w:rPr>
        <w:t xml:space="preserve">Az átigazolás nevű sportszervezetbe </w:t>
      </w:r>
      <w:r w:rsidRPr="00C65603">
        <w:rPr>
          <w:rFonts w:ascii="Arial" w:hAnsi="Arial" w:cs="Arial"/>
        </w:rPr>
        <w:t>annak a sportszervezetnek a pontos nevét, rövidítés nélkül kell beírni, amelybe eligazolni kíván</w:t>
      </w:r>
    </w:p>
    <w:p w:rsidR="00AA4677" w:rsidRPr="00C65603" w:rsidRDefault="00AA4677" w:rsidP="008F175A">
      <w:pPr>
        <w:pStyle w:val="BodyText"/>
        <w:rPr>
          <w:rFonts w:ascii="Arial" w:hAnsi="Arial" w:cs="Arial"/>
        </w:rPr>
      </w:pPr>
      <w:r w:rsidRPr="00C65603">
        <w:rPr>
          <w:rFonts w:ascii="Arial" w:hAnsi="Arial" w:cs="Arial"/>
          <w:i/>
        </w:rPr>
        <w:t>Kelt:</w:t>
      </w:r>
      <w:r w:rsidRPr="00C65603">
        <w:rPr>
          <w:rFonts w:ascii="Arial" w:hAnsi="Arial" w:cs="Arial"/>
          <w:i/>
        </w:rPr>
        <w:tab/>
      </w:r>
      <w:r w:rsidRPr="00C65603">
        <w:rPr>
          <w:rFonts w:ascii="Arial" w:hAnsi="Arial" w:cs="Arial"/>
          <w:i/>
        </w:rPr>
        <w:tab/>
      </w:r>
      <w:r w:rsidRPr="00C65603">
        <w:rPr>
          <w:rFonts w:ascii="Arial" w:hAnsi="Arial" w:cs="Arial"/>
          <w:i/>
        </w:rPr>
        <w:tab/>
      </w:r>
      <w:r w:rsidRPr="00C65603">
        <w:rPr>
          <w:rFonts w:ascii="Arial" w:hAnsi="Arial" w:cs="Arial"/>
        </w:rPr>
        <w:t>az Igazoló lap kiállításának időpontja rovatokat.</w:t>
      </w:r>
    </w:p>
    <w:p w:rsidR="00AA4677" w:rsidRPr="00C65603" w:rsidRDefault="00AA4677" w:rsidP="008F175A">
      <w:pPr>
        <w:pStyle w:val="BodyText"/>
        <w:rPr>
          <w:rFonts w:ascii="Arial" w:hAnsi="Arial" w:cs="Arial"/>
        </w:rPr>
      </w:pPr>
    </w:p>
    <w:p w:rsidR="00AA4677" w:rsidRPr="00C65603" w:rsidRDefault="00AA4677" w:rsidP="008F175A">
      <w:pPr>
        <w:pStyle w:val="BodyText"/>
        <w:rPr>
          <w:rFonts w:ascii="Arial" w:hAnsi="Arial" w:cs="Arial"/>
        </w:rPr>
      </w:pPr>
      <w:r w:rsidRPr="00C65603">
        <w:rPr>
          <w:rFonts w:ascii="Arial" w:hAnsi="Arial" w:cs="Arial"/>
        </w:rPr>
        <w:t>Az érintetteknek ezenkívül aláírásukkal kell hitelesíteni akaratukat, s az adatok valódiságát:</w:t>
      </w:r>
    </w:p>
    <w:p w:rsidR="00AA4677" w:rsidRPr="00C65603" w:rsidRDefault="00AA4677" w:rsidP="008F175A">
      <w:pPr>
        <w:pStyle w:val="BodyText"/>
        <w:rPr>
          <w:rFonts w:ascii="Arial" w:hAnsi="Arial" w:cs="Arial"/>
          <w:i/>
        </w:rPr>
      </w:pPr>
      <w:r w:rsidRPr="00C65603">
        <w:rPr>
          <w:rFonts w:ascii="Arial" w:hAnsi="Arial" w:cs="Arial"/>
          <w:i/>
        </w:rPr>
        <w:t>törvényes képviselő</w:t>
      </w:r>
      <w:r w:rsidRPr="00C65603">
        <w:rPr>
          <w:rFonts w:ascii="Arial" w:hAnsi="Arial" w:cs="Arial"/>
        </w:rPr>
        <w:t xml:space="preserve"> </w:t>
      </w:r>
      <w:r w:rsidRPr="00C65603">
        <w:rPr>
          <w:rFonts w:ascii="Arial" w:hAnsi="Arial" w:cs="Arial"/>
          <w:i/>
        </w:rPr>
        <w:t>aláírása:</w:t>
      </w:r>
      <w:r w:rsidRPr="00C65603">
        <w:rPr>
          <w:rFonts w:ascii="Arial" w:hAnsi="Arial" w:cs="Arial"/>
          <w:i/>
        </w:rPr>
        <w:tab/>
      </w:r>
    </w:p>
    <w:p w:rsidR="00AA4677" w:rsidRPr="00C65603" w:rsidRDefault="00AA4677" w:rsidP="008F175A">
      <w:pPr>
        <w:pStyle w:val="BodyText"/>
        <w:ind w:left="2124"/>
        <w:rPr>
          <w:rFonts w:ascii="Arial" w:hAnsi="Arial" w:cs="Arial"/>
        </w:rPr>
      </w:pPr>
      <w:r w:rsidRPr="00C65603">
        <w:rPr>
          <w:rFonts w:ascii="Arial" w:hAnsi="Arial" w:cs="Arial"/>
        </w:rPr>
        <w:t>18 éven aluli labdarúgó esetében törvényes képviselő aláírásával hozzájárul az igazoláshoz</w:t>
      </w:r>
    </w:p>
    <w:p w:rsidR="00AA4677" w:rsidRPr="00C65603" w:rsidRDefault="00AA4677" w:rsidP="008F175A">
      <w:pPr>
        <w:pStyle w:val="BodyText"/>
        <w:rPr>
          <w:rFonts w:ascii="Arial" w:hAnsi="Arial" w:cs="Arial"/>
        </w:rPr>
      </w:pPr>
      <w:r w:rsidRPr="00C65603">
        <w:rPr>
          <w:rFonts w:ascii="Arial" w:hAnsi="Arial" w:cs="Arial"/>
          <w:i/>
        </w:rPr>
        <w:t>labdarúgó aláírása:</w:t>
      </w:r>
      <w:r w:rsidRPr="00C65603">
        <w:rPr>
          <w:rFonts w:ascii="Arial" w:hAnsi="Arial" w:cs="Arial"/>
          <w:i/>
        </w:rPr>
        <w:tab/>
      </w:r>
      <w:r w:rsidRPr="00C65603">
        <w:rPr>
          <w:rFonts w:ascii="Arial" w:hAnsi="Arial" w:cs="Arial"/>
        </w:rPr>
        <w:t>igazolni kívánó labdarúgó aláírása</w:t>
      </w:r>
    </w:p>
    <w:p w:rsidR="00AA4677" w:rsidRPr="00C65603" w:rsidRDefault="00AA4677" w:rsidP="008F175A">
      <w:pPr>
        <w:pStyle w:val="BodyText"/>
        <w:rPr>
          <w:rFonts w:ascii="Arial" w:hAnsi="Arial" w:cs="Arial"/>
        </w:rPr>
      </w:pPr>
      <w:r w:rsidRPr="00C65603">
        <w:rPr>
          <w:rFonts w:ascii="Arial" w:hAnsi="Arial" w:cs="Arial"/>
          <w:i/>
        </w:rPr>
        <w:t>sportszervezet aláírása:</w:t>
      </w:r>
      <w:r w:rsidRPr="00C65603">
        <w:rPr>
          <w:rFonts w:ascii="Arial" w:hAnsi="Arial" w:cs="Arial"/>
          <w:i/>
        </w:rPr>
        <w:tab/>
      </w:r>
      <w:r w:rsidRPr="00C65603">
        <w:rPr>
          <w:rFonts w:ascii="Arial" w:hAnsi="Arial" w:cs="Arial"/>
        </w:rPr>
        <w:t>a sportszervezet bejelentett cégszerű aláírása és bélyegző.</w:t>
      </w:r>
    </w:p>
    <w:p w:rsidR="00AA4677" w:rsidRPr="00C65603" w:rsidRDefault="00AA4677" w:rsidP="008F175A">
      <w:pPr>
        <w:pStyle w:val="BodyText"/>
        <w:rPr>
          <w:rFonts w:ascii="Arial" w:hAnsi="Arial" w:cs="Arial"/>
        </w:rPr>
      </w:pPr>
    </w:p>
    <w:p w:rsidR="00AA4677" w:rsidRPr="00C65603" w:rsidRDefault="00AA4677" w:rsidP="008F175A">
      <w:pPr>
        <w:pStyle w:val="BodyText"/>
        <w:rPr>
          <w:rFonts w:ascii="Arial" w:hAnsi="Arial" w:cs="Arial"/>
        </w:rPr>
      </w:pPr>
      <w:r w:rsidRPr="00C65603">
        <w:rPr>
          <w:rFonts w:ascii="Arial" w:hAnsi="Arial" w:cs="Arial"/>
        </w:rPr>
        <w:t xml:space="preserve">A </w:t>
      </w:r>
      <w:r w:rsidRPr="00C65603">
        <w:rPr>
          <w:rFonts w:ascii="Arial" w:hAnsi="Arial" w:cs="Arial"/>
          <w:i/>
        </w:rPr>
        <w:t xml:space="preserve">fénykép helye </w:t>
      </w:r>
      <w:r w:rsidRPr="00C65603">
        <w:rPr>
          <w:rFonts w:ascii="Arial" w:hAnsi="Arial" w:cs="Arial"/>
        </w:rPr>
        <w:t xml:space="preserve">négyzetbe a szabályzatban meghatározott esetben be kell ragasztani a labdarúgó 3,5 cm x 4,5 cm-es színes fényképét. </w:t>
      </w:r>
    </w:p>
    <w:p w:rsidR="00AA4677" w:rsidRPr="00C65603" w:rsidRDefault="00AA4677" w:rsidP="008F175A">
      <w:pPr>
        <w:pStyle w:val="BodyText"/>
        <w:rPr>
          <w:rFonts w:ascii="Arial" w:hAnsi="Arial" w:cs="Arial"/>
        </w:rPr>
      </w:pPr>
    </w:p>
    <w:p w:rsidR="00AA4677" w:rsidRPr="00C65603" w:rsidRDefault="00AA4677" w:rsidP="008F175A">
      <w:pPr>
        <w:pStyle w:val="BodyText"/>
        <w:rPr>
          <w:rFonts w:ascii="Arial" w:hAnsi="Arial" w:cs="Arial"/>
        </w:rPr>
      </w:pPr>
      <w:r w:rsidRPr="00C65603">
        <w:rPr>
          <w:rFonts w:ascii="Arial" w:hAnsi="Arial" w:cs="Arial"/>
        </w:rPr>
        <w:t>Az ÁTIGAZOLÓ LAP hátoldalát (alsó részét) csak abban az esetben kell kitölteni, amennyiben érvényes szerződéssel rendelkező amatőr, hivatásos labdarúgó átigazolásáról van szó.</w:t>
      </w:r>
    </w:p>
    <w:p w:rsidR="00AA4677" w:rsidRPr="00C65603" w:rsidRDefault="00AA4677" w:rsidP="008F175A">
      <w:pPr>
        <w:pStyle w:val="BodyText"/>
        <w:rPr>
          <w:rFonts w:ascii="Arial" w:hAnsi="Arial" w:cs="Arial"/>
        </w:rPr>
      </w:pPr>
      <w:r w:rsidRPr="00C65603">
        <w:rPr>
          <w:rFonts w:ascii="Arial" w:hAnsi="Arial" w:cs="Arial"/>
        </w:rPr>
        <w:t>Az átadó és átvevő sportszervezetnek nyilatkoznia kell:</w:t>
      </w:r>
    </w:p>
    <w:p w:rsidR="00AA4677" w:rsidRPr="00C65603" w:rsidRDefault="00AA4677" w:rsidP="008F175A">
      <w:pPr>
        <w:pStyle w:val="BodyText"/>
        <w:rPr>
          <w:rFonts w:ascii="Arial" w:hAnsi="Arial" w:cs="Arial"/>
          <w:sz w:val="10"/>
          <w:szCs w:val="10"/>
        </w:rPr>
      </w:pPr>
    </w:p>
    <w:p w:rsidR="00AA4677" w:rsidRPr="00C65603" w:rsidRDefault="00AA4677" w:rsidP="008F175A">
      <w:pPr>
        <w:pStyle w:val="BodyText"/>
        <w:rPr>
          <w:rFonts w:ascii="Arial" w:hAnsi="Arial" w:cs="Arial"/>
          <w:i/>
        </w:rPr>
      </w:pPr>
      <w:r w:rsidRPr="00C65603">
        <w:rPr>
          <w:rFonts w:ascii="Arial" w:hAnsi="Arial" w:cs="Arial"/>
          <w:i/>
        </w:rPr>
        <w:t>Az átigazolási díj összege és az ÁFA:</w:t>
      </w:r>
    </w:p>
    <w:p w:rsidR="00AA4677" w:rsidRPr="00C65603" w:rsidRDefault="00AA4677" w:rsidP="008F175A">
      <w:pPr>
        <w:pStyle w:val="BodyText"/>
        <w:rPr>
          <w:rFonts w:ascii="Arial" w:hAnsi="Arial" w:cs="Arial"/>
        </w:rPr>
      </w:pPr>
      <w:r w:rsidRPr="00C65603">
        <w:rPr>
          <w:rFonts w:ascii="Arial" w:hAnsi="Arial" w:cs="Arial"/>
        </w:rPr>
        <w:t>Amennyiben a két csapat átigazolási díjban egyezett meg, akkor annak összegét és az ÁFA-t itt rögzíteni kell.</w:t>
      </w:r>
    </w:p>
    <w:p w:rsidR="00AA4677" w:rsidRPr="00C65603" w:rsidRDefault="00AA4677" w:rsidP="008F175A">
      <w:pPr>
        <w:pStyle w:val="BodyText"/>
        <w:rPr>
          <w:rFonts w:ascii="Arial" w:hAnsi="Arial" w:cs="Arial"/>
          <w:i/>
        </w:rPr>
      </w:pPr>
      <w:r w:rsidRPr="00C65603">
        <w:rPr>
          <w:rFonts w:ascii="Arial" w:hAnsi="Arial" w:cs="Arial"/>
          <w:i/>
        </w:rPr>
        <w:t>Az átadó sportszervezet által kiállított számla száma:</w:t>
      </w:r>
    </w:p>
    <w:p w:rsidR="00AA4677" w:rsidRPr="00C65603" w:rsidRDefault="00AA4677" w:rsidP="008F175A">
      <w:pPr>
        <w:pStyle w:val="BodyText"/>
        <w:rPr>
          <w:rFonts w:ascii="Arial" w:hAnsi="Arial" w:cs="Arial"/>
        </w:rPr>
      </w:pPr>
      <w:r w:rsidRPr="00C65603">
        <w:rPr>
          <w:rFonts w:ascii="Arial" w:hAnsi="Arial" w:cs="Arial"/>
        </w:rPr>
        <w:t>Amennyiben a két sportszervezet nevelési költségtérítésben vagy átigazolási díjában egyezett meg, akkor arról számlát kell, hogy kiállítson az átvevő sportszervezet felé. Itt ennek a számlának a sorszámát kell megadni. A számlán kell, hogy szerepeljenek a fizetés feltételei.</w:t>
      </w:r>
    </w:p>
    <w:p w:rsidR="00AA4677" w:rsidRPr="00C65603" w:rsidRDefault="00AA4677" w:rsidP="008F175A">
      <w:pPr>
        <w:pStyle w:val="BodyText"/>
        <w:rPr>
          <w:rFonts w:ascii="Arial" w:hAnsi="Arial" w:cs="Arial"/>
          <w:i/>
          <w:sz w:val="16"/>
          <w:szCs w:val="16"/>
        </w:rPr>
      </w:pPr>
    </w:p>
    <w:p w:rsidR="00AA4677" w:rsidRPr="00C65603" w:rsidRDefault="00AA4677" w:rsidP="008F175A">
      <w:pPr>
        <w:pStyle w:val="BodyText"/>
        <w:rPr>
          <w:rFonts w:ascii="Arial" w:hAnsi="Arial" w:cs="Arial"/>
          <w:i/>
        </w:rPr>
      </w:pPr>
      <w:r w:rsidRPr="00C65603">
        <w:rPr>
          <w:rFonts w:ascii="Arial" w:hAnsi="Arial" w:cs="Arial"/>
          <w:i/>
        </w:rPr>
        <w:t>Kölcsönadás esetén annak időtartama:</w:t>
      </w:r>
    </w:p>
    <w:p w:rsidR="00AA4677" w:rsidRPr="00C65603" w:rsidRDefault="00AA4677" w:rsidP="008F175A">
      <w:pPr>
        <w:pStyle w:val="BodyText"/>
        <w:rPr>
          <w:rFonts w:ascii="Arial" w:hAnsi="Arial" w:cs="Arial"/>
        </w:rPr>
      </w:pPr>
      <w:r w:rsidRPr="00C65603">
        <w:rPr>
          <w:rFonts w:ascii="Arial" w:hAnsi="Arial" w:cs="Arial"/>
        </w:rPr>
        <w:t>Amennyiben a két sportszervezet kölcsönadásban is megegyezik, akkor itt a kölcsönadás időtartamát kell megadni: kölcsönadás első napjának dátuma – kölcsönadás utolsó napjának dátuma.</w:t>
      </w:r>
    </w:p>
    <w:p w:rsidR="00AA4677" w:rsidRPr="00C65603" w:rsidRDefault="00AA4677" w:rsidP="008F175A">
      <w:pPr>
        <w:pStyle w:val="BodyText"/>
        <w:rPr>
          <w:rFonts w:ascii="Arial" w:hAnsi="Arial" w:cs="Arial"/>
          <w:i/>
        </w:rPr>
      </w:pPr>
      <w:r w:rsidRPr="00C65603">
        <w:rPr>
          <w:rFonts w:ascii="Arial" w:hAnsi="Arial" w:cs="Arial"/>
          <w:i/>
        </w:rPr>
        <w:t>Kelt:</w:t>
      </w:r>
    </w:p>
    <w:p w:rsidR="00AA4677" w:rsidRPr="00C65603" w:rsidRDefault="00AA4677" w:rsidP="008F175A">
      <w:pPr>
        <w:pStyle w:val="BodyText"/>
        <w:rPr>
          <w:rFonts w:ascii="Arial" w:hAnsi="Arial" w:cs="Arial"/>
        </w:rPr>
      </w:pPr>
      <w:r w:rsidRPr="00C65603">
        <w:rPr>
          <w:rFonts w:ascii="Arial" w:hAnsi="Arial" w:cs="Arial"/>
        </w:rPr>
        <w:t>A két sportszervezet átigazolásban való megegyezésének időpontja.</w:t>
      </w:r>
    </w:p>
    <w:p w:rsidR="00AA4677" w:rsidRPr="00C65603" w:rsidRDefault="00AA4677" w:rsidP="008F175A">
      <w:pPr>
        <w:pStyle w:val="BodyText"/>
        <w:rPr>
          <w:rFonts w:ascii="Arial" w:hAnsi="Arial" w:cs="Arial"/>
          <w:sz w:val="16"/>
          <w:szCs w:val="16"/>
        </w:rPr>
      </w:pPr>
    </w:p>
    <w:p w:rsidR="00AA4677" w:rsidRPr="00C65603" w:rsidRDefault="00AA4677" w:rsidP="008F175A">
      <w:pPr>
        <w:pStyle w:val="BodyText"/>
        <w:rPr>
          <w:rFonts w:ascii="Arial" w:hAnsi="Arial" w:cs="Arial"/>
        </w:rPr>
      </w:pPr>
      <w:r w:rsidRPr="00C65603">
        <w:rPr>
          <w:rFonts w:ascii="Arial" w:hAnsi="Arial" w:cs="Arial"/>
        </w:rPr>
        <w:t>Az érintetteknek ezen</w:t>
      </w:r>
      <w:r>
        <w:rPr>
          <w:rFonts w:ascii="Arial" w:hAnsi="Arial" w:cs="Arial"/>
        </w:rPr>
        <w:t xml:space="preserve"> </w:t>
      </w:r>
      <w:r w:rsidRPr="00C65603">
        <w:rPr>
          <w:rFonts w:ascii="Arial" w:hAnsi="Arial" w:cs="Arial"/>
        </w:rPr>
        <w:t>kívül aláírásukkal kell hitelesíteni akaratukat, s az adatok valódiságát:</w:t>
      </w:r>
    </w:p>
    <w:p w:rsidR="00AA4677" w:rsidRPr="00C65603" w:rsidRDefault="00AA4677" w:rsidP="008F175A">
      <w:pPr>
        <w:pStyle w:val="BodyText"/>
        <w:rPr>
          <w:rFonts w:ascii="Arial" w:hAnsi="Arial" w:cs="Arial"/>
          <w:i/>
        </w:rPr>
      </w:pPr>
      <w:r w:rsidRPr="00C65603">
        <w:rPr>
          <w:rFonts w:ascii="Arial" w:hAnsi="Arial" w:cs="Arial"/>
          <w:i/>
        </w:rPr>
        <w:t>átadó sportszervezet aláírása:</w:t>
      </w:r>
    </w:p>
    <w:p w:rsidR="00AA4677" w:rsidRPr="00C65603" w:rsidRDefault="00AA4677" w:rsidP="008F175A">
      <w:pPr>
        <w:pStyle w:val="BodyText"/>
        <w:rPr>
          <w:rFonts w:ascii="Arial" w:hAnsi="Arial" w:cs="Arial"/>
        </w:rPr>
      </w:pPr>
      <w:r w:rsidRPr="00C65603">
        <w:rPr>
          <w:rFonts w:ascii="Arial" w:hAnsi="Arial" w:cs="Arial"/>
        </w:rPr>
        <w:t>az átadó sportszervezet bejelentett cégszerű aláírása és bélyegző</w:t>
      </w:r>
    </w:p>
    <w:p w:rsidR="00AA4677" w:rsidRPr="00C65603" w:rsidRDefault="00AA4677" w:rsidP="008F175A">
      <w:pPr>
        <w:pStyle w:val="BodyText"/>
        <w:rPr>
          <w:rFonts w:ascii="Arial" w:hAnsi="Arial" w:cs="Arial"/>
          <w:i/>
        </w:rPr>
      </w:pPr>
      <w:r w:rsidRPr="00C65603">
        <w:rPr>
          <w:rFonts w:ascii="Arial" w:hAnsi="Arial" w:cs="Arial"/>
          <w:i/>
        </w:rPr>
        <w:t>labdarúgó aláírása:</w:t>
      </w:r>
    </w:p>
    <w:p w:rsidR="00AA4677" w:rsidRPr="00C65603" w:rsidRDefault="00AA4677" w:rsidP="008F175A">
      <w:pPr>
        <w:pStyle w:val="BodyText"/>
        <w:rPr>
          <w:rFonts w:ascii="Arial" w:hAnsi="Arial" w:cs="Arial"/>
        </w:rPr>
      </w:pPr>
      <w:r w:rsidRPr="00C65603">
        <w:rPr>
          <w:rFonts w:ascii="Arial" w:hAnsi="Arial" w:cs="Arial"/>
        </w:rPr>
        <w:t>kölcsönadás esetén labdarúgónak is alá kell írnia</w:t>
      </w:r>
    </w:p>
    <w:p w:rsidR="00AA4677" w:rsidRPr="00C65603" w:rsidRDefault="00AA4677" w:rsidP="008F175A">
      <w:pPr>
        <w:pStyle w:val="BodyText"/>
        <w:rPr>
          <w:rFonts w:ascii="Arial" w:hAnsi="Arial" w:cs="Arial"/>
          <w:i/>
        </w:rPr>
      </w:pPr>
      <w:r w:rsidRPr="00C65603">
        <w:rPr>
          <w:rFonts w:ascii="Arial" w:hAnsi="Arial" w:cs="Arial"/>
          <w:i/>
        </w:rPr>
        <w:t>átvevő sportszervezet aláírása:</w:t>
      </w:r>
    </w:p>
    <w:p w:rsidR="00AA4677" w:rsidRPr="00C65603" w:rsidRDefault="00AA4677" w:rsidP="008F175A">
      <w:pPr>
        <w:pStyle w:val="BodyText"/>
        <w:rPr>
          <w:rFonts w:ascii="Arial" w:hAnsi="Arial" w:cs="Arial"/>
        </w:rPr>
      </w:pPr>
      <w:r w:rsidRPr="00C65603">
        <w:rPr>
          <w:rFonts w:ascii="Arial" w:hAnsi="Arial" w:cs="Arial"/>
        </w:rPr>
        <w:t>az átvevő sportszervezet bejelentett cégszerű aláírása és bélyegző.</w:t>
      </w:r>
    </w:p>
    <w:p w:rsidR="00AA4677" w:rsidRPr="00C65603" w:rsidRDefault="00AA4677" w:rsidP="008F175A">
      <w:pPr>
        <w:pStyle w:val="BodyText"/>
        <w:rPr>
          <w:rFonts w:ascii="Arial" w:hAnsi="Arial" w:cs="Arial"/>
          <w:sz w:val="16"/>
          <w:szCs w:val="16"/>
        </w:rPr>
      </w:pPr>
    </w:p>
    <w:p w:rsidR="00AA4677" w:rsidRPr="00C65603" w:rsidRDefault="00AA4677" w:rsidP="008F175A">
      <w:pPr>
        <w:pStyle w:val="BodyText"/>
        <w:rPr>
          <w:rFonts w:ascii="Arial" w:hAnsi="Arial" w:cs="Arial"/>
        </w:rPr>
      </w:pPr>
      <w:r w:rsidRPr="00C65603">
        <w:rPr>
          <w:rFonts w:ascii="Arial" w:hAnsi="Arial" w:cs="Arial"/>
        </w:rPr>
        <w:t xml:space="preserve">Az igazolást végző szerv számítógépbe rögzíti az ÁTIGAZOLÓ LAP adatait. Ellenőrzi, hogy rendben vannak-e az adatok. Meggyőződik annak valódiságáról, helyességéről. A program segítségével megnézi, hogy a labdarúgónak volt-e érvényes szerződése átadó sportszervezeténél, s ha igen úgy az ÁTIGAZOLÓ LAP hátoldalán szerepel-e megegyezés. </w:t>
      </w:r>
    </w:p>
    <w:p w:rsidR="00AA4677" w:rsidRPr="00C65603" w:rsidRDefault="00AA4677" w:rsidP="008F175A">
      <w:pPr>
        <w:pStyle w:val="BodyText"/>
        <w:rPr>
          <w:rFonts w:ascii="Arial" w:hAnsi="Arial" w:cs="Arial"/>
          <w:sz w:val="16"/>
          <w:szCs w:val="16"/>
        </w:rPr>
      </w:pPr>
    </w:p>
    <w:p w:rsidR="00AA4677" w:rsidRPr="00C65603" w:rsidRDefault="00AA4677" w:rsidP="008F175A">
      <w:pPr>
        <w:pStyle w:val="BodyText"/>
        <w:rPr>
          <w:rFonts w:ascii="Arial" w:hAnsi="Arial" w:cs="Arial"/>
        </w:rPr>
      </w:pPr>
      <w:r w:rsidRPr="00C65603">
        <w:rPr>
          <w:rFonts w:ascii="Arial" w:hAnsi="Arial" w:cs="Arial"/>
        </w:rPr>
        <w:t>Az ÁTIGAZOLÓ LAP-on lévő fényképet az igazoló személy beszkenneli. A fényképet a számítógép eltárolja, s rányomtatja az VERSENYIGAZOLVÁNY-ra vagy KETTŐS JÁTÉKJOGOSULTSÁG-ra (Később a fénykép felhasználható ellenőrzés – összehasonlítás céljából, illetve MLSZ média termékekre rátehető.)</w:t>
      </w:r>
    </w:p>
    <w:p w:rsidR="00AA4677" w:rsidRPr="00C65603" w:rsidRDefault="00AA4677" w:rsidP="008F175A">
      <w:pPr>
        <w:pStyle w:val="BodyText"/>
        <w:rPr>
          <w:rFonts w:ascii="Arial" w:hAnsi="Arial" w:cs="Arial"/>
          <w:sz w:val="16"/>
          <w:szCs w:val="16"/>
        </w:rPr>
      </w:pPr>
    </w:p>
    <w:p w:rsidR="00AA4677" w:rsidRPr="00C65603" w:rsidRDefault="00AA4677" w:rsidP="008F175A">
      <w:pPr>
        <w:pStyle w:val="BodyText"/>
        <w:rPr>
          <w:rFonts w:ascii="Arial" w:hAnsi="Arial" w:cs="Arial"/>
        </w:rPr>
      </w:pPr>
      <w:r w:rsidRPr="00C65603">
        <w:rPr>
          <w:rFonts w:ascii="Arial" w:hAnsi="Arial" w:cs="Arial"/>
        </w:rPr>
        <w:t xml:space="preserve">Átigazolás elfogadása esetén a számítógép által adott Igazolás számát, és igazolás keltét rá kell vezetni ÁTIGAZOLÓ LAP-ra. </w:t>
      </w:r>
    </w:p>
    <w:p w:rsidR="00AA4677" w:rsidRPr="00C65603" w:rsidRDefault="00AA4677" w:rsidP="008F175A">
      <w:pPr>
        <w:pStyle w:val="BodyText"/>
        <w:rPr>
          <w:rFonts w:ascii="Arial" w:hAnsi="Arial" w:cs="Arial"/>
          <w:sz w:val="16"/>
          <w:szCs w:val="16"/>
        </w:rPr>
      </w:pPr>
    </w:p>
    <w:p w:rsidR="00AA4677" w:rsidRPr="00C65603" w:rsidRDefault="00AA4677" w:rsidP="008F175A">
      <w:pPr>
        <w:pStyle w:val="BodyText"/>
        <w:rPr>
          <w:rFonts w:ascii="Arial" w:hAnsi="Arial" w:cs="Arial"/>
        </w:rPr>
      </w:pPr>
      <w:r w:rsidRPr="00C65603">
        <w:rPr>
          <w:rFonts w:ascii="Arial" w:hAnsi="Arial" w:cs="Arial"/>
        </w:rPr>
        <w:t>Az ÁTIGAZOLÓ LAP adatainak rögzítése, a fénykép beszkennelése és a betöltött 5. évnél idősebb labdarúgónak VERSENYENGEDÉLY KÉRELEM adatainak rögzítése után a program kinyomtatja a labdarúgó VERSENYIGAZOLVÁNY-át (korábban úgynevezett tagsági igazolását).</w:t>
      </w:r>
    </w:p>
    <w:p w:rsidR="00AA4677" w:rsidRPr="00C65603" w:rsidRDefault="00AA4677" w:rsidP="008F175A">
      <w:pPr>
        <w:pStyle w:val="BodyText"/>
        <w:rPr>
          <w:rFonts w:ascii="Arial" w:hAnsi="Arial" w:cs="Arial"/>
          <w:sz w:val="16"/>
          <w:szCs w:val="16"/>
        </w:rPr>
      </w:pPr>
    </w:p>
    <w:p w:rsidR="00AA4677" w:rsidRPr="00C65603" w:rsidRDefault="00AA4677" w:rsidP="008F175A">
      <w:pPr>
        <w:pStyle w:val="BodyText"/>
        <w:rPr>
          <w:rFonts w:ascii="Arial" w:hAnsi="Arial" w:cs="Arial"/>
        </w:rPr>
      </w:pPr>
      <w:r w:rsidRPr="00C65603">
        <w:rPr>
          <w:rFonts w:ascii="Arial" w:hAnsi="Arial" w:cs="Arial"/>
        </w:rPr>
        <w:t>Amennyiben a labdarúgónak szerződése van akkor az azzal kapcsolatos adatokat az igazolás vagy később a szerződés hitelesítésekor be kell a számítógépbe rögzíteni.</w:t>
      </w:r>
    </w:p>
    <w:p w:rsidR="00AA4677" w:rsidRPr="00C65603" w:rsidRDefault="00AA4677" w:rsidP="008F175A">
      <w:pPr>
        <w:pStyle w:val="BodyText"/>
        <w:rPr>
          <w:rFonts w:ascii="Arial" w:hAnsi="Arial" w:cs="Arial"/>
          <w:sz w:val="16"/>
          <w:szCs w:val="16"/>
        </w:rPr>
      </w:pPr>
    </w:p>
    <w:p w:rsidR="00AA4677" w:rsidRPr="00C65603" w:rsidRDefault="00AA4677" w:rsidP="008F175A">
      <w:pPr>
        <w:tabs>
          <w:tab w:val="left" w:pos="1440"/>
        </w:tabs>
        <w:jc w:val="both"/>
        <w:rPr>
          <w:rFonts w:ascii="Arial" w:hAnsi="Arial" w:cs="Arial"/>
        </w:rPr>
      </w:pPr>
      <w:r w:rsidRPr="00C65603">
        <w:rPr>
          <w:rFonts w:ascii="Arial" w:hAnsi="Arial" w:cs="Arial"/>
        </w:rPr>
        <w:t xml:space="preserve">Az MLSZ IÁSZ 13.§-ban meghatározott esetekben a labdarúgó szerződésének törlését a számítógépes nyilvántartásból az előző évi bajnokságot szervező, működtető MLSZ vagy </w:t>
      </w:r>
      <w:r w:rsidRPr="00027372">
        <w:rPr>
          <w:rFonts w:ascii="Arial" w:hAnsi="Arial" w:cs="Arial"/>
        </w:rPr>
        <w:t>Megyei (Budapesti) Igazgatóság</w:t>
      </w:r>
      <w:r>
        <w:rPr>
          <w:rFonts w:ascii="Arial" w:hAnsi="Arial" w:cs="Arial"/>
          <w:b/>
        </w:rPr>
        <w:t xml:space="preserve"> </w:t>
      </w:r>
      <w:r w:rsidRPr="00C65603">
        <w:rPr>
          <w:rFonts w:ascii="Arial" w:hAnsi="Arial" w:cs="Arial"/>
        </w:rPr>
        <w:t>versenybizottsági határozata vagy igazolása alapján törli az igazolást végző szerv.</w:t>
      </w:r>
    </w:p>
    <w:p w:rsidR="00AA4677" w:rsidRPr="00C65603" w:rsidRDefault="00AA4677" w:rsidP="008F175A">
      <w:pPr>
        <w:pStyle w:val="BodyText"/>
        <w:rPr>
          <w:rFonts w:ascii="Arial" w:hAnsi="Arial" w:cs="Arial"/>
        </w:rPr>
        <w:sectPr w:rsidR="00AA4677" w:rsidRPr="00C65603" w:rsidSect="00410DFD">
          <w:footerReference w:type="default" r:id="rId13"/>
          <w:pgSz w:w="11906" w:h="16838"/>
          <w:pgMar w:top="1417" w:right="1417" w:bottom="1417" w:left="1417" w:header="708" w:footer="708" w:gutter="0"/>
          <w:cols w:space="708"/>
        </w:sectPr>
      </w:pPr>
    </w:p>
    <w:p w:rsidR="00AA4677" w:rsidRPr="00C65603" w:rsidRDefault="00AA4677" w:rsidP="008F175A">
      <w:pPr>
        <w:pStyle w:val="Heading1"/>
        <w:rPr>
          <w:rFonts w:cs="Arial"/>
        </w:rPr>
      </w:pPr>
      <w:bookmarkStart w:id="280" w:name="_Toc293561669"/>
      <w:bookmarkStart w:id="281" w:name="_Toc326760534"/>
      <w:r w:rsidRPr="00C65603">
        <w:rPr>
          <w:rFonts w:cs="Arial"/>
        </w:rPr>
        <w:t>SPORTORVOSI ENGEDÉLY kezelési útmutatás</w:t>
      </w:r>
      <w:bookmarkEnd w:id="280"/>
      <w:bookmarkEnd w:id="281"/>
    </w:p>
    <w:p w:rsidR="00AA4677" w:rsidRPr="00C65603" w:rsidRDefault="00AA4677" w:rsidP="008F175A">
      <w:pPr>
        <w:rPr>
          <w:rFonts w:ascii="Arial" w:hAnsi="Arial" w:cs="Arial"/>
          <w:b/>
          <w:bCs/>
          <w:smallCaps/>
          <w:sz w:val="28"/>
        </w:rPr>
      </w:pPr>
    </w:p>
    <w:p w:rsidR="00AA4677" w:rsidRPr="00C65603" w:rsidRDefault="00AA4677" w:rsidP="008F175A">
      <w:pPr>
        <w:jc w:val="both"/>
        <w:rPr>
          <w:rFonts w:ascii="Arial" w:hAnsi="Arial" w:cs="Arial"/>
        </w:rPr>
      </w:pPr>
      <w:r w:rsidRPr="00C65603">
        <w:rPr>
          <w:rFonts w:ascii="Arial" w:hAnsi="Arial" w:cs="Arial"/>
        </w:rPr>
        <w:t>A SPORTORVOSI ENGEDÉLY tartalmazza a labdarúgó személyi adatait, Csak olyan labdarúgó számára nyomtatható ki, aki már korábban IGAZOLÓ LAP, ÁTIGAZOLÓ LAP alapján a számítógépbe került.</w:t>
      </w:r>
    </w:p>
    <w:p w:rsidR="00AA4677" w:rsidRPr="00C65603" w:rsidRDefault="00AA4677" w:rsidP="008F175A">
      <w:pPr>
        <w:jc w:val="both"/>
        <w:rPr>
          <w:rFonts w:ascii="Arial" w:hAnsi="Arial" w:cs="Arial"/>
        </w:rPr>
      </w:pPr>
    </w:p>
    <w:p w:rsidR="00AA4677" w:rsidRPr="00C65603" w:rsidRDefault="00AA4677" w:rsidP="008F175A">
      <w:pPr>
        <w:jc w:val="both"/>
        <w:rPr>
          <w:rFonts w:ascii="Arial" w:hAnsi="Arial" w:cs="Arial"/>
        </w:rPr>
      </w:pPr>
      <w:r w:rsidRPr="00C65603">
        <w:rPr>
          <w:rFonts w:ascii="Arial" w:hAnsi="Arial" w:cs="Arial"/>
        </w:rPr>
        <w:t xml:space="preserve">A sportorvosi engedély ezután 4 alkalommal rögzítető a bizonylatra. </w:t>
      </w:r>
    </w:p>
    <w:p w:rsidR="00AA4677" w:rsidRPr="00C65603" w:rsidRDefault="00AA4677" w:rsidP="008F175A">
      <w:pPr>
        <w:rPr>
          <w:rFonts w:ascii="Arial" w:hAnsi="Arial" w:cs="Arial"/>
        </w:rPr>
      </w:pPr>
    </w:p>
    <w:p w:rsidR="00AA4677" w:rsidRPr="00C65603" w:rsidRDefault="00AA4677" w:rsidP="008F175A">
      <w:pPr>
        <w:pStyle w:val="z-TopofForm"/>
      </w:pPr>
      <w:r w:rsidRPr="00C65603">
        <w:t>Az űrlap teteje</w:t>
      </w:r>
    </w:p>
    <w:tbl>
      <w:tblPr>
        <w:tblW w:w="5250" w:type="dxa"/>
        <w:tblInd w:w="2528" w:type="dxa"/>
        <w:tblBorders>
          <w:top w:val="outset" w:sz="6" w:space="0" w:color="333333"/>
          <w:left w:val="outset" w:sz="6" w:space="0" w:color="333333"/>
          <w:bottom w:val="outset" w:sz="6" w:space="0" w:color="333333"/>
          <w:right w:val="outset" w:sz="6" w:space="0" w:color="333333"/>
        </w:tblBorders>
        <w:tblCellMar>
          <w:left w:w="0" w:type="dxa"/>
          <w:right w:w="0" w:type="dxa"/>
        </w:tblCellMar>
        <w:tblLook w:val="0000"/>
      </w:tblPr>
      <w:tblGrid>
        <w:gridCol w:w="5281"/>
      </w:tblGrid>
      <w:tr w:rsidR="00AA4677" w:rsidRPr="00C65603" w:rsidTr="00410DFD">
        <w:tc>
          <w:tcPr>
            <w:tcW w:w="5000" w:type="pct"/>
            <w:tcBorders>
              <w:top w:val="outset" w:sz="6" w:space="0" w:color="333333"/>
              <w:bottom w:val="outset" w:sz="6" w:space="0" w:color="333333"/>
            </w:tcBorders>
          </w:tcPr>
          <w:tbl>
            <w:tblPr>
              <w:tblW w:w="0" w:type="auto"/>
              <w:tblBorders>
                <w:top w:val="outset" w:sz="6" w:space="0" w:color="555555"/>
                <w:left w:val="outset" w:sz="6" w:space="0" w:color="555555"/>
                <w:bottom w:val="outset" w:sz="6" w:space="0" w:color="555555"/>
                <w:right w:val="outset" w:sz="6" w:space="0" w:color="555555"/>
              </w:tblBorders>
              <w:tblCellMar>
                <w:left w:w="0" w:type="dxa"/>
                <w:right w:w="0" w:type="dxa"/>
              </w:tblCellMar>
              <w:tblLook w:val="0000"/>
            </w:tblPr>
            <w:tblGrid>
              <w:gridCol w:w="3675"/>
              <w:gridCol w:w="1575"/>
            </w:tblGrid>
            <w:tr w:rsidR="00AA4677" w:rsidRPr="00C65603" w:rsidTr="00410DFD">
              <w:trPr>
                <w:trHeight w:val="450"/>
              </w:trPr>
              <w:tc>
                <w:tcPr>
                  <w:tcW w:w="5250" w:type="dxa"/>
                  <w:gridSpan w:val="2"/>
                  <w:tcBorders>
                    <w:top w:val="outset" w:sz="6" w:space="0" w:color="555555"/>
                    <w:left w:val="outset" w:sz="6" w:space="0" w:color="555555"/>
                    <w:bottom w:val="outset" w:sz="6" w:space="0" w:color="555555"/>
                    <w:right w:val="outset" w:sz="6" w:space="0" w:color="555555"/>
                  </w:tcBorders>
                  <w:vAlign w:val="center"/>
                </w:tcPr>
                <w:p w:rsidR="00AA4677" w:rsidRPr="00C65603" w:rsidRDefault="00AA4677" w:rsidP="00410DFD">
                  <w:pPr>
                    <w:jc w:val="center"/>
                    <w:rPr>
                      <w:rFonts w:ascii="Verdana" w:hAnsi="Verdana"/>
                      <w:sz w:val="18"/>
                      <w:szCs w:val="18"/>
                    </w:rPr>
                  </w:pPr>
                  <w:r w:rsidRPr="00C65603">
                    <w:rPr>
                      <w:rFonts w:ascii="Verdana" w:hAnsi="Verdana"/>
                      <w:b/>
                      <w:bCs/>
                    </w:rPr>
                    <w:t>SPORTORVOSI ENGEDÉLY</w:t>
                  </w:r>
                </w:p>
              </w:tc>
            </w:tr>
            <w:tr w:rsidR="00AA4677" w:rsidRPr="00C65603" w:rsidTr="00410DFD">
              <w:trPr>
                <w:trHeight w:val="375"/>
              </w:trPr>
              <w:tc>
                <w:tcPr>
                  <w:tcW w:w="5250" w:type="dxa"/>
                  <w:gridSpan w:val="2"/>
                  <w:tcBorders>
                    <w:top w:val="outset" w:sz="6" w:space="0" w:color="555555"/>
                    <w:left w:val="outset" w:sz="6" w:space="0" w:color="555555"/>
                    <w:bottom w:val="outset" w:sz="6" w:space="0" w:color="555555"/>
                    <w:right w:val="outset" w:sz="6" w:space="0" w:color="555555"/>
                  </w:tcBorders>
                  <w:vAlign w:val="center"/>
                </w:tcPr>
                <w:p w:rsidR="00AA4677" w:rsidRPr="00C65603" w:rsidRDefault="00AA4677" w:rsidP="00410DFD">
                  <w:pPr>
                    <w:rPr>
                      <w:rFonts w:ascii="Verdana" w:hAnsi="Verdana"/>
                      <w:sz w:val="18"/>
                      <w:szCs w:val="18"/>
                    </w:rPr>
                  </w:pPr>
                  <w:r w:rsidRPr="00C65603">
                    <w:rPr>
                      <w:rFonts w:ascii="Arial Narrow" w:hAnsi="Arial Narrow"/>
                      <w:sz w:val="15"/>
                      <w:szCs w:val="15"/>
                    </w:rPr>
                    <w:t>  Név: </w:t>
                  </w:r>
                  <w:r w:rsidRPr="00C65603">
                    <w:rPr>
                      <w:rFonts w:ascii="Verdana" w:hAnsi="Verdana"/>
                      <w:b/>
                      <w:bCs/>
                      <w:sz w:val="20"/>
                      <w:szCs w:val="20"/>
                    </w:rPr>
                    <w:t> OCZELLA LÁSZLÓ</w:t>
                  </w:r>
                </w:p>
              </w:tc>
            </w:tr>
            <w:tr w:rsidR="00AA4677" w:rsidRPr="00C65603" w:rsidTr="00410DFD">
              <w:trPr>
                <w:trHeight w:val="1950"/>
              </w:trPr>
              <w:tc>
                <w:tcPr>
                  <w:tcW w:w="3660" w:type="dxa"/>
                  <w:tcBorders>
                    <w:top w:val="outset" w:sz="6" w:space="0" w:color="555555"/>
                    <w:left w:val="outset" w:sz="6" w:space="0" w:color="555555"/>
                    <w:bottom w:val="outset" w:sz="6" w:space="0" w:color="555555"/>
                    <w:right w:val="outset" w:sz="6" w:space="0" w:color="555555"/>
                  </w:tcBorders>
                  <w:vAlign w:val="center"/>
                </w:tcPr>
                <w:tbl>
                  <w:tblPr>
                    <w:tblW w:w="3660" w:type="dxa"/>
                    <w:tblCellMar>
                      <w:left w:w="0" w:type="dxa"/>
                      <w:right w:w="0" w:type="dxa"/>
                    </w:tblCellMar>
                    <w:tblLook w:val="0000"/>
                  </w:tblPr>
                  <w:tblGrid>
                    <w:gridCol w:w="860"/>
                    <w:gridCol w:w="2800"/>
                  </w:tblGrid>
                  <w:tr w:rsidR="00AA4677" w:rsidRPr="00C65603" w:rsidTr="00410DFD">
                    <w:trPr>
                      <w:trHeight w:val="330"/>
                    </w:trPr>
                    <w:tc>
                      <w:tcPr>
                        <w:tcW w:w="825" w:type="dxa"/>
                        <w:vAlign w:val="center"/>
                      </w:tcPr>
                      <w:p w:rsidR="00AA4677" w:rsidRPr="00C65603" w:rsidRDefault="00AA4677" w:rsidP="00410DFD">
                        <w:pPr>
                          <w:rPr>
                            <w:rFonts w:ascii="Verdana" w:hAnsi="Verdana"/>
                            <w:sz w:val="18"/>
                            <w:szCs w:val="18"/>
                          </w:rPr>
                        </w:pPr>
                        <w:r w:rsidRPr="00C65603">
                          <w:rPr>
                            <w:rFonts w:ascii="Arial Narrow" w:hAnsi="Arial Narrow"/>
                            <w:sz w:val="12"/>
                            <w:szCs w:val="12"/>
                          </w:rPr>
                          <w:t> Azonosító:</w:t>
                        </w:r>
                      </w:p>
                    </w:tc>
                    <w:tc>
                      <w:tcPr>
                        <w:tcW w:w="2685" w:type="dxa"/>
                        <w:vAlign w:val="center"/>
                      </w:tcPr>
                      <w:p w:rsidR="00AA4677" w:rsidRPr="00C65603" w:rsidRDefault="00AA4677" w:rsidP="00410DFD">
                        <w:pPr>
                          <w:rPr>
                            <w:rFonts w:ascii="Verdana" w:hAnsi="Verdana"/>
                            <w:sz w:val="18"/>
                            <w:szCs w:val="18"/>
                          </w:rPr>
                        </w:pPr>
                        <w:r w:rsidRPr="00C65603">
                          <w:rPr>
                            <w:rFonts w:ascii="Verdana" w:hAnsi="Verdana"/>
                            <w:b/>
                            <w:bCs/>
                          </w:rPr>
                          <w:t>112875</w:t>
                        </w:r>
                      </w:p>
                    </w:tc>
                  </w:tr>
                  <w:tr w:rsidR="00AA4677" w:rsidRPr="00C65603" w:rsidTr="00410DFD">
                    <w:trPr>
                      <w:trHeight w:val="210"/>
                    </w:trPr>
                    <w:tc>
                      <w:tcPr>
                        <w:tcW w:w="825" w:type="dxa"/>
                        <w:vAlign w:val="center"/>
                      </w:tcPr>
                      <w:p w:rsidR="00AA4677" w:rsidRPr="00C65603" w:rsidRDefault="00AA4677" w:rsidP="00410DFD">
                        <w:pPr>
                          <w:rPr>
                            <w:rFonts w:ascii="Verdana" w:hAnsi="Verdana"/>
                            <w:sz w:val="18"/>
                            <w:szCs w:val="18"/>
                          </w:rPr>
                        </w:pPr>
                        <w:r w:rsidRPr="00C65603">
                          <w:rPr>
                            <w:rFonts w:ascii="Arial Narrow" w:hAnsi="Arial Narrow"/>
                            <w:sz w:val="12"/>
                            <w:szCs w:val="12"/>
                          </w:rPr>
                          <w:t> Anyja neve:</w:t>
                        </w:r>
                      </w:p>
                    </w:tc>
                    <w:tc>
                      <w:tcPr>
                        <w:tcW w:w="2685" w:type="dxa"/>
                        <w:vAlign w:val="center"/>
                      </w:tcPr>
                      <w:p w:rsidR="00AA4677" w:rsidRPr="00C65603" w:rsidRDefault="00AA4677" w:rsidP="00410DFD">
                        <w:pPr>
                          <w:rPr>
                            <w:rFonts w:ascii="Verdana" w:hAnsi="Verdana"/>
                            <w:sz w:val="18"/>
                            <w:szCs w:val="18"/>
                          </w:rPr>
                        </w:pPr>
                        <w:r w:rsidRPr="00C65603">
                          <w:rPr>
                            <w:rFonts w:ascii="Arial Narrow" w:hAnsi="Arial Narrow"/>
                            <w:b/>
                            <w:bCs/>
                            <w:sz w:val="15"/>
                            <w:szCs w:val="15"/>
                          </w:rPr>
                          <w:t>VARGA MARIA</w:t>
                        </w:r>
                      </w:p>
                    </w:tc>
                  </w:tr>
                  <w:tr w:rsidR="00AA4677" w:rsidRPr="00C65603" w:rsidTr="00410DFD">
                    <w:trPr>
                      <w:trHeight w:val="195"/>
                    </w:trPr>
                    <w:tc>
                      <w:tcPr>
                        <w:tcW w:w="825" w:type="dxa"/>
                        <w:vAlign w:val="center"/>
                      </w:tcPr>
                      <w:p w:rsidR="00AA4677" w:rsidRPr="00C65603" w:rsidRDefault="00AA4677" w:rsidP="00410DFD">
                        <w:pPr>
                          <w:rPr>
                            <w:rFonts w:ascii="Verdana" w:hAnsi="Verdana"/>
                            <w:sz w:val="18"/>
                            <w:szCs w:val="18"/>
                          </w:rPr>
                        </w:pPr>
                        <w:r w:rsidRPr="00C65603">
                          <w:rPr>
                            <w:rFonts w:ascii="Arial Narrow" w:hAnsi="Arial Narrow"/>
                            <w:sz w:val="12"/>
                            <w:szCs w:val="12"/>
                          </w:rPr>
                          <w:t> Születéskori név:</w:t>
                        </w:r>
                      </w:p>
                    </w:tc>
                    <w:tc>
                      <w:tcPr>
                        <w:tcW w:w="2685" w:type="dxa"/>
                        <w:vAlign w:val="center"/>
                      </w:tcPr>
                      <w:p w:rsidR="00AA4677" w:rsidRPr="00C65603" w:rsidRDefault="00AA4677" w:rsidP="00410DFD">
                        <w:pPr>
                          <w:rPr>
                            <w:rFonts w:ascii="Verdana" w:hAnsi="Verdana"/>
                            <w:sz w:val="18"/>
                            <w:szCs w:val="18"/>
                          </w:rPr>
                        </w:pPr>
                        <w:r w:rsidRPr="00C65603">
                          <w:rPr>
                            <w:rFonts w:ascii="Arial Narrow" w:hAnsi="Arial Narrow"/>
                            <w:b/>
                            <w:bCs/>
                            <w:sz w:val="15"/>
                            <w:szCs w:val="15"/>
                          </w:rPr>
                          <w:t>OCZELLA LÁSZLÓ</w:t>
                        </w:r>
                        <w:r w:rsidRPr="00C65603">
                          <w:rPr>
                            <w:rFonts w:ascii="Arial Narrow" w:hAnsi="Arial Narrow"/>
                            <w:sz w:val="15"/>
                            <w:szCs w:val="15"/>
                          </w:rPr>
                          <w:t> </w:t>
                        </w:r>
                      </w:p>
                    </w:tc>
                  </w:tr>
                </w:tbl>
                <w:p w:rsidR="00AA4677" w:rsidRPr="00C65603" w:rsidRDefault="00AA4677" w:rsidP="00410DFD">
                  <w:pPr>
                    <w:rPr>
                      <w:rFonts w:ascii="Verdana" w:hAnsi="Verdana"/>
                      <w:vanish/>
                      <w:sz w:val="18"/>
                      <w:szCs w:val="18"/>
                    </w:rPr>
                  </w:pPr>
                </w:p>
                <w:tbl>
                  <w:tblPr>
                    <w:tblW w:w="0" w:type="auto"/>
                    <w:tblCellMar>
                      <w:left w:w="0" w:type="dxa"/>
                      <w:right w:w="0" w:type="dxa"/>
                    </w:tblCellMar>
                    <w:tblLook w:val="0000"/>
                  </w:tblPr>
                  <w:tblGrid>
                    <w:gridCol w:w="2040"/>
                    <w:gridCol w:w="1620"/>
                  </w:tblGrid>
                  <w:tr w:rsidR="00AA4677" w:rsidRPr="00C65603" w:rsidTr="00410DFD">
                    <w:trPr>
                      <w:trHeight w:val="390"/>
                    </w:trPr>
                    <w:tc>
                      <w:tcPr>
                        <w:tcW w:w="2040" w:type="dxa"/>
                        <w:vAlign w:val="center"/>
                      </w:tcPr>
                      <w:p w:rsidR="00AA4677" w:rsidRPr="00C65603" w:rsidRDefault="00AA4677" w:rsidP="00410DFD">
                        <w:pPr>
                          <w:rPr>
                            <w:rFonts w:ascii="Verdana" w:hAnsi="Verdana"/>
                            <w:sz w:val="18"/>
                            <w:szCs w:val="18"/>
                          </w:rPr>
                        </w:pPr>
                        <w:r w:rsidRPr="00C65603">
                          <w:rPr>
                            <w:rFonts w:ascii="Arial Narrow" w:hAnsi="Arial Narrow"/>
                            <w:sz w:val="12"/>
                            <w:szCs w:val="12"/>
                          </w:rPr>
                          <w:t> Születés helye:</w:t>
                        </w:r>
                        <w:r w:rsidRPr="00C65603">
                          <w:rPr>
                            <w:rFonts w:ascii="Verdana" w:hAnsi="Verdana"/>
                            <w:sz w:val="18"/>
                            <w:szCs w:val="18"/>
                          </w:rPr>
                          <w:br/>
                        </w:r>
                        <w:r w:rsidRPr="00C65603">
                          <w:rPr>
                            <w:rFonts w:ascii="Arial Narrow" w:hAnsi="Arial Narrow"/>
                            <w:sz w:val="15"/>
                            <w:szCs w:val="15"/>
                          </w:rPr>
                          <w:t> </w:t>
                        </w:r>
                        <w:r w:rsidRPr="00C65603">
                          <w:rPr>
                            <w:rFonts w:ascii="Arial Narrow" w:hAnsi="Arial Narrow"/>
                            <w:b/>
                            <w:bCs/>
                            <w:sz w:val="15"/>
                            <w:szCs w:val="15"/>
                          </w:rPr>
                          <w:t>GYÖNGYÖS</w:t>
                        </w:r>
                      </w:p>
                    </w:tc>
                    <w:tc>
                      <w:tcPr>
                        <w:tcW w:w="1620" w:type="dxa"/>
                        <w:vAlign w:val="center"/>
                      </w:tcPr>
                      <w:p w:rsidR="00AA4677" w:rsidRPr="00C65603" w:rsidRDefault="00AA4677" w:rsidP="00410DFD">
                        <w:pPr>
                          <w:rPr>
                            <w:rFonts w:ascii="Verdana" w:hAnsi="Verdana"/>
                            <w:sz w:val="18"/>
                            <w:szCs w:val="18"/>
                          </w:rPr>
                        </w:pPr>
                        <w:r w:rsidRPr="00C65603">
                          <w:rPr>
                            <w:rFonts w:ascii="Arial Narrow" w:hAnsi="Arial Narrow"/>
                            <w:sz w:val="12"/>
                            <w:szCs w:val="12"/>
                          </w:rPr>
                          <w:t>Születés ideje:</w:t>
                        </w:r>
                        <w:r w:rsidRPr="00C65603">
                          <w:rPr>
                            <w:rFonts w:ascii="Verdana" w:hAnsi="Verdana"/>
                            <w:sz w:val="18"/>
                            <w:szCs w:val="18"/>
                          </w:rPr>
                          <w:br/>
                        </w:r>
                        <w:r w:rsidRPr="00C65603">
                          <w:rPr>
                            <w:rFonts w:ascii="Arial Narrow" w:hAnsi="Arial Narrow"/>
                            <w:b/>
                            <w:bCs/>
                            <w:sz w:val="15"/>
                            <w:szCs w:val="15"/>
                          </w:rPr>
                          <w:t>1957.03.06</w:t>
                        </w:r>
                      </w:p>
                    </w:tc>
                  </w:tr>
                </w:tbl>
                <w:p w:rsidR="00AA4677" w:rsidRPr="00C65603" w:rsidRDefault="00AA4677" w:rsidP="00410DFD">
                  <w:pPr>
                    <w:rPr>
                      <w:rFonts w:ascii="Verdana" w:hAnsi="Verdana"/>
                      <w:vanish/>
                      <w:sz w:val="18"/>
                      <w:szCs w:val="18"/>
                    </w:rPr>
                  </w:pPr>
                </w:p>
                <w:tbl>
                  <w:tblPr>
                    <w:tblW w:w="3660" w:type="dxa"/>
                    <w:tblCellMar>
                      <w:left w:w="0" w:type="dxa"/>
                      <w:right w:w="0" w:type="dxa"/>
                    </w:tblCellMar>
                    <w:tblLook w:val="0000"/>
                  </w:tblPr>
                  <w:tblGrid>
                    <w:gridCol w:w="454"/>
                    <w:gridCol w:w="3206"/>
                  </w:tblGrid>
                  <w:tr w:rsidR="00AA4677" w:rsidRPr="00C65603" w:rsidTr="00410DFD">
                    <w:trPr>
                      <w:trHeight w:val="390"/>
                    </w:trPr>
                    <w:tc>
                      <w:tcPr>
                        <w:tcW w:w="450" w:type="dxa"/>
                      </w:tcPr>
                      <w:p w:rsidR="00AA4677" w:rsidRPr="00C65603" w:rsidRDefault="00AA4677" w:rsidP="00410DFD">
                        <w:pPr>
                          <w:rPr>
                            <w:rFonts w:ascii="Verdana" w:hAnsi="Verdana"/>
                            <w:sz w:val="18"/>
                            <w:szCs w:val="18"/>
                          </w:rPr>
                        </w:pPr>
                        <w:r w:rsidRPr="00C65603">
                          <w:rPr>
                            <w:rFonts w:ascii="Arial Narrow" w:hAnsi="Arial Narrow"/>
                            <w:sz w:val="12"/>
                            <w:szCs w:val="12"/>
                          </w:rPr>
                          <w:t> Lakcím:</w:t>
                        </w:r>
                      </w:p>
                    </w:tc>
                    <w:tc>
                      <w:tcPr>
                        <w:tcW w:w="3180" w:type="dxa"/>
                        <w:vAlign w:val="center"/>
                      </w:tcPr>
                      <w:p w:rsidR="00AA4677" w:rsidRPr="00C65603" w:rsidRDefault="00AA4677" w:rsidP="00410DFD">
                        <w:pPr>
                          <w:rPr>
                            <w:rFonts w:ascii="Verdana" w:hAnsi="Verdana"/>
                            <w:sz w:val="18"/>
                            <w:szCs w:val="18"/>
                          </w:rPr>
                        </w:pPr>
                        <w:r w:rsidRPr="00C65603">
                          <w:rPr>
                            <w:rFonts w:ascii="Arial Narrow" w:hAnsi="Arial Narrow"/>
                            <w:b/>
                            <w:bCs/>
                            <w:sz w:val="15"/>
                            <w:szCs w:val="15"/>
                          </w:rPr>
                          <w:br/>
                          <w:t>  </w:t>
                        </w:r>
                      </w:p>
                    </w:tc>
                  </w:tr>
                </w:tbl>
                <w:p w:rsidR="00AA4677" w:rsidRPr="00C65603" w:rsidRDefault="00AA4677" w:rsidP="00410DFD">
                  <w:pPr>
                    <w:rPr>
                      <w:rFonts w:ascii="Verdana" w:hAnsi="Verdana"/>
                      <w:vanish/>
                      <w:sz w:val="18"/>
                      <w:szCs w:val="18"/>
                    </w:rPr>
                  </w:pPr>
                </w:p>
                <w:tbl>
                  <w:tblPr>
                    <w:tblW w:w="3660" w:type="dxa"/>
                    <w:tblCellMar>
                      <w:left w:w="0" w:type="dxa"/>
                      <w:right w:w="0" w:type="dxa"/>
                    </w:tblCellMar>
                    <w:tblLook w:val="0000"/>
                  </w:tblPr>
                  <w:tblGrid>
                    <w:gridCol w:w="450"/>
                    <w:gridCol w:w="1590"/>
                    <w:gridCol w:w="450"/>
                    <w:gridCol w:w="1170"/>
                  </w:tblGrid>
                  <w:tr w:rsidR="00AA4677" w:rsidRPr="00C65603" w:rsidTr="00410DFD">
                    <w:tc>
                      <w:tcPr>
                        <w:tcW w:w="450" w:type="dxa"/>
                        <w:vAlign w:val="center"/>
                      </w:tcPr>
                      <w:p w:rsidR="00AA4677" w:rsidRPr="00C65603" w:rsidRDefault="00AA4677" w:rsidP="00410DFD">
                        <w:pPr>
                          <w:rPr>
                            <w:rFonts w:ascii="Verdana" w:hAnsi="Verdana"/>
                            <w:sz w:val="18"/>
                            <w:szCs w:val="18"/>
                          </w:rPr>
                        </w:pPr>
                        <w:r w:rsidRPr="00C65603">
                          <w:rPr>
                            <w:rFonts w:ascii="Arial Narrow" w:hAnsi="Arial Narrow"/>
                            <w:sz w:val="12"/>
                            <w:szCs w:val="12"/>
                          </w:rPr>
                          <w:t> Sportág:</w:t>
                        </w:r>
                      </w:p>
                    </w:tc>
                    <w:tc>
                      <w:tcPr>
                        <w:tcW w:w="1590" w:type="dxa"/>
                        <w:vAlign w:val="center"/>
                      </w:tcPr>
                      <w:p w:rsidR="00AA4677" w:rsidRPr="00C65603" w:rsidRDefault="00AA4677" w:rsidP="00410DFD">
                        <w:pPr>
                          <w:rPr>
                            <w:rFonts w:ascii="Verdana" w:hAnsi="Verdana"/>
                            <w:sz w:val="18"/>
                            <w:szCs w:val="18"/>
                          </w:rPr>
                        </w:pPr>
                        <w:r w:rsidRPr="00C65603">
                          <w:rPr>
                            <w:rFonts w:ascii="Arial Narrow" w:hAnsi="Arial Narrow"/>
                            <w:b/>
                            <w:bCs/>
                            <w:sz w:val="15"/>
                            <w:szCs w:val="15"/>
                          </w:rPr>
                          <w:t>labdarúgás és futsal</w:t>
                        </w:r>
                      </w:p>
                    </w:tc>
                    <w:tc>
                      <w:tcPr>
                        <w:tcW w:w="450" w:type="dxa"/>
                        <w:vAlign w:val="center"/>
                      </w:tcPr>
                      <w:p w:rsidR="00AA4677" w:rsidRPr="00C65603" w:rsidRDefault="00AA4677" w:rsidP="00410DFD">
                        <w:pPr>
                          <w:rPr>
                            <w:rFonts w:ascii="Verdana" w:hAnsi="Verdana"/>
                            <w:sz w:val="18"/>
                            <w:szCs w:val="18"/>
                          </w:rPr>
                        </w:pPr>
                        <w:r w:rsidRPr="00C65603">
                          <w:rPr>
                            <w:rFonts w:ascii="Arial Narrow" w:hAnsi="Arial Narrow"/>
                            <w:sz w:val="12"/>
                            <w:szCs w:val="12"/>
                          </w:rPr>
                          <w:t>Jogállás:</w:t>
                        </w:r>
                      </w:p>
                    </w:tc>
                    <w:tc>
                      <w:tcPr>
                        <w:tcW w:w="1170" w:type="dxa"/>
                        <w:vAlign w:val="center"/>
                      </w:tcPr>
                      <w:p w:rsidR="00AA4677" w:rsidRPr="00C65603" w:rsidRDefault="00AA4677" w:rsidP="00410DFD">
                        <w:pPr>
                          <w:rPr>
                            <w:rFonts w:ascii="Verdana" w:hAnsi="Verdana"/>
                            <w:sz w:val="18"/>
                            <w:szCs w:val="18"/>
                          </w:rPr>
                        </w:pPr>
                        <w:r w:rsidRPr="00C65603">
                          <w:rPr>
                            <w:rFonts w:ascii="Arial Narrow" w:hAnsi="Arial Narrow"/>
                            <w:b/>
                            <w:bCs/>
                            <w:sz w:val="15"/>
                            <w:szCs w:val="15"/>
                          </w:rPr>
                          <w:t>amatőr</w:t>
                        </w:r>
                      </w:p>
                    </w:tc>
                  </w:tr>
                </w:tbl>
                <w:p w:rsidR="00AA4677" w:rsidRPr="00C65603" w:rsidRDefault="00AA4677" w:rsidP="00410DFD">
                  <w:pPr>
                    <w:rPr>
                      <w:rFonts w:ascii="Verdana" w:hAnsi="Verdana"/>
                      <w:sz w:val="18"/>
                      <w:szCs w:val="18"/>
                    </w:rPr>
                  </w:pPr>
                </w:p>
              </w:tc>
              <w:tc>
                <w:tcPr>
                  <w:tcW w:w="1500" w:type="dxa"/>
                  <w:tcBorders>
                    <w:top w:val="outset" w:sz="6" w:space="0" w:color="555555"/>
                    <w:left w:val="outset" w:sz="6" w:space="0" w:color="555555"/>
                    <w:bottom w:val="outset" w:sz="6" w:space="0" w:color="555555"/>
                    <w:right w:val="outset" w:sz="6" w:space="0" w:color="555555"/>
                  </w:tcBorders>
                  <w:vAlign w:val="center"/>
                </w:tcPr>
                <w:p w:rsidR="00AA4677" w:rsidRPr="00C65603" w:rsidRDefault="00AA4677" w:rsidP="00410DFD">
                  <w:pPr>
                    <w:rPr>
                      <w:rFonts w:ascii="Verdana" w:hAnsi="Verdana"/>
                      <w:sz w:val="18"/>
                      <w:szCs w:val="18"/>
                    </w:rPr>
                  </w:pPr>
                  <w:r w:rsidRPr="00CB1631">
                    <w:rPr>
                      <w:rFonts w:ascii="Arial" w:hAnsi="Arial" w:cs="Arial"/>
                      <w:noProof/>
                      <w:sz w:val="16"/>
                    </w:rPr>
                    <w:pict>
                      <v:shape id="Kép 5" o:spid="_x0000_i1027" type="#_x0000_t75" style="width:77.25pt;height:80.25pt;visibility:visible">
                        <v:imagedata r:id="rId14" o:title=""/>
                      </v:shape>
                    </w:pict>
                  </w:r>
                </w:p>
              </w:tc>
            </w:tr>
          </w:tbl>
          <w:p w:rsidR="00AA4677" w:rsidRPr="00C65603" w:rsidRDefault="00AA4677" w:rsidP="00410DFD">
            <w:pPr>
              <w:rPr>
                <w:rFonts w:ascii="Verdana" w:hAnsi="Verdana"/>
                <w:sz w:val="18"/>
                <w:szCs w:val="18"/>
              </w:rPr>
            </w:pPr>
          </w:p>
        </w:tc>
      </w:tr>
      <w:tr w:rsidR="00AA4677" w:rsidRPr="00C65603" w:rsidTr="00410DFD">
        <w:trPr>
          <w:trHeight w:val="1170"/>
        </w:trPr>
        <w:tc>
          <w:tcPr>
            <w:tcW w:w="5000" w:type="pct"/>
            <w:tcBorders>
              <w:top w:val="outset" w:sz="6" w:space="0" w:color="333333"/>
              <w:bottom w:val="outset" w:sz="6" w:space="0" w:color="333333"/>
            </w:tcBorders>
          </w:tcPr>
          <w:tbl>
            <w:tblPr>
              <w:tblW w:w="0" w:type="auto"/>
              <w:tblBorders>
                <w:top w:val="outset" w:sz="6" w:space="0" w:color="DDDDDD"/>
                <w:left w:val="outset" w:sz="6" w:space="0" w:color="DDDDDD"/>
                <w:bottom w:val="outset" w:sz="6" w:space="0" w:color="DDDDDD"/>
                <w:right w:val="outset" w:sz="6" w:space="0" w:color="DDDDDD"/>
              </w:tblBorders>
              <w:tblCellMar>
                <w:left w:w="0" w:type="dxa"/>
                <w:right w:w="0" w:type="dxa"/>
              </w:tblCellMar>
              <w:tblLook w:val="0000"/>
            </w:tblPr>
            <w:tblGrid>
              <w:gridCol w:w="2625"/>
              <w:gridCol w:w="2625"/>
            </w:tblGrid>
            <w:tr w:rsidR="00AA4677" w:rsidRPr="00C65603" w:rsidTr="00410DFD">
              <w:trPr>
                <w:trHeight w:val="450"/>
              </w:trPr>
              <w:tc>
                <w:tcPr>
                  <w:tcW w:w="2625" w:type="dxa"/>
                  <w:tcBorders>
                    <w:top w:val="outset" w:sz="6" w:space="0" w:color="DDDDDD"/>
                    <w:left w:val="outset" w:sz="6" w:space="0" w:color="DDDDDD"/>
                    <w:bottom w:val="outset" w:sz="6" w:space="0" w:color="DDDDDD"/>
                    <w:right w:val="outset" w:sz="6" w:space="0" w:color="DDDDDD"/>
                  </w:tcBorders>
                </w:tcPr>
                <w:p w:rsidR="00AA4677" w:rsidRPr="00C65603" w:rsidRDefault="00AA4677" w:rsidP="00410DFD">
                  <w:pPr>
                    <w:rPr>
                      <w:rFonts w:ascii="Verdana" w:hAnsi="Verdana"/>
                      <w:sz w:val="18"/>
                      <w:szCs w:val="18"/>
                    </w:rPr>
                  </w:pPr>
                  <w:r w:rsidRPr="00C65603">
                    <w:rPr>
                      <w:rFonts w:ascii="Arial Narrow" w:hAnsi="Arial Narrow"/>
                      <w:sz w:val="12"/>
                      <w:szCs w:val="12"/>
                    </w:rPr>
                    <w:t> Vizsgálat időpontja:</w:t>
                  </w:r>
                </w:p>
              </w:tc>
              <w:tc>
                <w:tcPr>
                  <w:tcW w:w="2625" w:type="dxa"/>
                  <w:tcBorders>
                    <w:top w:val="outset" w:sz="6" w:space="0" w:color="DDDDDD"/>
                    <w:left w:val="outset" w:sz="6" w:space="0" w:color="DDDDDD"/>
                    <w:bottom w:val="outset" w:sz="6" w:space="0" w:color="DDDDDD"/>
                    <w:right w:val="outset" w:sz="6" w:space="0" w:color="DDDDDD"/>
                  </w:tcBorders>
                </w:tcPr>
                <w:p w:rsidR="00AA4677" w:rsidRPr="00C65603" w:rsidRDefault="00AA4677" w:rsidP="00410DFD">
                  <w:pPr>
                    <w:rPr>
                      <w:rFonts w:ascii="Verdana" w:hAnsi="Verdana"/>
                      <w:sz w:val="18"/>
                      <w:szCs w:val="18"/>
                    </w:rPr>
                  </w:pPr>
                  <w:r w:rsidRPr="00C65603">
                    <w:rPr>
                      <w:rFonts w:ascii="Arial Narrow" w:hAnsi="Arial Narrow"/>
                      <w:sz w:val="12"/>
                      <w:szCs w:val="12"/>
                    </w:rPr>
                    <w:t> Érvényességi időtartama:</w:t>
                  </w:r>
                </w:p>
              </w:tc>
            </w:tr>
          </w:tbl>
          <w:p w:rsidR="00AA4677" w:rsidRPr="00C65603" w:rsidRDefault="00AA4677" w:rsidP="00410DFD">
            <w:pPr>
              <w:rPr>
                <w:rFonts w:ascii="Verdana" w:hAnsi="Verdana"/>
                <w:vanish/>
                <w:sz w:val="18"/>
                <w:szCs w:val="18"/>
              </w:rPr>
            </w:pPr>
          </w:p>
          <w:tbl>
            <w:tblPr>
              <w:tblW w:w="0" w:type="auto"/>
              <w:tblCellMar>
                <w:left w:w="0" w:type="dxa"/>
                <w:right w:w="0" w:type="dxa"/>
              </w:tblCellMar>
              <w:tblLook w:val="0000"/>
            </w:tblPr>
            <w:tblGrid>
              <w:gridCol w:w="5250"/>
            </w:tblGrid>
            <w:tr w:rsidR="00AA4677" w:rsidRPr="00C65603" w:rsidTr="00410DFD">
              <w:tc>
                <w:tcPr>
                  <w:tcW w:w="5250" w:type="dxa"/>
                </w:tcPr>
                <w:p w:rsidR="00AA4677" w:rsidRPr="00C65603" w:rsidRDefault="00AA4677" w:rsidP="00410DFD">
                  <w:pPr>
                    <w:rPr>
                      <w:rFonts w:ascii="Verdana" w:hAnsi="Verdana"/>
                      <w:sz w:val="18"/>
                      <w:szCs w:val="18"/>
                    </w:rPr>
                  </w:pPr>
                  <w:r w:rsidRPr="00C65603">
                    <w:rPr>
                      <w:rFonts w:ascii="Arial Narrow" w:hAnsi="Arial Narrow"/>
                      <w:sz w:val="12"/>
                      <w:szCs w:val="12"/>
                    </w:rPr>
                    <w:t> Eredménye:</w:t>
                  </w:r>
                </w:p>
              </w:tc>
            </w:tr>
          </w:tbl>
          <w:p w:rsidR="00AA4677" w:rsidRPr="00C65603" w:rsidRDefault="00AA4677" w:rsidP="00410DFD">
            <w:pPr>
              <w:rPr>
                <w:rFonts w:ascii="Verdana" w:hAnsi="Verdana"/>
                <w:sz w:val="18"/>
                <w:szCs w:val="18"/>
              </w:rPr>
            </w:pPr>
          </w:p>
        </w:tc>
      </w:tr>
      <w:tr w:rsidR="00AA4677" w:rsidRPr="00C65603" w:rsidTr="00410DFD">
        <w:trPr>
          <w:trHeight w:val="1170"/>
        </w:trPr>
        <w:tc>
          <w:tcPr>
            <w:tcW w:w="5000" w:type="pct"/>
            <w:tcBorders>
              <w:top w:val="outset" w:sz="6" w:space="0" w:color="333333"/>
              <w:bottom w:val="outset" w:sz="6" w:space="0" w:color="333333"/>
            </w:tcBorders>
          </w:tcPr>
          <w:tbl>
            <w:tblPr>
              <w:tblW w:w="0" w:type="auto"/>
              <w:tblBorders>
                <w:top w:val="outset" w:sz="6" w:space="0" w:color="DDDDDD"/>
                <w:left w:val="outset" w:sz="6" w:space="0" w:color="DDDDDD"/>
                <w:bottom w:val="outset" w:sz="6" w:space="0" w:color="DDDDDD"/>
                <w:right w:val="outset" w:sz="6" w:space="0" w:color="DDDDDD"/>
              </w:tblBorders>
              <w:tblCellMar>
                <w:left w:w="0" w:type="dxa"/>
                <w:right w:w="0" w:type="dxa"/>
              </w:tblCellMar>
              <w:tblLook w:val="0000"/>
            </w:tblPr>
            <w:tblGrid>
              <w:gridCol w:w="2625"/>
              <w:gridCol w:w="2625"/>
            </w:tblGrid>
            <w:tr w:rsidR="00AA4677" w:rsidRPr="00C65603" w:rsidTr="00410DFD">
              <w:trPr>
                <w:trHeight w:val="450"/>
              </w:trPr>
              <w:tc>
                <w:tcPr>
                  <w:tcW w:w="2625" w:type="dxa"/>
                  <w:tcBorders>
                    <w:top w:val="outset" w:sz="6" w:space="0" w:color="DDDDDD"/>
                    <w:left w:val="outset" w:sz="6" w:space="0" w:color="DDDDDD"/>
                    <w:bottom w:val="outset" w:sz="6" w:space="0" w:color="DDDDDD"/>
                    <w:right w:val="outset" w:sz="6" w:space="0" w:color="DDDDDD"/>
                  </w:tcBorders>
                </w:tcPr>
                <w:p w:rsidR="00AA4677" w:rsidRPr="00C65603" w:rsidRDefault="00AA4677" w:rsidP="00410DFD">
                  <w:pPr>
                    <w:rPr>
                      <w:rFonts w:ascii="Verdana" w:hAnsi="Verdana"/>
                      <w:sz w:val="18"/>
                      <w:szCs w:val="18"/>
                    </w:rPr>
                  </w:pPr>
                  <w:r w:rsidRPr="00C65603">
                    <w:rPr>
                      <w:rFonts w:ascii="Arial Narrow" w:hAnsi="Arial Narrow"/>
                      <w:sz w:val="12"/>
                      <w:szCs w:val="12"/>
                    </w:rPr>
                    <w:t> Vizsgálat időpontja:</w:t>
                  </w:r>
                </w:p>
              </w:tc>
              <w:tc>
                <w:tcPr>
                  <w:tcW w:w="2625" w:type="dxa"/>
                  <w:tcBorders>
                    <w:top w:val="outset" w:sz="6" w:space="0" w:color="DDDDDD"/>
                    <w:left w:val="outset" w:sz="6" w:space="0" w:color="DDDDDD"/>
                    <w:bottom w:val="outset" w:sz="6" w:space="0" w:color="DDDDDD"/>
                    <w:right w:val="outset" w:sz="6" w:space="0" w:color="DDDDDD"/>
                  </w:tcBorders>
                </w:tcPr>
                <w:p w:rsidR="00AA4677" w:rsidRPr="00C65603" w:rsidRDefault="00AA4677" w:rsidP="00410DFD">
                  <w:pPr>
                    <w:rPr>
                      <w:rFonts w:ascii="Verdana" w:hAnsi="Verdana"/>
                      <w:sz w:val="18"/>
                      <w:szCs w:val="18"/>
                    </w:rPr>
                  </w:pPr>
                  <w:r w:rsidRPr="00C65603">
                    <w:rPr>
                      <w:rFonts w:ascii="Arial Narrow" w:hAnsi="Arial Narrow"/>
                      <w:sz w:val="12"/>
                      <w:szCs w:val="12"/>
                    </w:rPr>
                    <w:t> Érvényességi időtartama:</w:t>
                  </w:r>
                </w:p>
              </w:tc>
            </w:tr>
          </w:tbl>
          <w:p w:rsidR="00AA4677" w:rsidRPr="00C65603" w:rsidRDefault="00AA4677" w:rsidP="00410DFD">
            <w:pPr>
              <w:rPr>
                <w:rFonts w:ascii="Verdana" w:hAnsi="Verdana"/>
                <w:vanish/>
                <w:sz w:val="18"/>
                <w:szCs w:val="18"/>
              </w:rPr>
            </w:pPr>
          </w:p>
          <w:tbl>
            <w:tblPr>
              <w:tblW w:w="0" w:type="auto"/>
              <w:tblCellMar>
                <w:left w:w="0" w:type="dxa"/>
                <w:right w:w="0" w:type="dxa"/>
              </w:tblCellMar>
              <w:tblLook w:val="0000"/>
            </w:tblPr>
            <w:tblGrid>
              <w:gridCol w:w="5250"/>
            </w:tblGrid>
            <w:tr w:rsidR="00AA4677" w:rsidRPr="00C65603" w:rsidTr="00410DFD">
              <w:tc>
                <w:tcPr>
                  <w:tcW w:w="5250" w:type="dxa"/>
                </w:tcPr>
                <w:p w:rsidR="00AA4677" w:rsidRPr="00C65603" w:rsidRDefault="00AA4677" w:rsidP="00410DFD">
                  <w:pPr>
                    <w:rPr>
                      <w:rFonts w:ascii="Verdana" w:hAnsi="Verdana"/>
                      <w:sz w:val="18"/>
                      <w:szCs w:val="18"/>
                    </w:rPr>
                  </w:pPr>
                  <w:r w:rsidRPr="00C65603">
                    <w:rPr>
                      <w:rFonts w:ascii="Arial Narrow" w:hAnsi="Arial Narrow"/>
                      <w:sz w:val="12"/>
                      <w:szCs w:val="12"/>
                    </w:rPr>
                    <w:t> Eredménye:</w:t>
                  </w:r>
                </w:p>
              </w:tc>
            </w:tr>
          </w:tbl>
          <w:p w:rsidR="00AA4677" w:rsidRPr="00C65603" w:rsidRDefault="00AA4677" w:rsidP="00410DFD">
            <w:pPr>
              <w:rPr>
                <w:rFonts w:ascii="Verdana" w:hAnsi="Verdana"/>
                <w:sz w:val="18"/>
                <w:szCs w:val="18"/>
              </w:rPr>
            </w:pPr>
          </w:p>
        </w:tc>
      </w:tr>
      <w:tr w:rsidR="00AA4677" w:rsidRPr="00C65603" w:rsidTr="00410DFD">
        <w:trPr>
          <w:trHeight w:val="1170"/>
        </w:trPr>
        <w:tc>
          <w:tcPr>
            <w:tcW w:w="5000" w:type="pct"/>
            <w:tcBorders>
              <w:top w:val="outset" w:sz="6" w:space="0" w:color="333333"/>
              <w:bottom w:val="outset" w:sz="6" w:space="0" w:color="333333"/>
            </w:tcBorders>
          </w:tcPr>
          <w:tbl>
            <w:tblPr>
              <w:tblW w:w="0" w:type="auto"/>
              <w:tblBorders>
                <w:top w:val="outset" w:sz="6" w:space="0" w:color="DDDDDD"/>
                <w:left w:val="outset" w:sz="6" w:space="0" w:color="DDDDDD"/>
                <w:bottom w:val="outset" w:sz="6" w:space="0" w:color="DDDDDD"/>
                <w:right w:val="outset" w:sz="6" w:space="0" w:color="DDDDDD"/>
              </w:tblBorders>
              <w:tblCellMar>
                <w:left w:w="0" w:type="dxa"/>
                <w:right w:w="0" w:type="dxa"/>
              </w:tblCellMar>
              <w:tblLook w:val="0000"/>
            </w:tblPr>
            <w:tblGrid>
              <w:gridCol w:w="2625"/>
              <w:gridCol w:w="2625"/>
            </w:tblGrid>
            <w:tr w:rsidR="00AA4677" w:rsidRPr="00C65603" w:rsidTr="00410DFD">
              <w:trPr>
                <w:trHeight w:val="450"/>
              </w:trPr>
              <w:tc>
                <w:tcPr>
                  <w:tcW w:w="2625" w:type="dxa"/>
                  <w:tcBorders>
                    <w:top w:val="outset" w:sz="6" w:space="0" w:color="DDDDDD"/>
                    <w:left w:val="outset" w:sz="6" w:space="0" w:color="DDDDDD"/>
                    <w:bottom w:val="outset" w:sz="6" w:space="0" w:color="DDDDDD"/>
                    <w:right w:val="outset" w:sz="6" w:space="0" w:color="DDDDDD"/>
                  </w:tcBorders>
                </w:tcPr>
                <w:p w:rsidR="00AA4677" w:rsidRPr="00C65603" w:rsidRDefault="00AA4677" w:rsidP="00410DFD">
                  <w:pPr>
                    <w:rPr>
                      <w:rFonts w:ascii="Verdana" w:hAnsi="Verdana"/>
                      <w:sz w:val="18"/>
                      <w:szCs w:val="18"/>
                    </w:rPr>
                  </w:pPr>
                  <w:r w:rsidRPr="00C65603">
                    <w:rPr>
                      <w:rFonts w:ascii="Arial Narrow" w:hAnsi="Arial Narrow"/>
                      <w:sz w:val="12"/>
                      <w:szCs w:val="12"/>
                    </w:rPr>
                    <w:t> Vizsgálat időpontja:</w:t>
                  </w:r>
                </w:p>
              </w:tc>
              <w:tc>
                <w:tcPr>
                  <w:tcW w:w="2625" w:type="dxa"/>
                  <w:tcBorders>
                    <w:top w:val="outset" w:sz="6" w:space="0" w:color="DDDDDD"/>
                    <w:left w:val="outset" w:sz="6" w:space="0" w:color="DDDDDD"/>
                    <w:bottom w:val="outset" w:sz="6" w:space="0" w:color="DDDDDD"/>
                    <w:right w:val="outset" w:sz="6" w:space="0" w:color="DDDDDD"/>
                  </w:tcBorders>
                </w:tcPr>
                <w:p w:rsidR="00AA4677" w:rsidRPr="00C65603" w:rsidRDefault="00AA4677" w:rsidP="00410DFD">
                  <w:pPr>
                    <w:rPr>
                      <w:rFonts w:ascii="Verdana" w:hAnsi="Verdana"/>
                      <w:sz w:val="18"/>
                      <w:szCs w:val="18"/>
                    </w:rPr>
                  </w:pPr>
                  <w:r w:rsidRPr="00C65603">
                    <w:rPr>
                      <w:rFonts w:ascii="Arial Narrow" w:hAnsi="Arial Narrow"/>
                      <w:sz w:val="12"/>
                      <w:szCs w:val="12"/>
                    </w:rPr>
                    <w:t> Érvényességi időtartama:</w:t>
                  </w:r>
                </w:p>
              </w:tc>
            </w:tr>
          </w:tbl>
          <w:p w:rsidR="00AA4677" w:rsidRPr="00C65603" w:rsidRDefault="00AA4677" w:rsidP="00410DFD">
            <w:pPr>
              <w:rPr>
                <w:rFonts w:ascii="Verdana" w:hAnsi="Verdana"/>
                <w:vanish/>
                <w:sz w:val="18"/>
                <w:szCs w:val="18"/>
              </w:rPr>
            </w:pPr>
          </w:p>
          <w:tbl>
            <w:tblPr>
              <w:tblW w:w="0" w:type="auto"/>
              <w:tblCellMar>
                <w:left w:w="0" w:type="dxa"/>
                <w:right w:w="0" w:type="dxa"/>
              </w:tblCellMar>
              <w:tblLook w:val="0000"/>
            </w:tblPr>
            <w:tblGrid>
              <w:gridCol w:w="5250"/>
            </w:tblGrid>
            <w:tr w:rsidR="00AA4677" w:rsidRPr="00C65603" w:rsidTr="00410DFD">
              <w:tc>
                <w:tcPr>
                  <w:tcW w:w="5250" w:type="dxa"/>
                </w:tcPr>
                <w:p w:rsidR="00AA4677" w:rsidRPr="00C65603" w:rsidRDefault="00AA4677" w:rsidP="00410DFD">
                  <w:pPr>
                    <w:rPr>
                      <w:rFonts w:ascii="Verdana" w:hAnsi="Verdana"/>
                      <w:sz w:val="18"/>
                      <w:szCs w:val="18"/>
                    </w:rPr>
                  </w:pPr>
                  <w:r w:rsidRPr="00C65603">
                    <w:rPr>
                      <w:rFonts w:ascii="Arial Narrow" w:hAnsi="Arial Narrow"/>
                      <w:sz w:val="12"/>
                      <w:szCs w:val="12"/>
                    </w:rPr>
                    <w:t> Eredménye:</w:t>
                  </w:r>
                </w:p>
              </w:tc>
            </w:tr>
          </w:tbl>
          <w:p w:rsidR="00AA4677" w:rsidRPr="00C65603" w:rsidRDefault="00AA4677" w:rsidP="00410DFD">
            <w:pPr>
              <w:rPr>
                <w:rFonts w:ascii="Verdana" w:hAnsi="Verdana"/>
                <w:sz w:val="18"/>
                <w:szCs w:val="18"/>
              </w:rPr>
            </w:pPr>
          </w:p>
        </w:tc>
      </w:tr>
      <w:tr w:rsidR="00AA4677" w:rsidRPr="00C65603" w:rsidTr="00410DFD">
        <w:trPr>
          <w:trHeight w:val="1170"/>
        </w:trPr>
        <w:tc>
          <w:tcPr>
            <w:tcW w:w="5000" w:type="pct"/>
            <w:tcBorders>
              <w:top w:val="outset" w:sz="6" w:space="0" w:color="333333"/>
              <w:bottom w:val="outset" w:sz="6" w:space="0" w:color="333333"/>
            </w:tcBorders>
          </w:tcPr>
          <w:tbl>
            <w:tblPr>
              <w:tblW w:w="0" w:type="auto"/>
              <w:tblBorders>
                <w:top w:val="outset" w:sz="6" w:space="0" w:color="DDDDDD"/>
                <w:left w:val="outset" w:sz="6" w:space="0" w:color="DDDDDD"/>
                <w:bottom w:val="outset" w:sz="6" w:space="0" w:color="DDDDDD"/>
                <w:right w:val="outset" w:sz="6" w:space="0" w:color="DDDDDD"/>
              </w:tblBorders>
              <w:tblCellMar>
                <w:left w:w="0" w:type="dxa"/>
                <w:right w:w="0" w:type="dxa"/>
              </w:tblCellMar>
              <w:tblLook w:val="0000"/>
            </w:tblPr>
            <w:tblGrid>
              <w:gridCol w:w="2625"/>
              <w:gridCol w:w="2625"/>
            </w:tblGrid>
            <w:tr w:rsidR="00AA4677" w:rsidRPr="00C65603" w:rsidTr="00410DFD">
              <w:trPr>
                <w:trHeight w:val="450"/>
              </w:trPr>
              <w:tc>
                <w:tcPr>
                  <w:tcW w:w="2625" w:type="dxa"/>
                  <w:tcBorders>
                    <w:top w:val="outset" w:sz="6" w:space="0" w:color="DDDDDD"/>
                    <w:left w:val="outset" w:sz="6" w:space="0" w:color="DDDDDD"/>
                    <w:bottom w:val="outset" w:sz="6" w:space="0" w:color="DDDDDD"/>
                    <w:right w:val="outset" w:sz="6" w:space="0" w:color="DDDDDD"/>
                  </w:tcBorders>
                </w:tcPr>
                <w:p w:rsidR="00AA4677" w:rsidRPr="00C65603" w:rsidRDefault="00AA4677" w:rsidP="00410DFD">
                  <w:pPr>
                    <w:rPr>
                      <w:rFonts w:ascii="Verdana" w:hAnsi="Verdana"/>
                      <w:sz w:val="18"/>
                      <w:szCs w:val="18"/>
                    </w:rPr>
                  </w:pPr>
                  <w:r w:rsidRPr="00C65603">
                    <w:rPr>
                      <w:rFonts w:ascii="Arial Narrow" w:hAnsi="Arial Narrow"/>
                      <w:sz w:val="12"/>
                      <w:szCs w:val="12"/>
                    </w:rPr>
                    <w:t> Vizsgálat időpontja:</w:t>
                  </w:r>
                </w:p>
              </w:tc>
              <w:tc>
                <w:tcPr>
                  <w:tcW w:w="2625" w:type="dxa"/>
                  <w:tcBorders>
                    <w:top w:val="outset" w:sz="6" w:space="0" w:color="DDDDDD"/>
                    <w:left w:val="outset" w:sz="6" w:space="0" w:color="DDDDDD"/>
                    <w:bottom w:val="outset" w:sz="6" w:space="0" w:color="DDDDDD"/>
                    <w:right w:val="outset" w:sz="6" w:space="0" w:color="DDDDDD"/>
                  </w:tcBorders>
                </w:tcPr>
                <w:p w:rsidR="00AA4677" w:rsidRPr="00C65603" w:rsidRDefault="00AA4677" w:rsidP="00410DFD">
                  <w:pPr>
                    <w:rPr>
                      <w:rFonts w:ascii="Verdana" w:hAnsi="Verdana"/>
                      <w:sz w:val="18"/>
                      <w:szCs w:val="18"/>
                    </w:rPr>
                  </w:pPr>
                  <w:r w:rsidRPr="00C65603">
                    <w:rPr>
                      <w:rFonts w:ascii="Arial Narrow" w:hAnsi="Arial Narrow"/>
                      <w:sz w:val="12"/>
                      <w:szCs w:val="12"/>
                    </w:rPr>
                    <w:t> Érvényességi időtartama:</w:t>
                  </w:r>
                </w:p>
              </w:tc>
            </w:tr>
          </w:tbl>
          <w:p w:rsidR="00AA4677" w:rsidRPr="00C65603" w:rsidRDefault="00AA4677" w:rsidP="00410DFD">
            <w:pPr>
              <w:rPr>
                <w:rFonts w:ascii="Verdana" w:hAnsi="Verdana"/>
                <w:vanish/>
                <w:sz w:val="18"/>
                <w:szCs w:val="18"/>
              </w:rPr>
            </w:pPr>
          </w:p>
          <w:tbl>
            <w:tblPr>
              <w:tblW w:w="0" w:type="auto"/>
              <w:tblCellMar>
                <w:left w:w="0" w:type="dxa"/>
                <w:right w:w="0" w:type="dxa"/>
              </w:tblCellMar>
              <w:tblLook w:val="0000"/>
            </w:tblPr>
            <w:tblGrid>
              <w:gridCol w:w="5250"/>
            </w:tblGrid>
            <w:tr w:rsidR="00AA4677" w:rsidRPr="00C65603" w:rsidTr="00410DFD">
              <w:tc>
                <w:tcPr>
                  <w:tcW w:w="5250" w:type="dxa"/>
                </w:tcPr>
                <w:p w:rsidR="00AA4677" w:rsidRPr="00C65603" w:rsidRDefault="00AA4677" w:rsidP="00410DFD">
                  <w:pPr>
                    <w:rPr>
                      <w:rFonts w:ascii="Verdana" w:hAnsi="Verdana"/>
                      <w:sz w:val="18"/>
                      <w:szCs w:val="18"/>
                    </w:rPr>
                  </w:pPr>
                  <w:r w:rsidRPr="00C65603">
                    <w:rPr>
                      <w:rFonts w:ascii="Arial Narrow" w:hAnsi="Arial Narrow"/>
                      <w:sz w:val="12"/>
                      <w:szCs w:val="12"/>
                    </w:rPr>
                    <w:t> Eredménye:</w:t>
                  </w:r>
                </w:p>
              </w:tc>
            </w:tr>
          </w:tbl>
          <w:p w:rsidR="00AA4677" w:rsidRPr="00C65603" w:rsidRDefault="00AA4677" w:rsidP="00410DFD">
            <w:pPr>
              <w:rPr>
                <w:rFonts w:ascii="Verdana" w:hAnsi="Verdana"/>
                <w:sz w:val="18"/>
                <w:szCs w:val="18"/>
              </w:rPr>
            </w:pPr>
          </w:p>
        </w:tc>
      </w:tr>
    </w:tbl>
    <w:p w:rsidR="00AA4677" w:rsidRPr="00C65603" w:rsidRDefault="00AA4677" w:rsidP="008F175A">
      <w:pPr>
        <w:pStyle w:val="z-BottomofForm"/>
      </w:pPr>
      <w:r w:rsidRPr="00C65603">
        <w:t>Az űrlap alja</w:t>
      </w:r>
    </w:p>
    <w:p w:rsidR="00AA4677" w:rsidRPr="00C65603" w:rsidRDefault="00AA4677" w:rsidP="008F175A">
      <w:pPr>
        <w:ind w:left="3420"/>
        <w:rPr>
          <w:rFonts w:ascii="Arial" w:hAnsi="Arial" w:cs="Arial"/>
        </w:rPr>
      </w:pPr>
    </w:p>
    <w:p w:rsidR="00AA4677" w:rsidRPr="00C65603" w:rsidRDefault="00AA4677" w:rsidP="008F175A">
      <w:pPr>
        <w:jc w:val="center"/>
        <w:rPr>
          <w:rFonts w:ascii="Arial" w:hAnsi="Arial" w:cs="Arial"/>
        </w:rPr>
      </w:pPr>
    </w:p>
    <w:p w:rsidR="00AA4677" w:rsidRPr="00C65603" w:rsidRDefault="00AA4677" w:rsidP="008F175A">
      <w:pPr>
        <w:rPr>
          <w:rFonts w:ascii="Arial" w:hAnsi="Arial" w:cs="Arial"/>
        </w:rPr>
      </w:pPr>
    </w:p>
    <w:p w:rsidR="00AA4677" w:rsidRPr="00C65603" w:rsidRDefault="00AA4677" w:rsidP="008F175A">
      <w:pPr>
        <w:pStyle w:val="BodyText"/>
        <w:rPr>
          <w:rFonts w:ascii="Arial" w:hAnsi="Arial" w:cs="Arial"/>
          <w:b/>
          <w:bCs/>
          <w:sz w:val="28"/>
        </w:rPr>
      </w:pPr>
    </w:p>
    <w:p w:rsidR="00AA4677" w:rsidRPr="00C65603" w:rsidRDefault="00AA4677" w:rsidP="008F175A">
      <w:pPr>
        <w:pStyle w:val="BodyText"/>
        <w:rPr>
          <w:rFonts w:ascii="Arial" w:hAnsi="Arial" w:cs="Arial"/>
        </w:rPr>
      </w:pPr>
      <w:r w:rsidRPr="00C65603">
        <w:rPr>
          <w:rFonts w:ascii="Arial" w:hAnsi="Arial" w:cs="Arial"/>
        </w:rPr>
        <w:t>A SPORTORVOSI ENGEDÉLY méretei:</w:t>
      </w:r>
    </w:p>
    <w:p w:rsidR="00AA4677" w:rsidRPr="00C65603" w:rsidRDefault="00AA4677" w:rsidP="008F175A">
      <w:pPr>
        <w:pStyle w:val="BodyText"/>
        <w:rPr>
          <w:rFonts w:ascii="Arial" w:hAnsi="Arial" w:cs="Arial"/>
        </w:rPr>
      </w:pPr>
      <w:r w:rsidRPr="00C65603">
        <w:rPr>
          <w:rFonts w:ascii="Arial" w:hAnsi="Arial" w:cs="Arial"/>
        </w:rPr>
        <w:t xml:space="preserve">140 mm * 148 mm (úgynevezett Hugaki Card méret) és 200/m2 vastagságú papírra nyomtatott. </w:t>
      </w:r>
    </w:p>
    <w:p w:rsidR="00AA4677" w:rsidRPr="00C65603" w:rsidRDefault="00AA4677" w:rsidP="008F175A">
      <w:pPr>
        <w:pStyle w:val="BodyText"/>
        <w:rPr>
          <w:rFonts w:ascii="Arial" w:hAnsi="Arial" w:cs="Arial"/>
        </w:rPr>
      </w:pPr>
      <w:r w:rsidRPr="00C65603">
        <w:rPr>
          <w:rFonts w:ascii="Arial" w:hAnsi="Arial" w:cs="Arial"/>
        </w:rPr>
        <w:t>A SPORTORVOSI ENGEDÉLY egyben és egy oldalon tartalmazza azokat az adatokat, amelyek a labdarúgó sportorvosi engedélyéhez szükségesek. Az IGAZOLÓ LAP, ÁTIGAZOLÓ LAP, VERSENYENGEDÉLY KÉRELEM adatai alapján minden alkalommal a számítógép nyomtatja ki.</w:t>
      </w:r>
    </w:p>
    <w:p w:rsidR="00AA4677" w:rsidRPr="00C65603" w:rsidRDefault="00AA4677" w:rsidP="008F175A">
      <w:pPr>
        <w:pStyle w:val="BodyText"/>
        <w:rPr>
          <w:rFonts w:ascii="Arial" w:hAnsi="Arial" w:cs="Arial"/>
          <w:b/>
          <w:bCs/>
          <w:sz w:val="28"/>
        </w:rPr>
      </w:pPr>
    </w:p>
    <w:p w:rsidR="00AA4677" w:rsidRPr="00C65603" w:rsidRDefault="00AA4677" w:rsidP="008F175A">
      <w:pPr>
        <w:pStyle w:val="BodyText"/>
        <w:rPr>
          <w:rFonts w:ascii="Arial" w:hAnsi="Arial" w:cs="Arial"/>
          <w:b/>
          <w:bCs/>
          <w:sz w:val="28"/>
        </w:rPr>
      </w:pPr>
    </w:p>
    <w:p w:rsidR="00AA4677" w:rsidRPr="00C65603" w:rsidRDefault="00AA4677" w:rsidP="008F175A">
      <w:pPr>
        <w:pStyle w:val="BodyText"/>
        <w:rPr>
          <w:rFonts w:ascii="Arial" w:hAnsi="Arial" w:cs="Arial"/>
          <w:b/>
          <w:bCs/>
          <w:sz w:val="28"/>
        </w:rPr>
      </w:pPr>
    </w:p>
    <w:p w:rsidR="00AA4677" w:rsidRPr="00C65603" w:rsidRDefault="00AA4677" w:rsidP="008F175A">
      <w:pPr>
        <w:pStyle w:val="Heading1"/>
        <w:rPr>
          <w:rFonts w:cs="Arial"/>
        </w:rPr>
      </w:pPr>
      <w:bookmarkStart w:id="282" w:name="_Toc293561670"/>
      <w:bookmarkStart w:id="283" w:name="_Toc326760535"/>
      <w:r w:rsidRPr="00C65603">
        <w:rPr>
          <w:rFonts w:cs="Arial"/>
        </w:rPr>
        <w:t>VERSENYIGAZOLVÁNY kezelési, kitöltési útmutatás</w:t>
      </w:r>
      <w:bookmarkEnd w:id="282"/>
      <w:bookmarkEnd w:id="283"/>
    </w:p>
    <w:p w:rsidR="00AA4677" w:rsidRPr="00C65603" w:rsidRDefault="00AA4677" w:rsidP="008F175A">
      <w:pPr>
        <w:pStyle w:val="BodyText"/>
        <w:rPr>
          <w:rFonts w:ascii="Arial" w:hAnsi="Arial" w:cs="Arial"/>
        </w:rPr>
      </w:pPr>
    </w:p>
    <w:p w:rsidR="00AA4677" w:rsidRPr="00C65603" w:rsidRDefault="00AA4677" w:rsidP="008F175A">
      <w:pPr>
        <w:pStyle w:val="BodyText"/>
        <w:rPr>
          <w:rFonts w:ascii="Arial" w:hAnsi="Arial" w:cs="Arial"/>
        </w:rPr>
      </w:pPr>
      <w:r w:rsidRPr="00C65603">
        <w:rPr>
          <w:rFonts w:ascii="Arial" w:hAnsi="Arial" w:cs="Arial"/>
        </w:rPr>
        <w:t>A VERSENYIGAZOLVÁNY tartalmazza az igazolással és az átigazolással összefüggő adatokat.</w:t>
      </w:r>
    </w:p>
    <w:p w:rsidR="00AA4677" w:rsidRPr="00C65603" w:rsidRDefault="00AA4677" w:rsidP="008F175A">
      <w:pPr>
        <w:pStyle w:val="z-TopofForm"/>
      </w:pPr>
      <w:r w:rsidRPr="00C65603">
        <w:t>Az űrlap teteje</w:t>
      </w:r>
    </w:p>
    <w:tbl>
      <w:tblPr>
        <w:tblW w:w="5250" w:type="dxa"/>
        <w:tblInd w:w="2888" w:type="dxa"/>
        <w:tblBorders>
          <w:top w:val="outset" w:sz="6" w:space="0" w:color="008000"/>
          <w:left w:val="outset" w:sz="6" w:space="0" w:color="008000"/>
          <w:bottom w:val="outset" w:sz="6" w:space="0" w:color="008000"/>
          <w:right w:val="outset" w:sz="6" w:space="0" w:color="008000"/>
        </w:tblBorders>
        <w:tblCellMar>
          <w:left w:w="0" w:type="dxa"/>
          <w:right w:w="0" w:type="dxa"/>
        </w:tblCellMar>
        <w:tblLook w:val="0000"/>
      </w:tblPr>
      <w:tblGrid>
        <w:gridCol w:w="5250"/>
      </w:tblGrid>
      <w:tr w:rsidR="00AA4677" w:rsidRPr="00C65603" w:rsidTr="00410DFD">
        <w:tc>
          <w:tcPr>
            <w:tcW w:w="5000" w:type="pct"/>
            <w:tcBorders>
              <w:top w:val="outset" w:sz="6" w:space="0" w:color="008000"/>
              <w:bottom w:val="outset" w:sz="6" w:space="0" w:color="008000"/>
            </w:tcBorders>
          </w:tcPr>
          <w:tbl>
            <w:tblPr>
              <w:tblW w:w="0" w:type="auto"/>
              <w:jc w:val="center"/>
              <w:tblCellMar>
                <w:left w:w="0" w:type="dxa"/>
                <w:right w:w="0" w:type="dxa"/>
              </w:tblCellMar>
              <w:tblLook w:val="0000"/>
            </w:tblPr>
            <w:tblGrid>
              <w:gridCol w:w="1646"/>
              <w:gridCol w:w="1642"/>
              <w:gridCol w:w="1947"/>
            </w:tblGrid>
            <w:tr w:rsidR="00AA4677" w:rsidRPr="00C65603" w:rsidTr="00410DFD">
              <w:trPr>
                <w:jc w:val="center"/>
              </w:trPr>
              <w:tc>
                <w:tcPr>
                  <w:tcW w:w="1650" w:type="dxa"/>
                  <w:tcBorders>
                    <w:top w:val="nil"/>
                    <w:left w:val="nil"/>
                    <w:bottom w:val="nil"/>
                    <w:right w:val="nil"/>
                  </w:tcBorders>
                  <w:vAlign w:val="center"/>
                </w:tcPr>
                <w:p w:rsidR="00AA4677" w:rsidRPr="00C65603" w:rsidRDefault="00AA4677" w:rsidP="00410DFD">
                  <w:pPr>
                    <w:jc w:val="center"/>
                    <w:rPr>
                      <w:rFonts w:ascii="Verdana" w:hAnsi="Verdana"/>
                      <w:sz w:val="18"/>
                      <w:szCs w:val="18"/>
                    </w:rPr>
                  </w:pPr>
                  <w:r>
                    <w:rPr>
                      <w:noProof/>
                    </w:rPr>
                    <w:pict>
                      <v:shape id="Kép 22" o:spid="_x0000_s1030" type="#_x0000_t75" alt="Leírás: Leírás: 795201017@18032011-2955" style="position:absolute;left:0;text-align:left;margin-left:12.35pt;margin-top:5.05pt;width:61.95pt;height:59.8pt;z-index:251658752;visibility:visible;mso-position-vertical-relative:line" o:allowoverlap="f">
                        <v:imagedata r:id="rId8" o:title=""/>
                        <w10:wrap type="square"/>
                      </v:shape>
                    </w:pict>
                  </w:r>
                </w:p>
              </w:tc>
              <w:tc>
                <w:tcPr>
                  <w:tcW w:w="1650" w:type="dxa"/>
                  <w:tcBorders>
                    <w:top w:val="nil"/>
                    <w:left w:val="nil"/>
                    <w:bottom w:val="nil"/>
                    <w:right w:val="nil"/>
                  </w:tcBorders>
                </w:tcPr>
                <w:p w:rsidR="00AA4677" w:rsidRPr="00C65603" w:rsidRDefault="00AA4677" w:rsidP="00410DFD">
                  <w:pPr>
                    <w:pStyle w:val="NormalWeb"/>
                    <w:jc w:val="center"/>
                    <w:rPr>
                      <w:rFonts w:ascii="Verdana" w:hAnsi="Verdana"/>
                      <w:sz w:val="18"/>
                      <w:szCs w:val="18"/>
                    </w:rPr>
                  </w:pPr>
                  <w:r w:rsidRPr="00C65603">
                    <w:rPr>
                      <w:rFonts w:ascii="Verdana" w:hAnsi="Verdana"/>
                      <w:sz w:val="18"/>
                      <w:szCs w:val="18"/>
                    </w:rPr>
                    <w:br/>
                  </w:r>
                  <w:r w:rsidRPr="00C65603">
                    <w:rPr>
                      <w:rFonts w:ascii="Arial Narrow" w:hAnsi="Arial Narrow"/>
                      <w:sz w:val="15"/>
                      <w:szCs w:val="15"/>
                    </w:rPr>
                    <w:t>Labdarúgó</w:t>
                  </w:r>
                  <w:r w:rsidRPr="00C65603">
                    <w:rPr>
                      <w:rFonts w:ascii="Arial Narrow" w:hAnsi="Arial Narrow"/>
                      <w:sz w:val="15"/>
                      <w:szCs w:val="15"/>
                    </w:rPr>
                    <w:br/>
                    <w:t>azonosító száma:</w:t>
                  </w:r>
                  <w:r w:rsidRPr="00C65603">
                    <w:rPr>
                      <w:rFonts w:ascii="Verdana" w:hAnsi="Verdana"/>
                      <w:sz w:val="18"/>
                      <w:szCs w:val="18"/>
                    </w:rPr>
                    <w:br/>
                  </w:r>
                  <w:r w:rsidRPr="00C65603">
                    <w:rPr>
                      <w:rFonts w:ascii="Verdana" w:hAnsi="Verdana"/>
                      <w:b/>
                      <w:bCs/>
                    </w:rPr>
                    <w:t>112875</w:t>
                  </w:r>
                </w:p>
              </w:tc>
              <w:tc>
                <w:tcPr>
                  <w:tcW w:w="1950" w:type="dxa"/>
                  <w:vMerge w:val="restart"/>
                  <w:tcBorders>
                    <w:top w:val="nil"/>
                    <w:left w:val="nil"/>
                    <w:bottom w:val="nil"/>
                    <w:right w:val="nil"/>
                  </w:tcBorders>
                  <w:vAlign w:val="center"/>
                </w:tcPr>
                <w:p w:rsidR="00AA4677" w:rsidRPr="00C65603" w:rsidRDefault="00AA4677" w:rsidP="00410DFD">
                  <w:pPr>
                    <w:rPr>
                      <w:rFonts w:ascii="Verdana" w:hAnsi="Verdana"/>
                      <w:sz w:val="18"/>
                      <w:szCs w:val="18"/>
                    </w:rPr>
                  </w:pPr>
                  <w:r w:rsidRPr="00CB1631">
                    <w:rPr>
                      <w:rFonts w:ascii="Arial" w:hAnsi="Arial" w:cs="Arial"/>
                      <w:noProof/>
                      <w:sz w:val="16"/>
                    </w:rPr>
                    <w:pict>
                      <v:shape id="Kép 7" o:spid="_x0000_i1028" type="#_x0000_t75" style="width:87.75pt;height:90.75pt;visibility:visible">
                        <v:imagedata r:id="rId15" o:title=""/>
                      </v:shape>
                    </w:pict>
                  </w:r>
                </w:p>
              </w:tc>
            </w:tr>
            <w:tr w:rsidR="00AA4677" w:rsidRPr="00C65603" w:rsidTr="00410DFD">
              <w:trPr>
                <w:jc w:val="center"/>
              </w:trPr>
              <w:tc>
                <w:tcPr>
                  <w:tcW w:w="3300" w:type="dxa"/>
                  <w:gridSpan w:val="2"/>
                  <w:tcBorders>
                    <w:top w:val="nil"/>
                    <w:left w:val="nil"/>
                    <w:bottom w:val="nil"/>
                    <w:right w:val="nil"/>
                  </w:tcBorders>
                </w:tcPr>
                <w:tbl>
                  <w:tblPr>
                    <w:tblW w:w="5000" w:type="pct"/>
                    <w:tblCellMar>
                      <w:top w:w="15" w:type="dxa"/>
                      <w:left w:w="15" w:type="dxa"/>
                      <w:bottom w:w="15" w:type="dxa"/>
                      <w:right w:w="15" w:type="dxa"/>
                    </w:tblCellMar>
                    <w:tblLook w:val="0000"/>
                  </w:tblPr>
                  <w:tblGrid>
                    <w:gridCol w:w="3273"/>
                  </w:tblGrid>
                  <w:tr w:rsidR="00AA4677" w:rsidRPr="00C65603" w:rsidTr="00410DFD">
                    <w:tc>
                      <w:tcPr>
                        <w:tcW w:w="0" w:type="auto"/>
                        <w:tcBorders>
                          <w:top w:val="nil"/>
                          <w:left w:val="nil"/>
                          <w:bottom w:val="nil"/>
                          <w:right w:val="nil"/>
                        </w:tcBorders>
                        <w:vAlign w:val="center"/>
                      </w:tcPr>
                      <w:p w:rsidR="00AA4677" w:rsidRPr="00C65603" w:rsidRDefault="00AA4677" w:rsidP="00410DFD">
                        <w:pPr>
                          <w:jc w:val="center"/>
                          <w:rPr>
                            <w:rFonts w:ascii="Verdana" w:hAnsi="Verdana"/>
                            <w:sz w:val="18"/>
                            <w:szCs w:val="18"/>
                          </w:rPr>
                        </w:pPr>
                        <w:r w:rsidRPr="00C65603">
                          <w:rPr>
                            <w:rFonts w:ascii="Verdana" w:hAnsi="Verdana"/>
                            <w:b/>
                            <w:bCs/>
                            <w:sz w:val="20"/>
                            <w:szCs w:val="20"/>
                          </w:rPr>
                          <w:t>VERSENYIGAZOLVÁNY</w:t>
                        </w:r>
                        <w:r w:rsidRPr="00C65603">
                          <w:rPr>
                            <w:rFonts w:ascii="Verdana" w:hAnsi="Verdana"/>
                            <w:sz w:val="15"/>
                            <w:szCs w:val="15"/>
                          </w:rPr>
                          <w:br/>
                          <w:t>MAGYAR LABDARÚGÓ SZÖVETSÉG</w:t>
                        </w:r>
                      </w:p>
                    </w:tc>
                  </w:tr>
                  <w:tr w:rsidR="00AA4677" w:rsidRPr="00C65603" w:rsidTr="00410DFD">
                    <w:tc>
                      <w:tcPr>
                        <w:tcW w:w="0" w:type="auto"/>
                        <w:tcBorders>
                          <w:top w:val="nil"/>
                          <w:left w:val="nil"/>
                          <w:bottom w:val="nil"/>
                          <w:right w:val="nil"/>
                        </w:tcBorders>
                        <w:shd w:val="clear" w:color="auto" w:fill="008000"/>
                        <w:vAlign w:val="center"/>
                      </w:tcPr>
                      <w:p w:rsidR="00AA4677" w:rsidRPr="00C65603" w:rsidRDefault="00AA4677" w:rsidP="00410DFD">
                        <w:pPr>
                          <w:rPr>
                            <w:rFonts w:ascii="Verdana" w:hAnsi="Verdana"/>
                            <w:sz w:val="18"/>
                            <w:szCs w:val="18"/>
                          </w:rPr>
                        </w:pPr>
                        <w:r w:rsidRPr="00C65603">
                          <w:rPr>
                            <w:rFonts w:ascii="Arial Narrow" w:hAnsi="Arial Narrow"/>
                            <w:sz w:val="15"/>
                            <w:szCs w:val="15"/>
                          </w:rPr>
                          <w:t>szakág: </w:t>
                        </w:r>
                        <w:r w:rsidRPr="00C65603">
                          <w:rPr>
                            <w:rFonts w:ascii="Verdana" w:hAnsi="Verdana"/>
                            <w:b/>
                            <w:bCs/>
                            <w:sz w:val="18"/>
                            <w:szCs w:val="18"/>
                          </w:rPr>
                          <w:t xml:space="preserve"> </w:t>
                        </w:r>
                        <w:r w:rsidRPr="00C65603">
                          <w:rPr>
                            <w:rFonts w:ascii="Verdana" w:hAnsi="Verdana"/>
                            <w:b/>
                            <w:bCs/>
                          </w:rPr>
                          <w:t>Labdarúgás </w:t>
                        </w:r>
                      </w:p>
                    </w:tc>
                  </w:tr>
                </w:tbl>
                <w:p w:rsidR="00AA4677" w:rsidRPr="00C65603" w:rsidRDefault="00AA4677" w:rsidP="00410DFD">
                  <w:pPr>
                    <w:rPr>
                      <w:rFonts w:ascii="Verdana" w:hAnsi="Verdana"/>
                      <w:sz w:val="18"/>
                      <w:szCs w:val="18"/>
                    </w:rPr>
                  </w:pPr>
                </w:p>
              </w:tc>
              <w:tc>
                <w:tcPr>
                  <w:tcW w:w="0" w:type="auto"/>
                  <w:vMerge/>
                  <w:tcBorders>
                    <w:top w:val="nil"/>
                    <w:left w:val="nil"/>
                    <w:bottom w:val="nil"/>
                    <w:right w:val="nil"/>
                  </w:tcBorders>
                  <w:vAlign w:val="center"/>
                </w:tcPr>
                <w:p w:rsidR="00AA4677" w:rsidRPr="00C65603" w:rsidRDefault="00AA4677" w:rsidP="00410DFD">
                  <w:pPr>
                    <w:rPr>
                      <w:rFonts w:ascii="Verdana" w:hAnsi="Verdana"/>
                      <w:sz w:val="18"/>
                      <w:szCs w:val="18"/>
                    </w:rPr>
                  </w:pPr>
                </w:p>
              </w:tc>
            </w:tr>
          </w:tbl>
          <w:p w:rsidR="00AA4677" w:rsidRPr="00C65603" w:rsidRDefault="00AA4677" w:rsidP="00410DFD">
            <w:pPr>
              <w:rPr>
                <w:rFonts w:ascii="Verdana" w:hAnsi="Verdana"/>
                <w:vanish/>
                <w:sz w:val="18"/>
                <w:szCs w:val="18"/>
              </w:rPr>
            </w:pPr>
          </w:p>
          <w:tbl>
            <w:tblPr>
              <w:tblW w:w="0" w:type="auto"/>
              <w:tblBorders>
                <w:top w:val="outset" w:sz="6" w:space="0" w:color="E0E0E0"/>
                <w:left w:val="outset" w:sz="6" w:space="0" w:color="E0E0E0"/>
                <w:bottom w:val="outset" w:sz="6" w:space="0" w:color="E0E0E0"/>
                <w:right w:val="outset" w:sz="6" w:space="0" w:color="E0E0E0"/>
              </w:tblBorders>
              <w:tblCellMar>
                <w:left w:w="0" w:type="dxa"/>
                <w:right w:w="0" w:type="dxa"/>
              </w:tblCellMar>
              <w:tblLook w:val="0000"/>
            </w:tblPr>
            <w:tblGrid>
              <w:gridCol w:w="895"/>
              <w:gridCol w:w="4324"/>
            </w:tblGrid>
            <w:tr w:rsidR="00AA4677" w:rsidRPr="00C65603" w:rsidTr="00410DFD">
              <w:tc>
                <w:tcPr>
                  <w:tcW w:w="900" w:type="dxa"/>
                  <w:tcBorders>
                    <w:top w:val="outset" w:sz="6" w:space="0" w:color="E0E0E0"/>
                    <w:left w:val="outset" w:sz="6" w:space="0" w:color="E0E0E0"/>
                    <w:bottom w:val="outset" w:sz="6" w:space="0" w:color="E0E0E0"/>
                    <w:right w:val="outset" w:sz="6" w:space="0" w:color="E0E0E0"/>
                  </w:tcBorders>
                  <w:vAlign w:val="center"/>
                </w:tcPr>
                <w:p w:rsidR="00AA4677" w:rsidRPr="00C65603" w:rsidRDefault="00AA4677" w:rsidP="00410DFD">
                  <w:pPr>
                    <w:rPr>
                      <w:rFonts w:ascii="Verdana" w:hAnsi="Verdana"/>
                      <w:sz w:val="18"/>
                      <w:szCs w:val="18"/>
                    </w:rPr>
                  </w:pPr>
                  <w:r w:rsidRPr="00C65603">
                    <w:rPr>
                      <w:rFonts w:ascii="Arial Narrow" w:hAnsi="Arial Narrow"/>
                      <w:sz w:val="12"/>
                      <w:szCs w:val="12"/>
                    </w:rPr>
                    <w:t>Név: </w:t>
                  </w:r>
                </w:p>
              </w:tc>
              <w:tc>
                <w:tcPr>
                  <w:tcW w:w="4350" w:type="dxa"/>
                  <w:tcBorders>
                    <w:top w:val="outset" w:sz="6" w:space="0" w:color="E0E0E0"/>
                    <w:left w:val="outset" w:sz="6" w:space="0" w:color="E0E0E0"/>
                    <w:bottom w:val="outset" w:sz="6" w:space="0" w:color="E0E0E0"/>
                    <w:right w:val="outset" w:sz="6" w:space="0" w:color="E0E0E0"/>
                  </w:tcBorders>
                  <w:vAlign w:val="center"/>
                </w:tcPr>
                <w:p w:rsidR="00AA4677" w:rsidRPr="00C65603" w:rsidRDefault="00AA4677" w:rsidP="00410DFD">
                  <w:pPr>
                    <w:rPr>
                      <w:rFonts w:ascii="Verdana" w:hAnsi="Verdana"/>
                      <w:sz w:val="18"/>
                      <w:szCs w:val="18"/>
                    </w:rPr>
                  </w:pPr>
                  <w:r w:rsidRPr="00C65603">
                    <w:rPr>
                      <w:rFonts w:ascii="Verdana" w:hAnsi="Verdana"/>
                      <w:b/>
                      <w:bCs/>
                      <w:sz w:val="20"/>
                      <w:szCs w:val="20"/>
                    </w:rPr>
                    <w:t> OCZELLA LÁSZLÓ</w:t>
                  </w:r>
                </w:p>
              </w:tc>
            </w:tr>
          </w:tbl>
          <w:p w:rsidR="00AA4677" w:rsidRPr="00C65603" w:rsidRDefault="00AA4677" w:rsidP="00410DFD">
            <w:pPr>
              <w:rPr>
                <w:rFonts w:ascii="Verdana" w:hAnsi="Verdana"/>
                <w:vanish/>
                <w:sz w:val="18"/>
                <w:szCs w:val="18"/>
              </w:rPr>
            </w:pPr>
          </w:p>
          <w:tbl>
            <w:tblPr>
              <w:tblW w:w="0" w:type="auto"/>
              <w:tblBorders>
                <w:top w:val="outset" w:sz="6" w:space="0" w:color="E0E0E0"/>
                <w:left w:val="outset" w:sz="6" w:space="0" w:color="E0E0E0"/>
                <w:bottom w:val="outset" w:sz="6" w:space="0" w:color="E0E0E0"/>
                <w:right w:val="outset" w:sz="6" w:space="0" w:color="E0E0E0"/>
              </w:tblBorders>
              <w:tblCellMar>
                <w:left w:w="0" w:type="dxa"/>
                <w:right w:w="0" w:type="dxa"/>
              </w:tblCellMar>
              <w:tblLook w:val="0000"/>
            </w:tblPr>
            <w:tblGrid>
              <w:gridCol w:w="884"/>
              <w:gridCol w:w="4335"/>
            </w:tblGrid>
            <w:tr w:rsidR="00AA4677" w:rsidRPr="00C65603" w:rsidTr="00410DFD">
              <w:tc>
                <w:tcPr>
                  <w:tcW w:w="885" w:type="dxa"/>
                  <w:tcBorders>
                    <w:top w:val="outset" w:sz="6" w:space="0" w:color="E0E0E0"/>
                    <w:left w:val="outset" w:sz="6" w:space="0" w:color="E0E0E0"/>
                    <w:bottom w:val="outset" w:sz="6" w:space="0" w:color="E0E0E0"/>
                    <w:right w:val="outset" w:sz="6" w:space="0" w:color="E0E0E0"/>
                  </w:tcBorders>
                  <w:vAlign w:val="center"/>
                </w:tcPr>
                <w:p w:rsidR="00AA4677" w:rsidRPr="00C65603" w:rsidRDefault="00AA4677" w:rsidP="00410DFD">
                  <w:pPr>
                    <w:rPr>
                      <w:rFonts w:ascii="Verdana" w:hAnsi="Verdana"/>
                      <w:sz w:val="18"/>
                      <w:szCs w:val="18"/>
                    </w:rPr>
                  </w:pPr>
                  <w:r w:rsidRPr="00C65603">
                    <w:rPr>
                      <w:rFonts w:ascii="Arial Narrow" w:hAnsi="Arial Narrow"/>
                      <w:sz w:val="12"/>
                      <w:szCs w:val="12"/>
                    </w:rPr>
                    <w:t>Sportszervezet: </w:t>
                  </w:r>
                </w:p>
              </w:tc>
              <w:tc>
                <w:tcPr>
                  <w:tcW w:w="4350" w:type="dxa"/>
                  <w:tcBorders>
                    <w:top w:val="outset" w:sz="6" w:space="0" w:color="E0E0E0"/>
                    <w:left w:val="outset" w:sz="6" w:space="0" w:color="E0E0E0"/>
                    <w:bottom w:val="outset" w:sz="6" w:space="0" w:color="E0E0E0"/>
                    <w:right w:val="outset" w:sz="6" w:space="0" w:color="E0E0E0"/>
                  </w:tcBorders>
                </w:tcPr>
                <w:p w:rsidR="00AA4677" w:rsidRPr="00C65603" w:rsidRDefault="00AA4677" w:rsidP="00410DFD">
                  <w:pPr>
                    <w:rPr>
                      <w:rFonts w:ascii="Verdana" w:hAnsi="Verdana"/>
                      <w:sz w:val="18"/>
                      <w:szCs w:val="18"/>
                    </w:rPr>
                  </w:pPr>
                  <w:r w:rsidRPr="00C65603">
                    <w:rPr>
                      <w:rFonts w:ascii="Arial Narrow" w:hAnsi="Arial Narrow"/>
                      <w:b/>
                      <w:bCs/>
                      <w:sz w:val="20"/>
                      <w:szCs w:val="20"/>
                    </w:rPr>
                    <w:t>SZOLOSKERT NAGYREDE SC </w:t>
                  </w:r>
                </w:p>
              </w:tc>
            </w:tr>
          </w:tbl>
          <w:p w:rsidR="00AA4677" w:rsidRPr="00C65603" w:rsidRDefault="00AA4677" w:rsidP="00410DFD">
            <w:pPr>
              <w:rPr>
                <w:rFonts w:ascii="Verdana" w:hAnsi="Verdana"/>
                <w:vanish/>
                <w:sz w:val="18"/>
                <w:szCs w:val="18"/>
              </w:rPr>
            </w:pPr>
          </w:p>
          <w:tbl>
            <w:tblPr>
              <w:tblW w:w="0" w:type="auto"/>
              <w:tblBorders>
                <w:top w:val="outset" w:sz="6" w:space="0" w:color="E0E0E0"/>
                <w:left w:val="outset" w:sz="6" w:space="0" w:color="E0E0E0"/>
                <w:bottom w:val="outset" w:sz="6" w:space="0" w:color="E0E0E0"/>
                <w:right w:val="outset" w:sz="6" w:space="0" w:color="E0E0E0"/>
              </w:tblBorders>
              <w:tblCellMar>
                <w:left w:w="0" w:type="dxa"/>
                <w:right w:w="0" w:type="dxa"/>
              </w:tblCellMar>
              <w:tblLook w:val="0000"/>
            </w:tblPr>
            <w:tblGrid>
              <w:gridCol w:w="896"/>
              <w:gridCol w:w="4323"/>
            </w:tblGrid>
            <w:tr w:rsidR="00AA4677" w:rsidRPr="00C65603" w:rsidTr="00410DFD">
              <w:tc>
                <w:tcPr>
                  <w:tcW w:w="900" w:type="dxa"/>
                  <w:tcBorders>
                    <w:top w:val="outset" w:sz="6" w:space="0" w:color="E0E0E0"/>
                    <w:left w:val="outset" w:sz="6" w:space="0" w:color="E0E0E0"/>
                    <w:bottom w:val="outset" w:sz="6" w:space="0" w:color="E0E0E0"/>
                    <w:right w:val="outset" w:sz="6" w:space="0" w:color="E0E0E0"/>
                  </w:tcBorders>
                  <w:vAlign w:val="center"/>
                </w:tcPr>
                <w:p w:rsidR="00AA4677" w:rsidRPr="00C65603" w:rsidRDefault="00AA4677" w:rsidP="00410DFD">
                  <w:pPr>
                    <w:rPr>
                      <w:rFonts w:ascii="Verdana" w:hAnsi="Verdana"/>
                      <w:sz w:val="18"/>
                      <w:szCs w:val="18"/>
                    </w:rPr>
                  </w:pPr>
                  <w:r w:rsidRPr="00C65603">
                    <w:rPr>
                      <w:rFonts w:ascii="Arial Narrow" w:hAnsi="Arial Narrow"/>
                      <w:sz w:val="12"/>
                      <w:szCs w:val="12"/>
                    </w:rPr>
                    <w:t>Anyja neve: </w:t>
                  </w:r>
                </w:p>
              </w:tc>
              <w:tc>
                <w:tcPr>
                  <w:tcW w:w="4350" w:type="dxa"/>
                  <w:tcBorders>
                    <w:top w:val="outset" w:sz="6" w:space="0" w:color="E0E0E0"/>
                    <w:left w:val="outset" w:sz="6" w:space="0" w:color="E0E0E0"/>
                    <w:bottom w:val="outset" w:sz="6" w:space="0" w:color="E0E0E0"/>
                    <w:right w:val="outset" w:sz="6" w:space="0" w:color="E0E0E0"/>
                  </w:tcBorders>
                  <w:vAlign w:val="center"/>
                </w:tcPr>
                <w:p w:rsidR="00AA4677" w:rsidRPr="00C65603" w:rsidRDefault="00AA4677" w:rsidP="00410DFD">
                  <w:pPr>
                    <w:rPr>
                      <w:rFonts w:ascii="Verdana" w:hAnsi="Verdana"/>
                      <w:sz w:val="18"/>
                      <w:szCs w:val="18"/>
                    </w:rPr>
                  </w:pPr>
                  <w:r w:rsidRPr="00C65603">
                    <w:rPr>
                      <w:rFonts w:ascii="Arial Narrow" w:hAnsi="Arial Narrow"/>
                      <w:sz w:val="15"/>
                      <w:szCs w:val="15"/>
                    </w:rPr>
                    <w:t>VARGA MÁRIA </w:t>
                  </w:r>
                </w:p>
              </w:tc>
            </w:tr>
          </w:tbl>
          <w:p w:rsidR="00AA4677" w:rsidRPr="00C65603" w:rsidRDefault="00AA4677" w:rsidP="00410DFD">
            <w:pPr>
              <w:rPr>
                <w:rFonts w:ascii="Verdana" w:hAnsi="Verdana"/>
                <w:vanish/>
                <w:sz w:val="18"/>
                <w:szCs w:val="18"/>
              </w:rPr>
            </w:pPr>
          </w:p>
          <w:tbl>
            <w:tblPr>
              <w:tblW w:w="0" w:type="auto"/>
              <w:tblBorders>
                <w:top w:val="outset" w:sz="6" w:space="0" w:color="E0E0E0"/>
                <w:left w:val="outset" w:sz="6" w:space="0" w:color="E0E0E0"/>
                <w:bottom w:val="outset" w:sz="6" w:space="0" w:color="E0E0E0"/>
                <w:right w:val="outset" w:sz="6" w:space="0" w:color="E0E0E0"/>
              </w:tblBorders>
              <w:tblCellMar>
                <w:left w:w="0" w:type="dxa"/>
                <w:right w:w="0" w:type="dxa"/>
              </w:tblCellMar>
              <w:tblLook w:val="0000"/>
            </w:tblPr>
            <w:tblGrid>
              <w:gridCol w:w="897"/>
              <w:gridCol w:w="4322"/>
            </w:tblGrid>
            <w:tr w:rsidR="00AA4677" w:rsidRPr="00C65603" w:rsidTr="00410DFD">
              <w:tc>
                <w:tcPr>
                  <w:tcW w:w="900" w:type="dxa"/>
                  <w:tcBorders>
                    <w:top w:val="outset" w:sz="6" w:space="0" w:color="E0E0E0"/>
                    <w:left w:val="outset" w:sz="6" w:space="0" w:color="E0E0E0"/>
                    <w:bottom w:val="outset" w:sz="6" w:space="0" w:color="E0E0E0"/>
                    <w:right w:val="outset" w:sz="6" w:space="0" w:color="E0E0E0"/>
                  </w:tcBorders>
                  <w:vAlign w:val="center"/>
                </w:tcPr>
                <w:p w:rsidR="00AA4677" w:rsidRPr="00C65603" w:rsidRDefault="00AA4677" w:rsidP="00410DFD">
                  <w:pPr>
                    <w:rPr>
                      <w:rFonts w:ascii="Verdana" w:hAnsi="Verdana"/>
                      <w:sz w:val="18"/>
                      <w:szCs w:val="18"/>
                    </w:rPr>
                  </w:pPr>
                  <w:r w:rsidRPr="00C65603">
                    <w:rPr>
                      <w:rFonts w:ascii="Arial Narrow" w:hAnsi="Arial Narrow"/>
                      <w:sz w:val="12"/>
                      <w:szCs w:val="12"/>
                    </w:rPr>
                    <w:t>Születéskori név: </w:t>
                  </w:r>
                </w:p>
              </w:tc>
              <w:tc>
                <w:tcPr>
                  <w:tcW w:w="4350" w:type="dxa"/>
                  <w:tcBorders>
                    <w:top w:val="outset" w:sz="6" w:space="0" w:color="E0E0E0"/>
                    <w:left w:val="outset" w:sz="6" w:space="0" w:color="E0E0E0"/>
                    <w:bottom w:val="outset" w:sz="6" w:space="0" w:color="E0E0E0"/>
                    <w:right w:val="outset" w:sz="6" w:space="0" w:color="E0E0E0"/>
                  </w:tcBorders>
                  <w:vAlign w:val="center"/>
                </w:tcPr>
                <w:p w:rsidR="00AA4677" w:rsidRPr="00C65603" w:rsidRDefault="00AA4677" w:rsidP="00410DFD">
                  <w:pPr>
                    <w:rPr>
                      <w:rFonts w:ascii="Verdana" w:hAnsi="Verdana"/>
                      <w:sz w:val="18"/>
                      <w:szCs w:val="18"/>
                    </w:rPr>
                  </w:pPr>
                  <w:r w:rsidRPr="00C65603">
                    <w:rPr>
                      <w:rFonts w:ascii="Arial Narrow" w:hAnsi="Arial Narrow"/>
                      <w:sz w:val="15"/>
                      <w:szCs w:val="15"/>
                    </w:rPr>
                    <w:t>OCZELLA LÁSZLÓ </w:t>
                  </w:r>
                </w:p>
              </w:tc>
            </w:tr>
          </w:tbl>
          <w:p w:rsidR="00AA4677" w:rsidRPr="00C65603" w:rsidRDefault="00AA4677" w:rsidP="00410DFD">
            <w:pPr>
              <w:rPr>
                <w:rFonts w:ascii="Verdana" w:hAnsi="Verdana"/>
                <w:vanish/>
                <w:sz w:val="18"/>
                <w:szCs w:val="18"/>
              </w:rPr>
            </w:pPr>
          </w:p>
          <w:tbl>
            <w:tblPr>
              <w:tblW w:w="0" w:type="auto"/>
              <w:tblBorders>
                <w:top w:val="outset" w:sz="6" w:space="0" w:color="E0E0E0"/>
                <w:left w:val="outset" w:sz="6" w:space="0" w:color="E0E0E0"/>
                <w:bottom w:val="outset" w:sz="6" w:space="0" w:color="E0E0E0"/>
                <w:right w:val="outset" w:sz="6" w:space="0" w:color="E0E0E0"/>
              </w:tblBorders>
              <w:tblCellMar>
                <w:left w:w="0" w:type="dxa"/>
                <w:right w:w="0" w:type="dxa"/>
              </w:tblCellMar>
              <w:tblLook w:val="0000"/>
            </w:tblPr>
            <w:tblGrid>
              <w:gridCol w:w="2233"/>
              <w:gridCol w:w="897"/>
              <w:gridCol w:w="2089"/>
            </w:tblGrid>
            <w:tr w:rsidR="00AA4677" w:rsidRPr="00C65603" w:rsidTr="00410DFD">
              <w:tc>
                <w:tcPr>
                  <w:tcW w:w="2250" w:type="dxa"/>
                  <w:tcBorders>
                    <w:top w:val="outset" w:sz="6" w:space="0" w:color="E0E0E0"/>
                    <w:left w:val="outset" w:sz="6" w:space="0" w:color="E0E0E0"/>
                    <w:bottom w:val="outset" w:sz="6" w:space="0" w:color="E0E0E0"/>
                    <w:right w:val="outset" w:sz="6" w:space="0" w:color="E0E0E0"/>
                  </w:tcBorders>
                  <w:vAlign w:val="center"/>
                </w:tcPr>
                <w:p w:rsidR="00AA4677" w:rsidRPr="00C65603" w:rsidRDefault="00AA4677" w:rsidP="00410DFD">
                  <w:pPr>
                    <w:rPr>
                      <w:rFonts w:ascii="Verdana" w:hAnsi="Verdana"/>
                      <w:sz w:val="18"/>
                      <w:szCs w:val="18"/>
                    </w:rPr>
                  </w:pPr>
                  <w:r w:rsidRPr="00C65603">
                    <w:rPr>
                      <w:rFonts w:ascii="Arial Narrow" w:hAnsi="Arial Narrow"/>
                      <w:sz w:val="12"/>
                      <w:szCs w:val="12"/>
                    </w:rPr>
                    <w:t>Születés helye:</w:t>
                  </w:r>
                  <w:r w:rsidRPr="00C65603">
                    <w:rPr>
                      <w:rFonts w:ascii="Verdana" w:hAnsi="Verdana"/>
                      <w:sz w:val="18"/>
                      <w:szCs w:val="18"/>
                    </w:rPr>
                    <w:br/>
                  </w:r>
                  <w:r w:rsidRPr="00C65603">
                    <w:rPr>
                      <w:rFonts w:ascii="Arial Narrow" w:hAnsi="Arial Narrow"/>
                      <w:sz w:val="15"/>
                      <w:szCs w:val="15"/>
                    </w:rPr>
                    <w:t>GYÖNGYÖS</w:t>
                  </w:r>
                </w:p>
              </w:tc>
              <w:tc>
                <w:tcPr>
                  <w:tcW w:w="900" w:type="dxa"/>
                  <w:tcBorders>
                    <w:top w:val="outset" w:sz="6" w:space="0" w:color="E0E0E0"/>
                    <w:left w:val="outset" w:sz="6" w:space="0" w:color="E0E0E0"/>
                    <w:bottom w:val="outset" w:sz="6" w:space="0" w:color="E0E0E0"/>
                    <w:right w:val="outset" w:sz="6" w:space="0" w:color="E0E0E0"/>
                  </w:tcBorders>
                  <w:vAlign w:val="center"/>
                </w:tcPr>
                <w:p w:rsidR="00AA4677" w:rsidRPr="00C65603" w:rsidRDefault="00AA4677" w:rsidP="00410DFD">
                  <w:pPr>
                    <w:rPr>
                      <w:rFonts w:ascii="Verdana" w:hAnsi="Verdana"/>
                      <w:sz w:val="18"/>
                      <w:szCs w:val="18"/>
                    </w:rPr>
                  </w:pPr>
                  <w:r w:rsidRPr="00C65603">
                    <w:rPr>
                      <w:rFonts w:ascii="Arial Narrow" w:hAnsi="Arial Narrow"/>
                      <w:sz w:val="12"/>
                      <w:szCs w:val="12"/>
                    </w:rPr>
                    <w:t>Születés ideje:</w:t>
                  </w:r>
                  <w:r w:rsidRPr="00C65603">
                    <w:rPr>
                      <w:rFonts w:ascii="Verdana" w:hAnsi="Verdana"/>
                      <w:sz w:val="18"/>
                      <w:szCs w:val="18"/>
                    </w:rPr>
                    <w:br/>
                  </w:r>
                  <w:r w:rsidRPr="00C65603">
                    <w:rPr>
                      <w:rFonts w:ascii="Arial Narrow" w:hAnsi="Arial Narrow"/>
                      <w:b/>
                      <w:bCs/>
                      <w:sz w:val="15"/>
                      <w:szCs w:val="15"/>
                    </w:rPr>
                    <w:t>1957.03.06.</w:t>
                  </w:r>
                </w:p>
              </w:tc>
              <w:tc>
                <w:tcPr>
                  <w:tcW w:w="2100" w:type="dxa"/>
                  <w:tcBorders>
                    <w:top w:val="outset" w:sz="6" w:space="0" w:color="E0E0E0"/>
                    <w:left w:val="outset" w:sz="6" w:space="0" w:color="E0E0E0"/>
                    <w:bottom w:val="outset" w:sz="6" w:space="0" w:color="E0E0E0"/>
                    <w:right w:val="outset" w:sz="6" w:space="0" w:color="E0E0E0"/>
                  </w:tcBorders>
                  <w:vAlign w:val="center"/>
                </w:tcPr>
                <w:p w:rsidR="00AA4677" w:rsidRPr="00C65603" w:rsidRDefault="00AA4677" w:rsidP="00410DFD">
                  <w:pPr>
                    <w:jc w:val="right"/>
                    <w:rPr>
                      <w:rFonts w:ascii="Verdana" w:hAnsi="Verdana"/>
                      <w:sz w:val="18"/>
                      <w:szCs w:val="18"/>
                    </w:rPr>
                  </w:pPr>
                  <w:r w:rsidRPr="00C65603">
                    <w:rPr>
                      <w:rFonts w:ascii="Arial Narrow" w:hAnsi="Arial Narrow"/>
                      <w:sz w:val="12"/>
                      <w:szCs w:val="12"/>
                    </w:rPr>
                    <w:t>Állampolgárság:</w:t>
                  </w:r>
                  <w:r w:rsidRPr="00C65603">
                    <w:rPr>
                      <w:rFonts w:ascii="Verdana" w:hAnsi="Verdana"/>
                      <w:sz w:val="18"/>
                      <w:szCs w:val="18"/>
                    </w:rPr>
                    <w:br/>
                  </w:r>
                  <w:r w:rsidRPr="00C65603">
                    <w:rPr>
                      <w:rFonts w:ascii="Arial Narrow" w:hAnsi="Arial Narrow"/>
                      <w:sz w:val="15"/>
                      <w:szCs w:val="15"/>
                    </w:rPr>
                    <w:t>MAGYARORSZÁG</w:t>
                  </w:r>
                </w:p>
              </w:tc>
            </w:tr>
          </w:tbl>
          <w:p w:rsidR="00AA4677" w:rsidRPr="00C65603" w:rsidRDefault="00AA4677" w:rsidP="00410DFD">
            <w:pPr>
              <w:rPr>
                <w:rFonts w:ascii="Verdana" w:hAnsi="Verdana"/>
                <w:vanish/>
                <w:sz w:val="18"/>
                <w:szCs w:val="18"/>
              </w:rPr>
            </w:pPr>
          </w:p>
          <w:tbl>
            <w:tblPr>
              <w:tblW w:w="0" w:type="auto"/>
              <w:tblBorders>
                <w:top w:val="outset" w:sz="6" w:space="0" w:color="E0E0E0"/>
                <w:left w:val="outset" w:sz="6" w:space="0" w:color="E0E0E0"/>
                <w:bottom w:val="outset" w:sz="6" w:space="0" w:color="E0E0E0"/>
                <w:right w:val="outset" w:sz="6" w:space="0" w:color="E0E0E0"/>
              </w:tblBorders>
              <w:tblCellMar>
                <w:left w:w="0" w:type="dxa"/>
                <w:right w:w="0" w:type="dxa"/>
              </w:tblCellMar>
              <w:tblLook w:val="0000"/>
            </w:tblPr>
            <w:tblGrid>
              <w:gridCol w:w="894"/>
              <w:gridCol w:w="1712"/>
              <w:gridCol w:w="895"/>
              <w:gridCol w:w="1718"/>
            </w:tblGrid>
            <w:tr w:rsidR="00AA4677" w:rsidRPr="00C65603" w:rsidTr="00410DFD">
              <w:tc>
                <w:tcPr>
                  <w:tcW w:w="900" w:type="dxa"/>
                  <w:tcBorders>
                    <w:top w:val="outset" w:sz="6" w:space="0" w:color="E0E0E0"/>
                    <w:left w:val="outset" w:sz="6" w:space="0" w:color="E0E0E0"/>
                    <w:bottom w:val="outset" w:sz="6" w:space="0" w:color="E0E0E0"/>
                    <w:right w:val="outset" w:sz="6" w:space="0" w:color="E0E0E0"/>
                  </w:tcBorders>
                  <w:vAlign w:val="center"/>
                </w:tcPr>
                <w:p w:rsidR="00AA4677" w:rsidRPr="00C65603" w:rsidRDefault="00AA4677" w:rsidP="00410DFD">
                  <w:pPr>
                    <w:rPr>
                      <w:rFonts w:ascii="Verdana" w:hAnsi="Verdana"/>
                      <w:sz w:val="18"/>
                      <w:szCs w:val="18"/>
                    </w:rPr>
                  </w:pPr>
                  <w:r w:rsidRPr="00C65603">
                    <w:rPr>
                      <w:rFonts w:ascii="Arial Narrow" w:hAnsi="Arial Narrow"/>
                      <w:sz w:val="12"/>
                      <w:szCs w:val="12"/>
                    </w:rPr>
                    <w:t>Igazolás száma: </w:t>
                  </w:r>
                </w:p>
              </w:tc>
              <w:tc>
                <w:tcPr>
                  <w:tcW w:w="1725" w:type="dxa"/>
                  <w:tcBorders>
                    <w:top w:val="outset" w:sz="6" w:space="0" w:color="E0E0E0"/>
                    <w:left w:val="outset" w:sz="6" w:space="0" w:color="E0E0E0"/>
                    <w:bottom w:val="outset" w:sz="6" w:space="0" w:color="E0E0E0"/>
                    <w:right w:val="outset" w:sz="6" w:space="0" w:color="E0E0E0"/>
                  </w:tcBorders>
                  <w:vAlign w:val="center"/>
                </w:tcPr>
                <w:p w:rsidR="00AA4677" w:rsidRPr="00C65603" w:rsidRDefault="00AA4677" w:rsidP="00410DFD">
                  <w:pPr>
                    <w:rPr>
                      <w:rFonts w:ascii="Verdana" w:hAnsi="Verdana"/>
                      <w:sz w:val="18"/>
                      <w:szCs w:val="18"/>
                    </w:rPr>
                  </w:pPr>
                  <w:r w:rsidRPr="00C65603">
                    <w:rPr>
                      <w:rFonts w:ascii="Verdana" w:hAnsi="Verdana"/>
                      <w:sz w:val="15"/>
                      <w:szCs w:val="15"/>
                    </w:rPr>
                    <w:t> 123 </w:t>
                  </w:r>
                </w:p>
              </w:tc>
              <w:tc>
                <w:tcPr>
                  <w:tcW w:w="900" w:type="dxa"/>
                  <w:tcBorders>
                    <w:top w:val="outset" w:sz="6" w:space="0" w:color="E0E0E0"/>
                    <w:left w:val="outset" w:sz="6" w:space="0" w:color="E0E0E0"/>
                    <w:bottom w:val="outset" w:sz="6" w:space="0" w:color="E0E0E0"/>
                    <w:right w:val="outset" w:sz="6" w:space="0" w:color="E0E0E0"/>
                  </w:tcBorders>
                  <w:vAlign w:val="center"/>
                </w:tcPr>
                <w:p w:rsidR="00AA4677" w:rsidRPr="00C65603" w:rsidRDefault="00AA4677" w:rsidP="00410DFD">
                  <w:pPr>
                    <w:rPr>
                      <w:rFonts w:ascii="Verdana" w:hAnsi="Verdana"/>
                      <w:sz w:val="18"/>
                      <w:szCs w:val="18"/>
                    </w:rPr>
                  </w:pPr>
                  <w:r w:rsidRPr="00C65603">
                    <w:rPr>
                      <w:rFonts w:ascii="Arial Narrow" w:hAnsi="Arial Narrow"/>
                      <w:sz w:val="12"/>
                      <w:szCs w:val="12"/>
                    </w:rPr>
                    <w:t>Igazolás kelte: </w:t>
                  </w:r>
                </w:p>
              </w:tc>
              <w:tc>
                <w:tcPr>
                  <w:tcW w:w="1725" w:type="dxa"/>
                  <w:tcBorders>
                    <w:top w:val="outset" w:sz="6" w:space="0" w:color="E0E0E0"/>
                    <w:left w:val="outset" w:sz="6" w:space="0" w:color="E0E0E0"/>
                    <w:bottom w:val="outset" w:sz="6" w:space="0" w:color="E0E0E0"/>
                    <w:right w:val="outset" w:sz="6" w:space="0" w:color="E0E0E0"/>
                  </w:tcBorders>
                  <w:vAlign w:val="center"/>
                </w:tcPr>
                <w:p w:rsidR="00AA4677" w:rsidRPr="00C65603" w:rsidRDefault="00AA4677" w:rsidP="00410DFD">
                  <w:pPr>
                    <w:rPr>
                      <w:rFonts w:ascii="Verdana" w:hAnsi="Verdana"/>
                      <w:sz w:val="18"/>
                      <w:szCs w:val="18"/>
                    </w:rPr>
                  </w:pPr>
                  <w:r w:rsidRPr="00C65603">
                    <w:rPr>
                      <w:rFonts w:ascii="Verdana" w:hAnsi="Verdana"/>
                      <w:sz w:val="15"/>
                      <w:szCs w:val="15"/>
                    </w:rPr>
                    <w:t> 2001.01.18. </w:t>
                  </w:r>
                </w:p>
              </w:tc>
            </w:tr>
          </w:tbl>
          <w:p w:rsidR="00AA4677" w:rsidRPr="00C65603" w:rsidRDefault="00AA4677" w:rsidP="00410DFD">
            <w:pPr>
              <w:rPr>
                <w:rFonts w:ascii="Verdana" w:hAnsi="Verdana"/>
                <w:vanish/>
                <w:sz w:val="18"/>
                <w:szCs w:val="18"/>
              </w:rPr>
            </w:pPr>
          </w:p>
          <w:tbl>
            <w:tblPr>
              <w:tblW w:w="0" w:type="auto"/>
              <w:tblBorders>
                <w:top w:val="outset" w:sz="6" w:space="0" w:color="E0E0E0"/>
                <w:left w:val="outset" w:sz="6" w:space="0" w:color="E0E0E0"/>
                <w:bottom w:val="outset" w:sz="6" w:space="0" w:color="E0E0E0"/>
                <w:right w:val="outset" w:sz="6" w:space="0" w:color="E0E0E0"/>
              </w:tblBorders>
              <w:tblCellMar>
                <w:left w:w="0" w:type="dxa"/>
                <w:right w:w="0" w:type="dxa"/>
              </w:tblCellMar>
              <w:tblLook w:val="0000"/>
            </w:tblPr>
            <w:tblGrid>
              <w:gridCol w:w="2609"/>
              <w:gridCol w:w="2610"/>
            </w:tblGrid>
            <w:tr w:rsidR="00AA4677" w:rsidRPr="00C65603" w:rsidTr="00410DFD">
              <w:trPr>
                <w:trHeight w:val="1140"/>
              </w:trPr>
              <w:tc>
                <w:tcPr>
                  <w:tcW w:w="5250" w:type="dxa"/>
                  <w:gridSpan w:val="2"/>
                  <w:tcBorders>
                    <w:top w:val="outset" w:sz="6" w:space="0" w:color="E0E0E0"/>
                    <w:left w:val="outset" w:sz="6" w:space="0" w:color="E0E0E0"/>
                    <w:bottom w:val="outset" w:sz="6" w:space="0" w:color="E0E0E0"/>
                    <w:right w:val="outset" w:sz="6" w:space="0" w:color="E0E0E0"/>
                  </w:tcBorders>
                  <w:vAlign w:val="center"/>
                </w:tcPr>
                <w:p w:rsidR="00AA4677" w:rsidRPr="00C65603" w:rsidRDefault="00AA4677" w:rsidP="00410DFD">
                  <w:pPr>
                    <w:rPr>
                      <w:rFonts w:ascii="Verdana" w:hAnsi="Verdana"/>
                      <w:sz w:val="18"/>
                      <w:szCs w:val="18"/>
                    </w:rPr>
                  </w:pPr>
                  <w:r w:rsidRPr="00C65603">
                    <w:rPr>
                      <w:rFonts w:ascii="Verdana" w:hAnsi="Verdana"/>
                      <w:sz w:val="18"/>
                      <w:szCs w:val="18"/>
                    </w:rPr>
                    <w:t> </w:t>
                  </w:r>
                </w:p>
              </w:tc>
            </w:tr>
            <w:tr w:rsidR="00AA4677" w:rsidRPr="00C65603" w:rsidTr="00410DFD">
              <w:tc>
                <w:tcPr>
                  <w:tcW w:w="2625" w:type="dxa"/>
                  <w:tcBorders>
                    <w:top w:val="outset" w:sz="6" w:space="0" w:color="E0E0E0"/>
                    <w:left w:val="outset" w:sz="6" w:space="0" w:color="E0E0E0"/>
                    <w:bottom w:val="outset" w:sz="6" w:space="0" w:color="E0E0E0"/>
                    <w:right w:val="outset" w:sz="6" w:space="0" w:color="E0E0E0"/>
                  </w:tcBorders>
                  <w:vAlign w:val="center"/>
                </w:tcPr>
                <w:p w:rsidR="00AA4677" w:rsidRPr="00C65603" w:rsidRDefault="00AA4677" w:rsidP="00410DFD">
                  <w:pPr>
                    <w:jc w:val="center"/>
                    <w:rPr>
                      <w:rFonts w:ascii="Verdana" w:hAnsi="Verdana"/>
                      <w:sz w:val="18"/>
                      <w:szCs w:val="18"/>
                    </w:rPr>
                  </w:pPr>
                  <w:r w:rsidRPr="00C65603">
                    <w:rPr>
                      <w:rFonts w:ascii="Verdana" w:hAnsi="Verdana"/>
                      <w:sz w:val="12"/>
                      <w:szCs w:val="12"/>
                    </w:rPr>
                    <w:t>Szövetség aláírása (ph.)</w:t>
                  </w:r>
                </w:p>
              </w:tc>
              <w:tc>
                <w:tcPr>
                  <w:tcW w:w="2625" w:type="dxa"/>
                  <w:tcBorders>
                    <w:top w:val="outset" w:sz="6" w:space="0" w:color="E0E0E0"/>
                    <w:left w:val="outset" w:sz="6" w:space="0" w:color="E0E0E0"/>
                    <w:bottom w:val="outset" w:sz="6" w:space="0" w:color="E0E0E0"/>
                    <w:right w:val="outset" w:sz="6" w:space="0" w:color="E0E0E0"/>
                  </w:tcBorders>
                  <w:vAlign w:val="center"/>
                </w:tcPr>
                <w:p w:rsidR="00AA4677" w:rsidRPr="00C65603" w:rsidRDefault="00AA4677" w:rsidP="00410DFD">
                  <w:pPr>
                    <w:jc w:val="center"/>
                    <w:rPr>
                      <w:rFonts w:ascii="Verdana" w:hAnsi="Verdana"/>
                      <w:sz w:val="18"/>
                      <w:szCs w:val="18"/>
                    </w:rPr>
                  </w:pPr>
                  <w:r w:rsidRPr="00C65603">
                    <w:rPr>
                      <w:rFonts w:ascii="Verdana" w:hAnsi="Verdana"/>
                      <w:sz w:val="12"/>
                      <w:szCs w:val="12"/>
                    </w:rPr>
                    <w:t>Labdarúgó aláírása</w:t>
                  </w:r>
                </w:p>
              </w:tc>
            </w:tr>
          </w:tbl>
          <w:p w:rsidR="00AA4677" w:rsidRPr="00C65603" w:rsidRDefault="00AA4677" w:rsidP="00410DFD">
            <w:pPr>
              <w:rPr>
                <w:rFonts w:ascii="Verdana" w:hAnsi="Verdana"/>
                <w:vanish/>
                <w:sz w:val="18"/>
                <w:szCs w:val="18"/>
              </w:rPr>
            </w:pPr>
          </w:p>
          <w:tbl>
            <w:tblPr>
              <w:tblW w:w="0" w:type="auto"/>
              <w:tblCellMar>
                <w:left w:w="0" w:type="dxa"/>
                <w:right w:w="0" w:type="dxa"/>
              </w:tblCellMar>
              <w:tblLook w:val="0000"/>
            </w:tblPr>
            <w:tblGrid>
              <w:gridCol w:w="1273"/>
              <w:gridCol w:w="2093"/>
              <w:gridCol w:w="823"/>
              <w:gridCol w:w="1046"/>
            </w:tblGrid>
            <w:tr w:rsidR="00AA4677" w:rsidRPr="00C65603" w:rsidTr="00410DFD">
              <w:tc>
                <w:tcPr>
                  <w:tcW w:w="0" w:type="auto"/>
                  <w:shd w:val="clear" w:color="auto" w:fill="CC99FF"/>
                  <w:vAlign w:val="center"/>
                </w:tcPr>
                <w:p w:rsidR="00AA4677" w:rsidRPr="00C65603" w:rsidRDefault="00AA4677" w:rsidP="00410DFD">
                  <w:pPr>
                    <w:jc w:val="center"/>
                    <w:rPr>
                      <w:rFonts w:ascii="Verdana" w:hAnsi="Verdana"/>
                      <w:sz w:val="18"/>
                      <w:szCs w:val="18"/>
                    </w:rPr>
                  </w:pPr>
                  <w:r w:rsidRPr="00C65603">
                    <w:rPr>
                      <w:rFonts w:ascii="Verdana" w:hAnsi="Verdana"/>
                      <w:sz w:val="12"/>
                      <w:szCs w:val="12"/>
                    </w:rPr>
                    <w:t>2006/2007</w:t>
                  </w:r>
                </w:p>
              </w:tc>
              <w:tc>
                <w:tcPr>
                  <w:tcW w:w="0" w:type="auto"/>
                  <w:gridSpan w:val="3"/>
                  <w:shd w:val="clear" w:color="auto" w:fill="CC99FF"/>
                  <w:vAlign w:val="center"/>
                </w:tcPr>
                <w:p w:rsidR="00AA4677" w:rsidRPr="00C65603" w:rsidRDefault="00AA4677" w:rsidP="00410DFD">
                  <w:pPr>
                    <w:rPr>
                      <w:rFonts w:ascii="Verdana" w:hAnsi="Verdana"/>
                      <w:sz w:val="18"/>
                      <w:szCs w:val="18"/>
                    </w:rPr>
                  </w:pPr>
                  <w:r w:rsidRPr="00C65603">
                    <w:rPr>
                      <w:rFonts w:ascii="Verdana" w:hAnsi="Verdana"/>
                      <w:b/>
                      <w:bCs/>
                      <w:sz w:val="12"/>
                      <w:szCs w:val="12"/>
                    </w:rPr>
                    <w:t>                  VERSENYENGEDÉLY</w:t>
                  </w:r>
                </w:p>
              </w:tc>
            </w:tr>
            <w:tr w:rsidR="00AA4677" w:rsidRPr="00C65603" w:rsidTr="00410DFD">
              <w:tc>
                <w:tcPr>
                  <w:tcW w:w="1275" w:type="dxa"/>
                  <w:shd w:val="clear" w:color="auto" w:fill="CC99FF"/>
                  <w:vAlign w:val="center"/>
                </w:tcPr>
                <w:p w:rsidR="00AA4677" w:rsidRPr="00C65603" w:rsidRDefault="00AA4677" w:rsidP="00410DFD">
                  <w:pPr>
                    <w:jc w:val="center"/>
                    <w:rPr>
                      <w:rFonts w:ascii="Verdana" w:hAnsi="Verdana"/>
                      <w:sz w:val="18"/>
                      <w:szCs w:val="18"/>
                    </w:rPr>
                  </w:pPr>
                  <w:r w:rsidRPr="00C65603">
                    <w:rPr>
                      <w:rFonts w:ascii="Verdana" w:hAnsi="Verdana"/>
                      <w:b/>
                      <w:bCs/>
                      <w:sz w:val="14"/>
                      <w:szCs w:val="14"/>
                    </w:rPr>
                    <w:t>2007.07.01.</w:t>
                  </w:r>
                  <w:r w:rsidRPr="00C65603">
                    <w:rPr>
                      <w:rFonts w:ascii="Verdana" w:hAnsi="Verdana"/>
                      <w:b/>
                      <w:bCs/>
                      <w:sz w:val="14"/>
                      <w:szCs w:val="14"/>
                    </w:rPr>
                    <w:br/>
                    <w:t> - </w:t>
                  </w:r>
                  <w:r w:rsidRPr="00C65603">
                    <w:rPr>
                      <w:rFonts w:ascii="Verdana" w:hAnsi="Verdana"/>
                      <w:b/>
                      <w:bCs/>
                      <w:sz w:val="14"/>
                      <w:szCs w:val="14"/>
                    </w:rPr>
                    <w:br/>
                    <w:t>2008.06.30.</w:t>
                  </w:r>
                </w:p>
              </w:tc>
              <w:tc>
                <w:tcPr>
                  <w:tcW w:w="2100" w:type="dxa"/>
                  <w:shd w:val="clear" w:color="auto" w:fill="CC99FF"/>
                  <w:vAlign w:val="center"/>
                </w:tcPr>
                <w:p w:rsidR="00AA4677" w:rsidRPr="00C65603" w:rsidRDefault="00AA4677" w:rsidP="00410DFD">
                  <w:pPr>
                    <w:pStyle w:val="BodyText"/>
                    <w:jc w:val="center"/>
                    <w:rPr>
                      <w:rFonts w:cs="Arial"/>
                      <w:b/>
                      <w:sz w:val="16"/>
                      <w:szCs w:val="16"/>
                    </w:rPr>
                  </w:pPr>
                  <w:r w:rsidRPr="00C65603">
                    <w:rPr>
                      <w:rFonts w:cs="Arial"/>
                      <w:b/>
                      <w:sz w:val="16"/>
                      <w:szCs w:val="16"/>
                    </w:rPr>
                    <w:t>Területi I. osztályú</w:t>
                  </w:r>
                </w:p>
                <w:p w:rsidR="00AA4677" w:rsidRPr="00C65603" w:rsidRDefault="00AA4677" w:rsidP="00410DFD">
                  <w:pPr>
                    <w:jc w:val="center"/>
                    <w:rPr>
                      <w:rFonts w:ascii="Verdana" w:hAnsi="Verdana"/>
                      <w:sz w:val="18"/>
                      <w:szCs w:val="18"/>
                    </w:rPr>
                  </w:pPr>
                  <w:r w:rsidRPr="00C65603">
                    <w:rPr>
                      <w:rFonts w:ascii="Arial Narrow" w:hAnsi="Arial Narrow" w:cs="Arial"/>
                      <w:b/>
                      <w:sz w:val="16"/>
                      <w:szCs w:val="16"/>
                    </w:rPr>
                    <w:t>férfi felnőtt nagypálya</w:t>
                  </w:r>
                </w:p>
              </w:tc>
              <w:tc>
                <w:tcPr>
                  <w:tcW w:w="825" w:type="dxa"/>
                  <w:shd w:val="clear" w:color="auto" w:fill="CC99FF"/>
                  <w:vAlign w:val="center"/>
                </w:tcPr>
                <w:p w:rsidR="00AA4677" w:rsidRPr="00C65603" w:rsidRDefault="00AA4677" w:rsidP="00410DFD">
                  <w:pPr>
                    <w:jc w:val="center"/>
                    <w:rPr>
                      <w:rFonts w:ascii="Verdana" w:hAnsi="Verdana"/>
                      <w:sz w:val="18"/>
                      <w:szCs w:val="18"/>
                    </w:rPr>
                  </w:pPr>
                  <w:r w:rsidRPr="00C65603">
                    <w:rPr>
                      <w:rFonts w:ascii="Verdana" w:hAnsi="Verdana"/>
                      <w:b/>
                      <w:bCs/>
                      <w:sz w:val="48"/>
                      <w:szCs w:val="48"/>
                    </w:rPr>
                    <w:t>E</w:t>
                  </w:r>
                </w:p>
              </w:tc>
              <w:tc>
                <w:tcPr>
                  <w:tcW w:w="1050" w:type="dxa"/>
                  <w:shd w:val="clear" w:color="auto" w:fill="CC99FF"/>
                </w:tcPr>
                <w:p w:rsidR="00AA4677" w:rsidRPr="00C65603" w:rsidRDefault="00AA4677" w:rsidP="00410DFD">
                  <w:pPr>
                    <w:jc w:val="center"/>
                    <w:rPr>
                      <w:rFonts w:ascii="Arial Narrow" w:hAnsi="Arial Narrow"/>
                      <w:sz w:val="10"/>
                      <w:szCs w:val="10"/>
                    </w:rPr>
                  </w:pPr>
                </w:p>
                <w:p w:rsidR="00AA4677" w:rsidRPr="00C65603" w:rsidRDefault="00AA4677" w:rsidP="00410DFD">
                  <w:pPr>
                    <w:jc w:val="center"/>
                    <w:rPr>
                      <w:rFonts w:ascii="Verdana" w:hAnsi="Verdana"/>
                      <w:sz w:val="18"/>
                      <w:szCs w:val="18"/>
                    </w:rPr>
                  </w:pPr>
                  <w:r w:rsidRPr="00C65603">
                    <w:rPr>
                      <w:rFonts w:ascii="Arial Narrow" w:hAnsi="Arial Narrow"/>
                      <w:sz w:val="14"/>
                      <w:szCs w:val="14"/>
                    </w:rPr>
                    <w:t>Száma:</w:t>
                  </w:r>
                  <w:r w:rsidRPr="00C65603">
                    <w:rPr>
                      <w:rFonts w:ascii="Verdana" w:hAnsi="Verdana"/>
                      <w:sz w:val="18"/>
                      <w:szCs w:val="18"/>
                    </w:rPr>
                    <w:br/>
                  </w:r>
                  <w:r w:rsidRPr="00C65603">
                    <w:rPr>
                      <w:rFonts w:ascii="Arial Narrow" w:hAnsi="Arial Narrow"/>
                      <w:b/>
                      <w:bCs/>
                      <w:sz w:val="20"/>
                      <w:szCs w:val="20"/>
                    </w:rPr>
                    <w:t>3838</w:t>
                  </w:r>
                </w:p>
              </w:tc>
            </w:tr>
          </w:tbl>
          <w:p w:rsidR="00AA4677" w:rsidRPr="00C65603" w:rsidRDefault="00AA4677" w:rsidP="00410DFD">
            <w:pPr>
              <w:rPr>
                <w:rFonts w:ascii="Verdana" w:hAnsi="Verdana"/>
                <w:vanish/>
                <w:sz w:val="18"/>
                <w:szCs w:val="18"/>
              </w:rPr>
            </w:pPr>
          </w:p>
          <w:tbl>
            <w:tblPr>
              <w:tblW w:w="0" w:type="auto"/>
              <w:tblCellMar>
                <w:left w:w="0" w:type="dxa"/>
                <w:right w:w="0" w:type="dxa"/>
              </w:tblCellMar>
              <w:tblLook w:val="0000"/>
            </w:tblPr>
            <w:tblGrid>
              <w:gridCol w:w="5235"/>
            </w:tblGrid>
            <w:tr w:rsidR="00AA4677" w:rsidRPr="00C65603" w:rsidTr="00410DFD">
              <w:tc>
                <w:tcPr>
                  <w:tcW w:w="5250" w:type="dxa"/>
                  <w:tcBorders>
                    <w:top w:val="nil"/>
                    <w:left w:val="nil"/>
                    <w:bottom w:val="nil"/>
                    <w:right w:val="nil"/>
                  </w:tcBorders>
                  <w:vAlign w:val="center"/>
                </w:tcPr>
                <w:p w:rsidR="00AA4677" w:rsidRPr="00C65603" w:rsidRDefault="00AA4677" w:rsidP="00410DFD">
                  <w:pPr>
                    <w:jc w:val="center"/>
                    <w:rPr>
                      <w:rFonts w:ascii="Verdana" w:hAnsi="Verdana"/>
                      <w:sz w:val="18"/>
                      <w:szCs w:val="18"/>
                    </w:rPr>
                  </w:pPr>
                  <w:r w:rsidRPr="00CB1631">
                    <w:rPr>
                      <w:rFonts w:ascii="Verdana" w:hAnsi="Verdana"/>
                      <w:noProof/>
                      <w:sz w:val="18"/>
                      <w:szCs w:val="18"/>
                    </w:rPr>
                    <w:pict>
                      <v:shape id="Kép 8" o:spid="_x0000_i1029" type="#_x0000_t75" alt="mlszreklam2" style="width:.75pt;height:52.5pt;visibility:visible">
                        <v:imagedata r:id="rId16" o:title=""/>
                      </v:shape>
                    </w:pict>
                  </w:r>
                </w:p>
              </w:tc>
            </w:tr>
          </w:tbl>
          <w:p w:rsidR="00AA4677" w:rsidRPr="00C65603" w:rsidRDefault="00AA4677" w:rsidP="00410DFD">
            <w:pPr>
              <w:rPr>
                <w:rFonts w:ascii="Verdana" w:hAnsi="Verdana"/>
                <w:sz w:val="18"/>
                <w:szCs w:val="18"/>
              </w:rPr>
            </w:pPr>
          </w:p>
        </w:tc>
      </w:tr>
    </w:tbl>
    <w:p w:rsidR="00AA4677" w:rsidRPr="00C65603" w:rsidRDefault="00AA4677" w:rsidP="008F175A">
      <w:pPr>
        <w:pStyle w:val="z-BottomofForm"/>
      </w:pPr>
      <w:r w:rsidRPr="00C65603">
        <w:t>Az űrlap alja</w:t>
      </w:r>
    </w:p>
    <w:p w:rsidR="00AA4677" w:rsidRPr="00C65603" w:rsidRDefault="00AA4677" w:rsidP="008F175A">
      <w:pPr>
        <w:rPr>
          <w:rFonts w:ascii="Arial" w:hAnsi="Arial" w:cs="Arial"/>
        </w:rPr>
      </w:pPr>
    </w:p>
    <w:p w:rsidR="00AA4677" w:rsidRPr="00C65603" w:rsidRDefault="00AA4677" w:rsidP="008F175A">
      <w:pPr>
        <w:rPr>
          <w:rFonts w:ascii="Arial" w:hAnsi="Arial" w:cs="Arial"/>
          <w:sz w:val="4"/>
        </w:rPr>
      </w:pPr>
    </w:p>
    <w:p w:rsidR="00AA4677" w:rsidRPr="00C65603" w:rsidRDefault="00AA4677" w:rsidP="008F175A">
      <w:pPr>
        <w:jc w:val="both"/>
        <w:rPr>
          <w:rFonts w:ascii="Arial" w:hAnsi="Arial" w:cs="Arial"/>
        </w:rPr>
      </w:pPr>
    </w:p>
    <w:p w:rsidR="00AA4677" w:rsidRPr="00C65603" w:rsidRDefault="00AA4677" w:rsidP="008F175A">
      <w:pPr>
        <w:pStyle w:val="BodyText"/>
        <w:rPr>
          <w:rFonts w:ascii="Arial" w:hAnsi="Arial" w:cs="Arial"/>
        </w:rPr>
      </w:pPr>
      <w:r w:rsidRPr="00C65603">
        <w:rPr>
          <w:rFonts w:ascii="Arial" w:hAnsi="Arial" w:cs="Arial"/>
        </w:rPr>
        <w:t xml:space="preserve">A VERSENY IGAZOLVÁNY méretei: </w:t>
      </w:r>
    </w:p>
    <w:p w:rsidR="00AA4677" w:rsidRPr="00C65603" w:rsidRDefault="00AA4677" w:rsidP="008F175A">
      <w:pPr>
        <w:pStyle w:val="BodyText"/>
        <w:rPr>
          <w:rFonts w:ascii="Arial" w:hAnsi="Arial" w:cs="Arial"/>
        </w:rPr>
      </w:pPr>
      <w:r w:rsidRPr="00C65603">
        <w:rPr>
          <w:rFonts w:ascii="Arial" w:hAnsi="Arial" w:cs="Arial"/>
        </w:rPr>
        <w:t xml:space="preserve">140 mm  * 148 mm (úgynevezett Hugaki Card méret) és 200 g/m2 vastagságú papírra nyomtatott. </w:t>
      </w:r>
    </w:p>
    <w:p w:rsidR="00AA4677" w:rsidRPr="00C65603" w:rsidRDefault="00AA4677" w:rsidP="008F175A">
      <w:pPr>
        <w:pStyle w:val="BodyText"/>
        <w:rPr>
          <w:rFonts w:ascii="Arial" w:hAnsi="Arial" w:cs="Arial"/>
        </w:rPr>
      </w:pPr>
      <w:r w:rsidRPr="00C65603">
        <w:rPr>
          <w:rFonts w:ascii="Arial" w:hAnsi="Arial" w:cs="Arial"/>
        </w:rPr>
        <w:t>A VERSENY IGAZOLVÁNY egyben és egy oldalon tartalmazza mindazokat az adatokat, amelyek a labdarúgó játékához szükségesek. Az IGAZOLÓ LAP, ÁTIGAZOLÓ LAP, VERSENYENGEDÉLY KÉRELEM adatai alapján minden alkalommal a számítógép nyomtatja ki.</w:t>
      </w:r>
    </w:p>
    <w:p w:rsidR="00AA4677" w:rsidRPr="00C65603" w:rsidRDefault="00AA4677" w:rsidP="008F175A">
      <w:pPr>
        <w:pStyle w:val="BodyText"/>
        <w:rPr>
          <w:rFonts w:ascii="Arial" w:hAnsi="Arial" w:cs="Arial"/>
        </w:rPr>
      </w:pPr>
      <w:r w:rsidRPr="00C65603">
        <w:rPr>
          <w:rFonts w:ascii="Arial" w:hAnsi="Arial" w:cs="Arial"/>
        </w:rPr>
        <w:t>A VERSENYIGAZOLVÁNY fehér színű, de különböző színek alkalmazásával más-más információk kiemelhetőek rajta:</w:t>
      </w:r>
    </w:p>
    <w:p w:rsidR="00AA4677" w:rsidRPr="00C65603" w:rsidRDefault="00AA4677" w:rsidP="008F175A">
      <w:pPr>
        <w:pStyle w:val="BodyText"/>
        <w:rPr>
          <w:rFonts w:ascii="Arial" w:hAnsi="Arial" w:cs="Arial"/>
        </w:rPr>
      </w:pPr>
      <w:r w:rsidRPr="00C65603">
        <w:rPr>
          <w:rFonts w:ascii="Arial" w:hAnsi="Arial" w:cs="Arial"/>
        </w:rPr>
        <w:t>A szakágak megnevezése, mint a példa is mutatja más-más színnel kiemelhető. Például: nagypályás labdarúgás zöld színű, futsal kék színű.</w:t>
      </w:r>
    </w:p>
    <w:p w:rsidR="00AA4677" w:rsidRPr="00C65603" w:rsidRDefault="00AA4677" w:rsidP="008F175A">
      <w:pPr>
        <w:pStyle w:val="BodyText"/>
        <w:rPr>
          <w:rFonts w:ascii="Arial" w:hAnsi="Arial" w:cs="Arial"/>
        </w:rPr>
      </w:pPr>
      <w:r w:rsidRPr="00C65603">
        <w:rPr>
          <w:rFonts w:ascii="Arial" w:hAnsi="Arial" w:cs="Arial"/>
        </w:rPr>
        <w:t>A Versenyengedély betűjelét, időtartamát  jelölő részt minden évben az előzőtől lényegesen elütő színű kitöltő színnel kell jelölni.</w:t>
      </w:r>
    </w:p>
    <w:p w:rsidR="00AA4677" w:rsidRPr="00C65603" w:rsidRDefault="00AA4677" w:rsidP="008F175A">
      <w:pPr>
        <w:pStyle w:val="BodyText"/>
        <w:rPr>
          <w:rFonts w:ascii="Arial" w:hAnsi="Arial" w:cs="Arial"/>
        </w:rPr>
      </w:pPr>
      <w:r w:rsidRPr="00C65603">
        <w:rPr>
          <w:rFonts w:ascii="Arial" w:hAnsi="Arial" w:cs="Arial"/>
        </w:rPr>
        <w:t>Az állampolgárság: magyar fehér színű, nem magyar piros színű.</w:t>
      </w:r>
    </w:p>
    <w:p w:rsidR="00AA4677" w:rsidRPr="00C65603" w:rsidRDefault="00AA4677" w:rsidP="008F175A">
      <w:pPr>
        <w:pStyle w:val="BodyText"/>
        <w:rPr>
          <w:rFonts w:ascii="Arial" w:hAnsi="Arial" w:cs="Arial"/>
          <w:szCs w:val="24"/>
        </w:rPr>
      </w:pPr>
      <w:r w:rsidRPr="00C65603">
        <w:rPr>
          <w:rFonts w:ascii="Arial" w:hAnsi="Arial" w:cs="Arial"/>
          <w:szCs w:val="24"/>
        </w:rPr>
        <w:t xml:space="preserve">Amennyiben a </w:t>
      </w:r>
      <w:r w:rsidRPr="00C65603">
        <w:rPr>
          <w:rFonts w:ascii="Arial" w:hAnsi="Arial" w:cs="Arial"/>
        </w:rPr>
        <w:t>VERSENY</w:t>
      </w:r>
      <w:r w:rsidRPr="00C65603">
        <w:rPr>
          <w:rFonts w:ascii="Arial" w:hAnsi="Arial" w:cs="Arial"/>
          <w:szCs w:val="24"/>
        </w:rPr>
        <w:t>IGAZOLVÁNY-on szereplő adatokban bármilyen változás következik be, úgy a régit be kell vonni, s újat kell helyette nyomtatni.</w:t>
      </w:r>
    </w:p>
    <w:p w:rsidR="00AA4677" w:rsidRDefault="00AA4677" w:rsidP="008F175A">
      <w:pPr>
        <w:pStyle w:val="BodyText"/>
        <w:rPr>
          <w:rFonts w:ascii="Arial" w:hAnsi="Arial" w:cs="Arial"/>
        </w:rPr>
      </w:pPr>
    </w:p>
    <w:p w:rsidR="00AA4677" w:rsidRDefault="00AA4677" w:rsidP="008F175A">
      <w:pPr>
        <w:pStyle w:val="BodyText"/>
        <w:rPr>
          <w:rFonts w:ascii="Arial" w:hAnsi="Arial" w:cs="Arial"/>
        </w:rPr>
      </w:pPr>
    </w:p>
    <w:p w:rsidR="00AA4677" w:rsidRDefault="00AA4677" w:rsidP="008F175A">
      <w:pPr>
        <w:pStyle w:val="BodyText"/>
        <w:rPr>
          <w:rFonts w:ascii="Arial" w:hAnsi="Arial" w:cs="Arial"/>
        </w:rPr>
      </w:pPr>
    </w:p>
    <w:p w:rsidR="00AA4677" w:rsidRDefault="00AA4677" w:rsidP="008F175A">
      <w:pPr>
        <w:pStyle w:val="BodyText"/>
        <w:rPr>
          <w:rFonts w:ascii="Arial" w:hAnsi="Arial" w:cs="Arial"/>
        </w:rPr>
      </w:pPr>
    </w:p>
    <w:p w:rsidR="00AA4677" w:rsidRDefault="00AA4677" w:rsidP="008F175A">
      <w:pPr>
        <w:pStyle w:val="Heading1"/>
        <w:rPr>
          <w:rFonts w:cs="Arial"/>
        </w:rPr>
      </w:pPr>
    </w:p>
    <w:p w:rsidR="00AA4677" w:rsidRPr="00C65603" w:rsidRDefault="00AA4677" w:rsidP="008F175A">
      <w:pPr>
        <w:pStyle w:val="Heading1"/>
        <w:rPr>
          <w:rFonts w:cs="Arial"/>
        </w:rPr>
      </w:pPr>
      <w:bookmarkStart w:id="284" w:name="_Toc293561673"/>
      <w:bookmarkStart w:id="285" w:name="_Toc326760536"/>
      <w:r w:rsidRPr="00C65603">
        <w:rPr>
          <w:rFonts w:cs="Arial"/>
        </w:rPr>
        <w:t>KETTŐS VERSENYENGEDÉLY KÉRELEM kezelési, kitöltési útmutatás</w:t>
      </w:r>
      <w:bookmarkEnd w:id="284"/>
      <w:bookmarkEnd w:id="285"/>
    </w:p>
    <w:p w:rsidR="00AA4677" w:rsidRPr="00C65603" w:rsidRDefault="00AA4677" w:rsidP="008F175A">
      <w:pPr>
        <w:jc w:val="both"/>
        <w:rPr>
          <w:rFonts w:ascii="Arial" w:hAnsi="Arial" w:cs="Arial"/>
        </w:rPr>
      </w:pPr>
    </w:p>
    <w:p w:rsidR="00AA4677" w:rsidRPr="00C65603" w:rsidRDefault="00AA4677" w:rsidP="008F175A">
      <w:pPr>
        <w:pStyle w:val="Stlus1"/>
        <w:ind w:hanging="1"/>
        <w:jc w:val="both"/>
        <w:rPr>
          <w:rFonts w:ascii="Arial" w:hAnsi="Arial" w:cs="Arial"/>
          <w:b w:val="0"/>
          <w:bCs/>
        </w:rPr>
      </w:pPr>
      <w:r w:rsidRPr="00C65603">
        <w:rPr>
          <w:rFonts w:ascii="Arial" w:hAnsi="Arial" w:cs="Arial"/>
          <w:b w:val="0"/>
          <w:bCs/>
        </w:rPr>
        <w:t xml:space="preserve">Az NB-s vagy a </w:t>
      </w:r>
      <w:r w:rsidRPr="001C761B">
        <w:rPr>
          <w:rFonts w:ascii="Arial" w:hAnsi="Arial" w:cs="Arial"/>
          <w:b w:val="0"/>
        </w:rPr>
        <w:t>Megyei (Budapesti) Igazgatóság</w:t>
      </w:r>
      <w:r>
        <w:rPr>
          <w:rFonts w:ascii="Arial" w:hAnsi="Arial" w:cs="Arial"/>
          <w:b w:val="0"/>
        </w:rPr>
        <w:t xml:space="preserve"> </w:t>
      </w:r>
      <w:r w:rsidRPr="00C65603">
        <w:rPr>
          <w:rFonts w:ascii="Arial" w:hAnsi="Arial" w:cs="Arial"/>
          <w:b w:val="0"/>
          <w:bCs/>
        </w:rPr>
        <w:t xml:space="preserve">férfi felnőtt bajnokságban szereplő sportszervezet a versenykiírásban rögzített kötelezően előírt utánpótlás-csapatok versenyeztetésére megállapodást köthet – felnőtt csapattal nem rendelkező – a sportvállalkozást alapító társadalmi sportegyesülettel, vagy ugyanazon székhelyen működő csak utánpótlást foglalkoztató sportszervezettel, amelynek utánpótlás korú csapatai besorolást nyertek az NB-s vagy a </w:t>
      </w:r>
      <w:r w:rsidRPr="001C761B">
        <w:rPr>
          <w:rFonts w:ascii="Arial" w:hAnsi="Arial" w:cs="Arial"/>
          <w:b w:val="0"/>
        </w:rPr>
        <w:t>Megyei (Budapesti) Igazgatóság</w:t>
      </w:r>
      <w:r>
        <w:rPr>
          <w:rFonts w:ascii="Arial" w:hAnsi="Arial" w:cs="Arial"/>
          <w:b w:val="0"/>
        </w:rPr>
        <w:t xml:space="preserve"> </w:t>
      </w:r>
      <w:r w:rsidRPr="00C65603">
        <w:rPr>
          <w:rFonts w:ascii="Arial" w:hAnsi="Arial" w:cs="Arial"/>
          <w:b w:val="0"/>
          <w:bCs/>
        </w:rPr>
        <w:t>férfi felnőtt csapat számára előírt korosztályos utánpótlás bajnokságba az adott bajnoki évre.</w:t>
      </w:r>
    </w:p>
    <w:p w:rsidR="00AA4677" w:rsidRPr="00C65603" w:rsidRDefault="00AA4677" w:rsidP="008F175A">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61"/>
        <w:gridCol w:w="570"/>
        <w:gridCol w:w="510"/>
        <w:gridCol w:w="1080"/>
        <w:gridCol w:w="112"/>
        <w:gridCol w:w="283"/>
        <w:gridCol w:w="1190"/>
        <w:gridCol w:w="397"/>
        <w:gridCol w:w="227"/>
        <w:gridCol w:w="455"/>
        <w:gridCol w:w="282"/>
        <w:gridCol w:w="1137"/>
      </w:tblGrid>
      <w:tr w:rsidR="00AA4677" w:rsidRPr="00C65603" w:rsidTr="00410DFD">
        <w:trPr>
          <w:trHeight w:hRule="exact" w:val="2438"/>
          <w:jc w:val="center"/>
        </w:trPr>
        <w:tc>
          <w:tcPr>
            <w:tcW w:w="1701" w:type="dxa"/>
            <w:gridSpan w:val="2"/>
            <w:tcBorders>
              <w:top w:val="single" w:sz="12" w:space="0" w:color="008000"/>
              <w:left w:val="single" w:sz="12" w:space="0" w:color="008000"/>
              <w:bottom w:val="single" w:sz="12" w:space="0" w:color="008000"/>
              <w:right w:val="single" w:sz="12" w:space="0" w:color="008000"/>
            </w:tcBorders>
          </w:tcPr>
          <w:p w:rsidR="00AA4677" w:rsidRPr="00C65603" w:rsidRDefault="00AA4677" w:rsidP="00410DFD">
            <w:pPr>
              <w:jc w:val="center"/>
              <w:rPr>
                <w:rFonts w:ascii="Arial" w:hAnsi="Arial" w:cs="Arial"/>
              </w:rPr>
            </w:pPr>
            <w:r>
              <w:rPr>
                <w:noProof/>
              </w:rPr>
              <w:pict>
                <v:shape id="Kép 23" o:spid="_x0000_s1031" type="#_x0000_t75" alt="Leírás: Leírás: 795201017@18032011-2955" style="position:absolute;left:0;text-align:left;margin-left:12.1pt;margin-top:9.75pt;width:61.95pt;height:59.8pt;z-index:251659776;visibility:visible;mso-position-vertical-relative:line" o:allowoverlap="f">
                  <v:imagedata r:id="rId8" o:title=""/>
                  <w10:wrap type="square"/>
                </v:shape>
              </w:pict>
            </w:r>
          </w:p>
          <w:p w:rsidR="00AA4677" w:rsidRPr="00C65603" w:rsidRDefault="00AA4677" w:rsidP="00410DFD">
            <w:pPr>
              <w:pStyle w:val="BodyText"/>
              <w:rPr>
                <w:rFonts w:ascii="Arial" w:hAnsi="Arial" w:cs="Arial"/>
                <w:sz w:val="16"/>
              </w:rPr>
            </w:pPr>
          </w:p>
          <w:p w:rsidR="00AA4677" w:rsidRPr="00C65603" w:rsidRDefault="00AA4677" w:rsidP="00410DFD">
            <w:pPr>
              <w:pStyle w:val="BodyText"/>
              <w:jc w:val="center"/>
              <w:rPr>
                <w:rFonts w:ascii="Arial" w:hAnsi="Arial" w:cs="Arial"/>
                <w:b/>
                <w:bCs/>
                <w:sz w:val="16"/>
              </w:rPr>
            </w:pPr>
            <w:r w:rsidRPr="00C65603">
              <w:rPr>
                <w:rFonts w:ascii="Arial" w:hAnsi="Arial" w:cs="Arial"/>
                <w:b/>
                <w:bCs/>
                <w:sz w:val="16"/>
              </w:rPr>
              <w:t>Labdarúgó azonosító</w:t>
            </w:r>
          </w:p>
          <w:p w:rsidR="00AA4677" w:rsidRPr="00C65603" w:rsidRDefault="00AA4677" w:rsidP="00410DFD">
            <w:pPr>
              <w:pStyle w:val="BodyText"/>
              <w:jc w:val="center"/>
              <w:rPr>
                <w:rFonts w:ascii="Arial" w:hAnsi="Arial" w:cs="Arial"/>
                <w:b/>
                <w:bCs/>
                <w:sz w:val="16"/>
              </w:rPr>
            </w:pPr>
            <w:r w:rsidRPr="00C65603">
              <w:rPr>
                <w:rFonts w:ascii="Arial" w:hAnsi="Arial" w:cs="Arial"/>
                <w:b/>
                <w:bCs/>
                <w:sz w:val="16"/>
              </w:rPr>
              <w:t>száma:</w:t>
            </w:r>
          </w:p>
          <w:p w:rsidR="00AA4677" w:rsidRPr="00C65603" w:rsidRDefault="00AA4677" w:rsidP="00410DFD">
            <w:pPr>
              <w:jc w:val="center"/>
              <w:rPr>
                <w:rFonts w:ascii="Arial" w:hAnsi="Arial" w:cs="Arial"/>
                <w:b/>
                <w:bCs/>
              </w:rPr>
            </w:pPr>
          </w:p>
        </w:tc>
        <w:tc>
          <w:tcPr>
            <w:tcW w:w="3175" w:type="dxa"/>
            <w:gridSpan w:val="5"/>
            <w:tcBorders>
              <w:top w:val="single" w:sz="12" w:space="0" w:color="008000"/>
              <w:left w:val="single" w:sz="12" w:space="0" w:color="008000"/>
              <w:bottom w:val="single" w:sz="12" w:space="0" w:color="008000"/>
              <w:right w:val="nil"/>
            </w:tcBorders>
          </w:tcPr>
          <w:p w:rsidR="00AA4677" w:rsidRPr="00C65603" w:rsidRDefault="00AA4677" w:rsidP="00410DFD">
            <w:pPr>
              <w:pStyle w:val="Heading1"/>
              <w:rPr>
                <w:rFonts w:cs="Arial"/>
                <w:bCs/>
              </w:rPr>
            </w:pPr>
            <w:bookmarkStart w:id="286" w:name="_Toc293561674"/>
            <w:bookmarkStart w:id="287" w:name="_Toc326760537"/>
            <w:r w:rsidRPr="00C65603">
              <w:rPr>
                <w:rFonts w:cs="Arial"/>
                <w:bCs/>
              </w:rPr>
              <w:t>KETTŐS</w:t>
            </w:r>
            <w:bookmarkEnd w:id="286"/>
            <w:bookmarkEnd w:id="287"/>
          </w:p>
          <w:p w:rsidR="00AA4677" w:rsidRPr="00C65603" w:rsidRDefault="00AA4677" w:rsidP="00410DFD">
            <w:pPr>
              <w:pStyle w:val="Heading1"/>
              <w:rPr>
                <w:rFonts w:cs="Arial"/>
                <w:bCs/>
              </w:rPr>
            </w:pPr>
            <w:bookmarkStart w:id="288" w:name="_Toc293561675"/>
            <w:bookmarkStart w:id="289" w:name="_Toc326760538"/>
            <w:r w:rsidRPr="00C65603">
              <w:rPr>
                <w:rFonts w:cs="Arial"/>
                <w:bCs/>
              </w:rPr>
              <w:t>VERSENYENGEDÉLY KÉRŐ LAP</w:t>
            </w:r>
            <w:bookmarkEnd w:id="288"/>
            <w:bookmarkEnd w:id="289"/>
          </w:p>
          <w:p w:rsidR="00AA4677" w:rsidRPr="00C65603" w:rsidRDefault="00AA4677" w:rsidP="00410DFD">
            <w:pPr>
              <w:jc w:val="center"/>
              <w:rPr>
                <w:rFonts w:ascii="Arial" w:hAnsi="Arial" w:cs="Arial"/>
                <w:sz w:val="16"/>
                <w:szCs w:val="16"/>
              </w:rPr>
            </w:pPr>
            <w:r w:rsidRPr="00C65603">
              <w:rPr>
                <w:rFonts w:ascii="Arial" w:hAnsi="Arial" w:cs="Arial"/>
                <w:sz w:val="16"/>
                <w:szCs w:val="16"/>
              </w:rPr>
              <w:t>MAGYAR LABDARÚGÓ SZÖVETSÉG</w:t>
            </w:r>
          </w:p>
          <w:p w:rsidR="00AA4677" w:rsidRPr="00C65603" w:rsidRDefault="00AA4677" w:rsidP="00410DFD">
            <w:pPr>
              <w:jc w:val="center"/>
              <w:rPr>
                <w:rFonts w:ascii="Arial" w:hAnsi="Arial" w:cs="Arial"/>
                <w:sz w:val="16"/>
                <w:szCs w:val="16"/>
              </w:rPr>
            </w:pPr>
            <w:r w:rsidRPr="00C65603">
              <w:rPr>
                <w:rFonts w:ascii="Arial" w:hAnsi="Arial" w:cs="Arial"/>
                <w:i/>
                <w:iCs/>
                <w:sz w:val="12"/>
                <w:szCs w:val="12"/>
              </w:rPr>
              <w:t>(szövetség tölti ki)</w:t>
            </w:r>
          </w:p>
          <w:tbl>
            <w:tblPr>
              <w:tblW w:w="0" w:type="auto"/>
              <w:jc w:val="center"/>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70" w:type="dxa"/>
                <w:right w:w="70" w:type="dxa"/>
              </w:tblCellMar>
              <w:tblLook w:val="0000"/>
            </w:tblPr>
            <w:tblGrid>
              <w:gridCol w:w="1440"/>
              <w:gridCol w:w="1510"/>
            </w:tblGrid>
            <w:tr w:rsidR="00AA4677" w:rsidRPr="00C65603" w:rsidTr="00410DFD">
              <w:trPr>
                <w:trHeight w:hRule="exact" w:val="567"/>
                <w:jc w:val="center"/>
              </w:trPr>
              <w:tc>
                <w:tcPr>
                  <w:tcW w:w="1510" w:type="dxa"/>
                  <w:tcBorders>
                    <w:top w:val="single" w:sz="2" w:space="0" w:color="C0C0C0"/>
                    <w:left w:val="single" w:sz="2" w:space="0" w:color="C0C0C0"/>
                    <w:bottom w:val="single" w:sz="2" w:space="0" w:color="C0C0C0"/>
                    <w:right w:val="single" w:sz="2" w:space="0" w:color="C0C0C0"/>
                  </w:tcBorders>
                </w:tcPr>
                <w:p w:rsidR="00AA4677" w:rsidRPr="00C65603" w:rsidRDefault="00AA4677" w:rsidP="00410DFD">
                  <w:pPr>
                    <w:rPr>
                      <w:rFonts w:ascii="Arial" w:hAnsi="Arial" w:cs="Arial"/>
                      <w:sz w:val="12"/>
                      <w:szCs w:val="12"/>
                    </w:rPr>
                  </w:pPr>
                  <w:r w:rsidRPr="00C65603">
                    <w:rPr>
                      <w:rFonts w:ascii="Arial" w:hAnsi="Arial" w:cs="Arial"/>
                      <w:sz w:val="12"/>
                      <w:szCs w:val="12"/>
                    </w:rPr>
                    <w:t xml:space="preserve">Igazolás </w:t>
                  </w:r>
                  <w:r w:rsidRPr="00C65603">
                    <w:rPr>
                      <w:rFonts w:ascii="Arial" w:hAnsi="Arial" w:cs="Arial"/>
                      <w:b/>
                      <w:bCs/>
                      <w:i/>
                      <w:iCs/>
                      <w:sz w:val="12"/>
                      <w:szCs w:val="12"/>
                    </w:rPr>
                    <w:t>§-a és</w:t>
                  </w:r>
                  <w:r w:rsidRPr="00C65603">
                    <w:rPr>
                      <w:rFonts w:ascii="Arial" w:hAnsi="Arial" w:cs="Arial"/>
                      <w:sz w:val="12"/>
                      <w:szCs w:val="12"/>
                    </w:rPr>
                    <w:t xml:space="preserve"> száma</w:t>
                  </w:r>
                </w:p>
              </w:tc>
              <w:tc>
                <w:tcPr>
                  <w:tcW w:w="1510" w:type="dxa"/>
                  <w:tcBorders>
                    <w:top w:val="single" w:sz="2" w:space="0" w:color="C0C0C0"/>
                    <w:left w:val="single" w:sz="2" w:space="0" w:color="C0C0C0"/>
                    <w:bottom w:val="single" w:sz="2" w:space="0" w:color="C0C0C0"/>
                    <w:right w:val="single" w:sz="2" w:space="0" w:color="C0C0C0"/>
                  </w:tcBorders>
                </w:tcPr>
                <w:p w:rsidR="00AA4677" w:rsidRPr="00C65603" w:rsidRDefault="00AA4677" w:rsidP="00410DFD">
                  <w:pPr>
                    <w:rPr>
                      <w:rFonts w:ascii="Arial" w:hAnsi="Arial" w:cs="Arial"/>
                      <w:sz w:val="12"/>
                      <w:szCs w:val="12"/>
                    </w:rPr>
                  </w:pPr>
                </w:p>
              </w:tc>
            </w:tr>
            <w:tr w:rsidR="00AA4677" w:rsidRPr="00C65603" w:rsidTr="00410DFD">
              <w:trPr>
                <w:trHeight w:hRule="exact" w:val="567"/>
                <w:jc w:val="center"/>
              </w:trPr>
              <w:tc>
                <w:tcPr>
                  <w:tcW w:w="1510" w:type="dxa"/>
                  <w:tcBorders>
                    <w:top w:val="single" w:sz="2" w:space="0" w:color="C0C0C0"/>
                    <w:left w:val="single" w:sz="2" w:space="0" w:color="C0C0C0"/>
                    <w:bottom w:val="single" w:sz="2" w:space="0" w:color="C0C0C0"/>
                    <w:right w:val="single" w:sz="2" w:space="0" w:color="C0C0C0"/>
                  </w:tcBorders>
                </w:tcPr>
                <w:p w:rsidR="00AA4677" w:rsidRPr="00C65603" w:rsidRDefault="00AA4677" w:rsidP="00410DFD">
                  <w:pPr>
                    <w:rPr>
                      <w:rFonts w:ascii="Arial" w:hAnsi="Arial" w:cs="Arial"/>
                      <w:sz w:val="12"/>
                      <w:szCs w:val="12"/>
                    </w:rPr>
                  </w:pPr>
                  <w:r w:rsidRPr="00C65603">
                    <w:rPr>
                      <w:rFonts w:ascii="Arial" w:hAnsi="Arial" w:cs="Arial"/>
                      <w:sz w:val="12"/>
                      <w:szCs w:val="12"/>
                    </w:rPr>
                    <w:t>Igazolás kelte</w:t>
                  </w:r>
                </w:p>
              </w:tc>
              <w:tc>
                <w:tcPr>
                  <w:tcW w:w="1510" w:type="dxa"/>
                  <w:tcBorders>
                    <w:top w:val="single" w:sz="2" w:space="0" w:color="C0C0C0"/>
                    <w:left w:val="single" w:sz="2" w:space="0" w:color="C0C0C0"/>
                    <w:bottom w:val="single" w:sz="2" w:space="0" w:color="C0C0C0"/>
                    <w:right w:val="single" w:sz="2" w:space="0" w:color="C0C0C0"/>
                  </w:tcBorders>
                </w:tcPr>
                <w:p w:rsidR="00AA4677" w:rsidRPr="00C65603" w:rsidRDefault="00AA4677" w:rsidP="00410DFD">
                  <w:pPr>
                    <w:jc w:val="center"/>
                    <w:rPr>
                      <w:rFonts w:ascii="Arial" w:hAnsi="Arial" w:cs="Arial"/>
                      <w:sz w:val="12"/>
                      <w:szCs w:val="12"/>
                    </w:rPr>
                  </w:pPr>
                </w:p>
                <w:p w:rsidR="00AA4677" w:rsidRPr="00C65603" w:rsidRDefault="00AA4677" w:rsidP="00410DFD">
                  <w:pPr>
                    <w:jc w:val="center"/>
                    <w:rPr>
                      <w:rFonts w:ascii="Arial" w:hAnsi="Arial" w:cs="Arial"/>
                      <w:sz w:val="12"/>
                      <w:szCs w:val="12"/>
                    </w:rPr>
                  </w:pPr>
                </w:p>
                <w:p w:rsidR="00AA4677" w:rsidRPr="00C65603" w:rsidRDefault="00AA4677" w:rsidP="00410DFD">
                  <w:pPr>
                    <w:jc w:val="center"/>
                    <w:rPr>
                      <w:rFonts w:ascii="Arial" w:hAnsi="Arial" w:cs="Arial"/>
                      <w:sz w:val="12"/>
                      <w:szCs w:val="12"/>
                    </w:rPr>
                  </w:pPr>
                  <w:r w:rsidRPr="00C65603">
                    <w:rPr>
                      <w:rFonts w:ascii="Arial" w:hAnsi="Arial" w:cs="Arial"/>
                      <w:sz w:val="12"/>
                      <w:szCs w:val="12"/>
                    </w:rPr>
                    <w:t>szövetség aláírása</w:t>
                  </w:r>
                </w:p>
                <w:p w:rsidR="00AA4677" w:rsidRPr="00C65603" w:rsidRDefault="00AA4677" w:rsidP="00410DFD">
                  <w:pPr>
                    <w:jc w:val="center"/>
                    <w:rPr>
                      <w:rFonts w:ascii="Arial" w:hAnsi="Arial" w:cs="Arial"/>
                      <w:sz w:val="12"/>
                      <w:szCs w:val="12"/>
                    </w:rPr>
                  </w:pPr>
                  <w:r w:rsidRPr="00C65603">
                    <w:rPr>
                      <w:rFonts w:ascii="Arial" w:hAnsi="Arial" w:cs="Arial"/>
                      <w:i/>
                      <w:iCs/>
                      <w:sz w:val="12"/>
                      <w:szCs w:val="12"/>
                    </w:rPr>
                    <w:t>ph.</w:t>
                  </w:r>
                </w:p>
              </w:tc>
            </w:tr>
          </w:tbl>
          <w:p w:rsidR="00AA4677" w:rsidRPr="00C65603" w:rsidRDefault="00AA4677" w:rsidP="00410DFD">
            <w:pPr>
              <w:rPr>
                <w:rFonts w:ascii="Arial" w:hAnsi="Arial" w:cs="Arial"/>
                <w:i/>
                <w:iCs/>
                <w:sz w:val="12"/>
                <w:szCs w:val="12"/>
              </w:rPr>
            </w:pPr>
          </w:p>
          <w:p w:rsidR="00AA4677" w:rsidRPr="00C65603" w:rsidRDefault="00AA4677" w:rsidP="00410DFD">
            <w:pPr>
              <w:rPr>
                <w:rFonts w:ascii="Arial" w:hAnsi="Arial" w:cs="Arial"/>
                <w:sz w:val="16"/>
                <w:szCs w:val="16"/>
              </w:rPr>
            </w:pPr>
          </w:p>
        </w:tc>
        <w:tc>
          <w:tcPr>
            <w:tcW w:w="2498" w:type="dxa"/>
            <w:gridSpan w:val="5"/>
            <w:tcBorders>
              <w:top w:val="single" w:sz="12" w:space="0" w:color="008000"/>
              <w:left w:val="single" w:sz="12" w:space="0" w:color="008000"/>
              <w:bottom w:val="single" w:sz="12" w:space="0" w:color="008000"/>
              <w:right w:val="single" w:sz="12" w:space="0" w:color="008000"/>
            </w:tcBorders>
          </w:tcPr>
          <w:p w:rsidR="00AA4677" w:rsidRPr="00C65603" w:rsidRDefault="00AA4677" w:rsidP="00410DFD">
            <w:pPr>
              <w:jc w:val="center"/>
              <w:rPr>
                <w:rFonts w:ascii="Arial" w:hAnsi="Arial" w:cs="Arial"/>
                <w:i/>
                <w:iCs/>
              </w:rPr>
            </w:pPr>
          </w:p>
          <w:p w:rsidR="00AA4677" w:rsidRPr="00C65603" w:rsidRDefault="00AA4677" w:rsidP="00410DFD">
            <w:pPr>
              <w:jc w:val="center"/>
              <w:rPr>
                <w:rFonts w:ascii="Arial" w:hAnsi="Arial" w:cs="Arial"/>
                <w:i/>
                <w:iCs/>
              </w:rPr>
            </w:pPr>
          </w:p>
          <w:p w:rsidR="00AA4677" w:rsidRPr="00C65603" w:rsidRDefault="00AA4677" w:rsidP="00410DFD">
            <w:pPr>
              <w:jc w:val="center"/>
              <w:rPr>
                <w:rFonts w:ascii="Arial" w:hAnsi="Arial" w:cs="Arial"/>
                <w:i/>
                <w:iCs/>
              </w:rPr>
            </w:pPr>
          </w:p>
          <w:p w:rsidR="00AA4677" w:rsidRPr="00C65603" w:rsidRDefault="00AA4677" w:rsidP="00410DFD">
            <w:pPr>
              <w:jc w:val="center"/>
              <w:rPr>
                <w:rFonts w:ascii="Arial" w:hAnsi="Arial" w:cs="Arial"/>
                <w:i/>
                <w:iCs/>
              </w:rPr>
            </w:pPr>
          </w:p>
          <w:p w:rsidR="00AA4677" w:rsidRPr="00C65603" w:rsidRDefault="00AA4677" w:rsidP="00410DFD">
            <w:pPr>
              <w:jc w:val="center"/>
              <w:rPr>
                <w:rFonts w:ascii="Arial" w:hAnsi="Arial" w:cs="Arial"/>
                <w:i/>
                <w:iCs/>
              </w:rPr>
            </w:pPr>
          </w:p>
          <w:p w:rsidR="00AA4677" w:rsidRPr="00C65603" w:rsidRDefault="00AA4677" w:rsidP="00410DFD">
            <w:pPr>
              <w:jc w:val="center"/>
              <w:rPr>
                <w:rFonts w:ascii="Arial" w:hAnsi="Arial" w:cs="Arial"/>
                <w:i/>
                <w:iCs/>
              </w:rPr>
            </w:pPr>
            <w:r w:rsidRPr="00C65603">
              <w:rPr>
                <w:rFonts w:ascii="Arial" w:hAnsi="Arial" w:cs="Arial"/>
                <w:i/>
                <w:iCs/>
              </w:rPr>
              <w:t>fénykép helye</w:t>
            </w:r>
          </w:p>
          <w:p w:rsidR="00AA4677" w:rsidRPr="00C65603" w:rsidRDefault="00AA4677" w:rsidP="00410DFD">
            <w:pPr>
              <w:jc w:val="center"/>
              <w:rPr>
                <w:rFonts w:ascii="Arial" w:hAnsi="Arial" w:cs="Arial"/>
                <w:i/>
                <w:iCs/>
              </w:rPr>
            </w:pPr>
            <w:r w:rsidRPr="00C65603">
              <w:rPr>
                <w:rFonts w:ascii="Arial" w:hAnsi="Arial" w:cs="Arial"/>
                <w:i/>
                <w:iCs/>
              </w:rPr>
              <w:t>nem szükséges</w:t>
            </w:r>
          </w:p>
        </w:tc>
      </w:tr>
      <w:tr w:rsidR="00AA4677" w:rsidRPr="00C65603" w:rsidTr="00410DFD">
        <w:trPr>
          <w:cantSplit/>
          <w:trHeight w:hRule="exact" w:val="520"/>
          <w:jc w:val="center"/>
        </w:trPr>
        <w:tc>
          <w:tcPr>
            <w:tcW w:w="1131" w:type="dxa"/>
            <w:tcBorders>
              <w:top w:val="single" w:sz="12" w:space="0" w:color="008000"/>
              <w:left w:val="single" w:sz="12" w:space="0" w:color="008000"/>
              <w:bottom w:val="single" w:sz="4" w:space="0" w:color="808080"/>
              <w:right w:val="single" w:sz="4" w:space="0" w:color="C0C0C0"/>
            </w:tcBorders>
          </w:tcPr>
          <w:p w:rsidR="00AA4677" w:rsidRPr="00C65603" w:rsidRDefault="00AA4677" w:rsidP="00410DFD">
            <w:pPr>
              <w:pStyle w:val="BodyText"/>
              <w:rPr>
                <w:rFonts w:ascii="Arial" w:hAnsi="Arial" w:cs="Arial"/>
                <w:sz w:val="16"/>
              </w:rPr>
            </w:pPr>
            <w:r w:rsidRPr="00C65603">
              <w:rPr>
                <w:rFonts w:ascii="Arial" w:hAnsi="Arial" w:cs="Arial"/>
                <w:sz w:val="12"/>
              </w:rPr>
              <w:t>Szakág:</w:t>
            </w:r>
          </w:p>
        </w:tc>
        <w:tc>
          <w:tcPr>
            <w:tcW w:w="1080" w:type="dxa"/>
            <w:gridSpan w:val="2"/>
            <w:tcBorders>
              <w:top w:val="single" w:sz="12" w:space="0" w:color="008000"/>
              <w:left w:val="nil"/>
              <w:bottom w:val="single" w:sz="4" w:space="0" w:color="808080"/>
              <w:right w:val="single" w:sz="4" w:space="0" w:color="C0C0C0"/>
            </w:tcBorders>
          </w:tcPr>
          <w:p w:rsidR="00AA4677" w:rsidRPr="00C65603" w:rsidRDefault="00AA4677" w:rsidP="00410DFD">
            <w:pPr>
              <w:pStyle w:val="BodyText"/>
              <w:rPr>
                <w:rFonts w:ascii="Arial" w:hAnsi="Arial" w:cs="Arial"/>
                <w:sz w:val="16"/>
                <w:szCs w:val="36"/>
              </w:rPr>
            </w:pPr>
          </w:p>
        </w:tc>
        <w:tc>
          <w:tcPr>
            <w:tcW w:w="3062" w:type="dxa"/>
            <w:gridSpan w:val="5"/>
            <w:tcBorders>
              <w:top w:val="single" w:sz="12" w:space="0" w:color="008000"/>
              <w:left w:val="nil"/>
              <w:bottom w:val="single" w:sz="4" w:space="0" w:color="808080"/>
              <w:right w:val="single" w:sz="4" w:space="0" w:color="C0C0C0"/>
            </w:tcBorders>
          </w:tcPr>
          <w:p w:rsidR="00AA4677" w:rsidRPr="00C65603" w:rsidRDefault="00AA4677" w:rsidP="00410DFD">
            <w:pPr>
              <w:pStyle w:val="BodyText"/>
              <w:rPr>
                <w:rFonts w:ascii="Arial" w:hAnsi="Arial" w:cs="Arial"/>
                <w:sz w:val="16"/>
              </w:rPr>
            </w:pPr>
            <w:r w:rsidRPr="00C65603">
              <w:rPr>
                <w:rFonts w:ascii="Arial" w:hAnsi="Arial" w:cs="Arial"/>
                <w:sz w:val="12"/>
              </w:rPr>
              <w:t>Átengedő sportszervezet neve és székhelye:</w:t>
            </w:r>
          </w:p>
        </w:tc>
        <w:tc>
          <w:tcPr>
            <w:tcW w:w="964" w:type="dxa"/>
            <w:gridSpan w:val="3"/>
            <w:tcBorders>
              <w:top w:val="single" w:sz="12" w:space="0" w:color="008000"/>
              <w:left w:val="nil"/>
              <w:bottom w:val="single" w:sz="4" w:space="0" w:color="808080"/>
              <w:right w:val="single" w:sz="4" w:space="0" w:color="C0C0C0"/>
            </w:tcBorders>
          </w:tcPr>
          <w:p w:rsidR="00AA4677" w:rsidRPr="00C65603" w:rsidRDefault="00AA4677" w:rsidP="00410DFD">
            <w:pPr>
              <w:pStyle w:val="BodyText"/>
              <w:rPr>
                <w:rFonts w:ascii="Arial" w:hAnsi="Arial" w:cs="Arial"/>
                <w:sz w:val="12"/>
              </w:rPr>
            </w:pPr>
            <w:r w:rsidRPr="00C65603">
              <w:rPr>
                <w:rFonts w:ascii="Arial" w:hAnsi="Arial" w:cs="Arial"/>
                <w:sz w:val="12"/>
              </w:rPr>
              <w:t>Állampolgárság</w:t>
            </w:r>
          </w:p>
        </w:tc>
        <w:tc>
          <w:tcPr>
            <w:tcW w:w="1137" w:type="dxa"/>
            <w:tcBorders>
              <w:top w:val="single" w:sz="12" w:space="0" w:color="008000"/>
              <w:left w:val="nil"/>
              <w:bottom w:val="single" w:sz="4" w:space="0" w:color="808080"/>
              <w:right w:val="single" w:sz="12" w:space="0" w:color="008000"/>
            </w:tcBorders>
          </w:tcPr>
          <w:p w:rsidR="00AA4677" w:rsidRPr="00C65603" w:rsidRDefault="00AA4677" w:rsidP="00410DFD">
            <w:pPr>
              <w:pStyle w:val="BodyText"/>
              <w:rPr>
                <w:rFonts w:ascii="Arial" w:hAnsi="Arial" w:cs="Arial"/>
                <w:sz w:val="16"/>
              </w:rPr>
            </w:pPr>
          </w:p>
        </w:tc>
      </w:tr>
      <w:tr w:rsidR="00AA4677" w:rsidRPr="00C65603" w:rsidTr="00410DFD">
        <w:trPr>
          <w:trHeight w:hRule="exact" w:val="454"/>
          <w:jc w:val="center"/>
        </w:trPr>
        <w:tc>
          <w:tcPr>
            <w:tcW w:w="3686" w:type="dxa"/>
            <w:gridSpan w:val="6"/>
            <w:tcBorders>
              <w:top w:val="single" w:sz="4" w:space="0" w:color="808080"/>
              <w:left w:val="single" w:sz="12" w:space="0" w:color="008000"/>
              <w:bottom w:val="nil"/>
              <w:right w:val="single" w:sz="4" w:space="0" w:color="C0C0C0"/>
            </w:tcBorders>
          </w:tcPr>
          <w:p w:rsidR="00AA4677" w:rsidRPr="00C65603" w:rsidRDefault="00AA4677" w:rsidP="00410DFD">
            <w:pPr>
              <w:pStyle w:val="BodyText"/>
              <w:rPr>
                <w:rFonts w:ascii="Arial" w:hAnsi="Arial" w:cs="Arial"/>
                <w:sz w:val="12"/>
              </w:rPr>
            </w:pPr>
            <w:r w:rsidRPr="00C65603">
              <w:rPr>
                <w:rFonts w:ascii="Arial" w:hAnsi="Arial" w:cs="Arial"/>
                <w:sz w:val="12"/>
              </w:rPr>
              <w:t>Név</w:t>
            </w:r>
          </w:p>
          <w:p w:rsidR="00AA4677" w:rsidRPr="00C65603" w:rsidRDefault="00AA4677" w:rsidP="00410DFD">
            <w:pPr>
              <w:pStyle w:val="BodyText"/>
              <w:rPr>
                <w:rFonts w:ascii="Arial" w:hAnsi="Arial" w:cs="Arial"/>
                <w:sz w:val="12"/>
              </w:rPr>
            </w:pPr>
          </w:p>
        </w:tc>
        <w:tc>
          <w:tcPr>
            <w:tcW w:w="3688" w:type="dxa"/>
            <w:gridSpan w:val="6"/>
            <w:tcBorders>
              <w:top w:val="single" w:sz="4" w:space="0" w:color="808080"/>
              <w:left w:val="nil"/>
              <w:bottom w:val="nil"/>
              <w:right w:val="single" w:sz="12" w:space="0" w:color="008000"/>
            </w:tcBorders>
          </w:tcPr>
          <w:p w:rsidR="00AA4677" w:rsidRPr="00C65603" w:rsidRDefault="00AA4677" w:rsidP="00410DFD">
            <w:pPr>
              <w:pStyle w:val="BodyText"/>
              <w:rPr>
                <w:rFonts w:ascii="Arial" w:hAnsi="Arial" w:cs="Arial"/>
                <w:sz w:val="12"/>
              </w:rPr>
            </w:pPr>
            <w:r w:rsidRPr="00C65603">
              <w:rPr>
                <w:rFonts w:ascii="Arial" w:hAnsi="Arial" w:cs="Arial"/>
                <w:sz w:val="12"/>
              </w:rPr>
              <w:t>Születéskori neve</w:t>
            </w:r>
          </w:p>
        </w:tc>
      </w:tr>
      <w:tr w:rsidR="00AA4677" w:rsidRPr="00C65603" w:rsidTr="00410DFD">
        <w:trPr>
          <w:trHeight w:hRule="exact" w:val="454"/>
          <w:jc w:val="center"/>
        </w:trPr>
        <w:tc>
          <w:tcPr>
            <w:tcW w:w="3403" w:type="dxa"/>
            <w:gridSpan w:val="5"/>
            <w:tcBorders>
              <w:top w:val="single" w:sz="4" w:space="0" w:color="808080"/>
              <w:left w:val="single" w:sz="12" w:space="0" w:color="008000"/>
              <w:bottom w:val="single" w:sz="4" w:space="0" w:color="808080"/>
              <w:right w:val="single" w:sz="4" w:space="0" w:color="C0C0C0"/>
            </w:tcBorders>
          </w:tcPr>
          <w:p w:rsidR="00AA4677" w:rsidRPr="00C65603" w:rsidRDefault="00AA4677" w:rsidP="00410DFD">
            <w:pPr>
              <w:pStyle w:val="BodyText"/>
              <w:rPr>
                <w:rFonts w:ascii="Arial" w:hAnsi="Arial" w:cs="Arial"/>
                <w:sz w:val="12"/>
              </w:rPr>
            </w:pPr>
            <w:r w:rsidRPr="00C65603">
              <w:rPr>
                <w:rFonts w:ascii="Arial" w:hAnsi="Arial" w:cs="Arial"/>
                <w:sz w:val="12"/>
              </w:rPr>
              <w:t>Anyja leánykori neve</w:t>
            </w:r>
          </w:p>
        </w:tc>
        <w:tc>
          <w:tcPr>
            <w:tcW w:w="2552" w:type="dxa"/>
            <w:gridSpan w:val="5"/>
            <w:tcBorders>
              <w:top w:val="single" w:sz="4" w:space="0" w:color="808080"/>
              <w:left w:val="nil"/>
              <w:bottom w:val="single" w:sz="4" w:space="0" w:color="808080"/>
              <w:right w:val="single" w:sz="4" w:space="0" w:color="C0C0C0"/>
            </w:tcBorders>
          </w:tcPr>
          <w:p w:rsidR="00AA4677" w:rsidRPr="00C65603" w:rsidRDefault="00AA4677" w:rsidP="00410DFD">
            <w:pPr>
              <w:pStyle w:val="BodyText"/>
              <w:rPr>
                <w:rFonts w:ascii="Arial" w:hAnsi="Arial" w:cs="Arial"/>
                <w:sz w:val="12"/>
              </w:rPr>
            </w:pPr>
            <w:r w:rsidRPr="00C65603">
              <w:rPr>
                <w:rFonts w:ascii="Arial" w:hAnsi="Arial" w:cs="Arial"/>
                <w:sz w:val="12"/>
              </w:rPr>
              <w:t>Születés helye</w:t>
            </w:r>
          </w:p>
        </w:tc>
        <w:tc>
          <w:tcPr>
            <w:tcW w:w="1419" w:type="dxa"/>
            <w:gridSpan w:val="2"/>
            <w:tcBorders>
              <w:top w:val="single" w:sz="4" w:space="0" w:color="808080"/>
              <w:left w:val="nil"/>
              <w:bottom w:val="single" w:sz="4" w:space="0" w:color="808080"/>
              <w:right w:val="single" w:sz="12" w:space="0" w:color="008000"/>
            </w:tcBorders>
          </w:tcPr>
          <w:p w:rsidR="00AA4677" w:rsidRPr="00C65603" w:rsidRDefault="00AA4677" w:rsidP="00410DFD">
            <w:pPr>
              <w:pStyle w:val="BodyText"/>
              <w:rPr>
                <w:rFonts w:ascii="Arial" w:hAnsi="Arial" w:cs="Arial"/>
                <w:sz w:val="12"/>
              </w:rPr>
            </w:pPr>
            <w:r w:rsidRPr="00C65603">
              <w:rPr>
                <w:rFonts w:ascii="Arial" w:hAnsi="Arial" w:cs="Arial"/>
                <w:sz w:val="12"/>
              </w:rPr>
              <w:t>ideje</w:t>
            </w:r>
          </w:p>
        </w:tc>
      </w:tr>
      <w:tr w:rsidR="00AA4677" w:rsidRPr="00C65603" w:rsidTr="00410DFD">
        <w:trPr>
          <w:jc w:val="center"/>
        </w:trPr>
        <w:tc>
          <w:tcPr>
            <w:tcW w:w="7374" w:type="dxa"/>
            <w:gridSpan w:val="12"/>
            <w:tcBorders>
              <w:top w:val="nil"/>
              <w:left w:val="single" w:sz="12" w:space="0" w:color="008000"/>
              <w:bottom w:val="nil"/>
              <w:right w:val="single" w:sz="12" w:space="0" w:color="008000"/>
            </w:tcBorders>
          </w:tcPr>
          <w:p w:rsidR="00AA4677" w:rsidRPr="00C65603" w:rsidRDefault="00AA4677" w:rsidP="00410DFD">
            <w:pPr>
              <w:pStyle w:val="BodyText"/>
              <w:rPr>
                <w:rFonts w:ascii="Arial" w:hAnsi="Arial" w:cs="Arial"/>
                <w:sz w:val="16"/>
                <w:szCs w:val="6"/>
              </w:rPr>
            </w:pPr>
          </w:p>
          <w:p w:rsidR="00AA4677" w:rsidRPr="00C65603" w:rsidRDefault="00AA4677" w:rsidP="00410DFD">
            <w:pPr>
              <w:pStyle w:val="BodyText"/>
              <w:rPr>
                <w:rFonts w:ascii="Arial" w:hAnsi="Arial" w:cs="Arial"/>
                <w:sz w:val="18"/>
              </w:rPr>
            </w:pPr>
            <w:r w:rsidRPr="00C65603">
              <w:rPr>
                <w:rFonts w:ascii="Arial" w:hAnsi="Arial" w:cs="Arial"/>
                <w:sz w:val="18"/>
              </w:rPr>
              <w:t>Kérjük kettős VERSENYENGEDÉLY kiadását                                                                  nevű sportszervezetbe</w:t>
            </w:r>
          </w:p>
          <w:p w:rsidR="00AA4677" w:rsidRPr="00C65603" w:rsidRDefault="00AA4677" w:rsidP="00410DFD">
            <w:pPr>
              <w:pStyle w:val="BodyText"/>
              <w:rPr>
                <w:rFonts w:ascii="Arial" w:hAnsi="Arial" w:cs="Arial"/>
                <w:sz w:val="12"/>
              </w:rPr>
            </w:pPr>
            <w:r w:rsidRPr="00C65603">
              <w:rPr>
                <w:rFonts w:ascii="Arial" w:hAnsi="Arial" w:cs="Arial"/>
                <w:sz w:val="12"/>
              </w:rPr>
              <w:t>Kijelentjük, hogy a Magyar Labdarúgó Szövetség Igazolási és Átigazolási Szabályzatát ismerjük és rendelkezéseit elfogadjuk.</w:t>
            </w:r>
          </w:p>
          <w:p w:rsidR="00AA4677" w:rsidRPr="00C65603" w:rsidRDefault="00AA4677" w:rsidP="00410DFD">
            <w:pPr>
              <w:pStyle w:val="BodyText"/>
              <w:rPr>
                <w:rFonts w:ascii="Arial" w:hAnsi="Arial" w:cs="Arial"/>
                <w:sz w:val="16"/>
                <w:szCs w:val="6"/>
              </w:rPr>
            </w:pPr>
          </w:p>
        </w:tc>
      </w:tr>
      <w:tr w:rsidR="00AA4677" w:rsidRPr="00C65603" w:rsidTr="00410DFD">
        <w:trPr>
          <w:trHeight w:hRule="exact" w:val="400"/>
          <w:jc w:val="center"/>
        </w:trPr>
        <w:tc>
          <w:tcPr>
            <w:tcW w:w="2211" w:type="dxa"/>
            <w:gridSpan w:val="3"/>
            <w:tcBorders>
              <w:top w:val="nil"/>
              <w:left w:val="single" w:sz="12" w:space="0" w:color="008000"/>
              <w:bottom w:val="nil"/>
              <w:right w:val="nil"/>
            </w:tcBorders>
          </w:tcPr>
          <w:p w:rsidR="00AA4677" w:rsidRPr="00C65603" w:rsidRDefault="00AA4677" w:rsidP="00410DFD">
            <w:pPr>
              <w:pStyle w:val="BodyText"/>
              <w:rPr>
                <w:rFonts w:ascii="Arial" w:hAnsi="Arial" w:cs="Arial"/>
                <w:sz w:val="16"/>
              </w:rPr>
            </w:pPr>
            <w:r w:rsidRPr="00C65603">
              <w:rPr>
                <w:rFonts w:ascii="Arial" w:hAnsi="Arial" w:cs="Arial"/>
                <w:sz w:val="16"/>
              </w:rPr>
              <w:t>Kelt:</w:t>
            </w:r>
          </w:p>
          <w:p w:rsidR="00AA4677" w:rsidRPr="00C65603" w:rsidRDefault="00AA4677" w:rsidP="00410DFD">
            <w:pPr>
              <w:pStyle w:val="BodyText"/>
              <w:rPr>
                <w:rFonts w:ascii="Arial" w:hAnsi="Arial" w:cs="Arial"/>
                <w:sz w:val="16"/>
              </w:rPr>
            </w:pPr>
          </w:p>
        </w:tc>
        <w:tc>
          <w:tcPr>
            <w:tcW w:w="1080" w:type="dxa"/>
            <w:tcBorders>
              <w:top w:val="nil"/>
              <w:left w:val="nil"/>
              <w:bottom w:val="nil"/>
              <w:right w:val="nil"/>
            </w:tcBorders>
          </w:tcPr>
          <w:p w:rsidR="00AA4677" w:rsidRPr="00C65603" w:rsidRDefault="00AA4677" w:rsidP="00410DFD">
            <w:pPr>
              <w:pStyle w:val="BodyText"/>
              <w:rPr>
                <w:rFonts w:ascii="Arial" w:hAnsi="Arial" w:cs="Arial"/>
                <w:sz w:val="16"/>
                <w:szCs w:val="44"/>
              </w:rPr>
            </w:pPr>
          </w:p>
        </w:tc>
        <w:tc>
          <w:tcPr>
            <w:tcW w:w="2209" w:type="dxa"/>
            <w:gridSpan w:val="5"/>
            <w:tcBorders>
              <w:top w:val="nil"/>
              <w:left w:val="nil"/>
              <w:bottom w:val="nil"/>
              <w:right w:val="nil"/>
            </w:tcBorders>
          </w:tcPr>
          <w:p w:rsidR="00AA4677" w:rsidRPr="00C65603" w:rsidRDefault="00AA4677" w:rsidP="00410DFD">
            <w:pPr>
              <w:pStyle w:val="BodyText"/>
              <w:rPr>
                <w:rFonts w:ascii="Arial" w:hAnsi="Arial" w:cs="Arial"/>
                <w:sz w:val="16"/>
                <w:szCs w:val="44"/>
              </w:rPr>
            </w:pPr>
          </w:p>
        </w:tc>
        <w:tc>
          <w:tcPr>
            <w:tcW w:w="1874" w:type="dxa"/>
            <w:gridSpan w:val="3"/>
            <w:tcBorders>
              <w:top w:val="nil"/>
              <w:left w:val="nil"/>
              <w:bottom w:val="nil"/>
              <w:right w:val="single" w:sz="12" w:space="0" w:color="008000"/>
            </w:tcBorders>
          </w:tcPr>
          <w:p w:rsidR="00AA4677" w:rsidRPr="00C65603" w:rsidRDefault="00AA4677" w:rsidP="00410DFD">
            <w:pPr>
              <w:pStyle w:val="BodyText"/>
              <w:rPr>
                <w:rFonts w:ascii="Arial" w:hAnsi="Arial" w:cs="Arial"/>
                <w:sz w:val="16"/>
                <w:szCs w:val="44"/>
              </w:rPr>
            </w:pPr>
          </w:p>
        </w:tc>
      </w:tr>
      <w:tr w:rsidR="00AA4677" w:rsidRPr="00C65603" w:rsidTr="00410DFD">
        <w:trPr>
          <w:jc w:val="center"/>
        </w:trPr>
        <w:tc>
          <w:tcPr>
            <w:tcW w:w="2211" w:type="dxa"/>
            <w:gridSpan w:val="3"/>
            <w:tcBorders>
              <w:top w:val="nil"/>
              <w:left w:val="single" w:sz="12" w:space="0" w:color="008000"/>
              <w:bottom w:val="single" w:sz="12" w:space="0" w:color="008000"/>
              <w:right w:val="nil"/>
            </w:tcBorders>
          </w:tcPr>
          <w:p w:rsidR="00AA4677" w:rsidRPr="00C65603" w:rsidRDefault="00AA4677" w:rsidP="00410DFD">
            <w:pPr>
              <w:pStyle w:val="BodyText"/>
              <w:rPr>
                <w:rFonts w:ascii="Arial" w:hAnsi="Arial" w:cs="Arial"/>
                <w:sz w:val="16"/>
              </w:rPr>
            </w:pPr>
            <w:r w:rsidRPr="00C65603">
              <w:rPr>
                <w:rFonts w:ascii="Arial" w:hAnsi="Arial" w:cs="Arial"/>
                <w:sz w:val="16"/>
              </w:rPr>
              <w:t>törvényes képviselő aláírása</w:t>
            </w:r>
          </w:p>
        </w:tc>
        <w:tc>
          <w:tcPr>
            <w:tcW w:w="1080" w:type="dxa"/>
            <w:tcBorders>
              <w:top w:val="nil"/>
              <w:left w:val="nil"/>
              <w:bottom w:val="single" w:sz="12" w:space="0" w:color="008000"/>
              <w:right w:val="nil"/>
            </w:tcBorders>
          </w:tcPr>
          <w:p w:rsidR="00AA4677" w:rsidRPr="00C65603" w:rsidRDefault="00AA4677" w:rsidP="00410DFD">
            <w:pPr>
              <w:pStyle w:val="BodyText"/>
              <w:rPr>
                <w:rFonts w:ascii="Arial" w:hAnsi="Arial" w:cs="Arial"/>
                <w:sz w:val="16"/>
              </w:rPr>
            </w:pPr>
          </w:p>
        </w:tc>
        <w:tc>
          <w:tcPr>
            <w:tcW w:w="2209" w:type="dxa"/>
            <w:gridSpan w:val="5"/>
            <w:tcBorders>
              <w:top w:val="nil"/>
              <w:left w:val="nil"/>
              <w:bottom w:val="single" w:sz="12" w:space="0" w:color="008000"/>
              <w:right w:val="nil"/>
            </w:tcBorders>
          </w:tcPr>
          <w:p w:rsidR="00AA4677" w:rsidRPr="00C65603" w:rsidRDefault="00AA4677" w:rsidP="00410DFD">
            <w:pPr>
              <w:pStyle w:val="BodyText"/>
              <w:rPr>
                <w:rFonts w:ascii="Arial" w:hAnsi="Arial" w:cs="Arial"/>
                <w:sz w:val="16"/>
              </w:rPr>
            </w:pPr>
            <w:r w:rsidRPr="00C65603">
              <w:rPr>
                <w:rFonts w:ascii="Arial" w:hAnsi="Arial" w:cs="Arial"/>
                <w:sz w:val="16"/>
              </w:rPr>
              <w:t>labdarúgó aláírása</w:t>
            </w:r>
          </w:p>
        </w:tc>
        <w:tc>
          <w:tcPr>
            <w:tcW w:w="1874" w:type="dxa"/>
            <w:gridSpan w:val="3"/>
            <w:tcBorders>
              <w:top w:val="nil"/>
              <w:left w:val="nil"/>
              <w:bottom w:val="single" w:sz="12" w:space="0" w:color="008000"/>
              <w:right w:val="single" w:sz="12" w:space="0" w:color="008000"/>
            </w:tcBorders>
          </w:tcPr>
          <w:p w:rsidR="00AA4677" w:rsidRPr="00C65603" w:rsidRDefault="00AA4677" w:rsidP="00410DFD">
            <w:pPr>
              <w:pStyle w:val="BodyText"/>
              <w:rPr>
                <w:rFonts w:ascii="Arial" w:hAnsi="Arial" w:cs="Arial"/>
                <w:sz w:val="16"/>
              </w:rPr>
            </w:pPr>
            <w:r w:rsidRPr="00C65603">
              <w:rPr>
                <w:rFonts w:ascii="Arial" w:hAnsi="Arial" w:cs="Arial"/>
                <w:sz w:val="16"/>
              </w:rPr>
              <w:t>sportszervezet aláírása</w:t>
            </w:r>
          </w:p>
          <w:p w:rsidR="00AA4677" w:rsidRPr="00C65603" w:rsidRDefault="00AA4677" w:rsidP="00410DFD">
            <w:pPr>
              <w:pStyle w:val="BodyText"/>
              <w:rPr>
                <w:rFonts w:ascii="Arial" w:hAnsi="Arial" w:cs="Arial"/>
                <w:sz w:val="16"/>
              </w:rPr>
            </w:pPr>
            <w:r w:rsidRPr="00C65603">
              <w:rPr>
                <w:rFonts w:ascii="Arial" w:hAnsi="Arial" w:cs="Arial"/>
                <w:sz w:val="16"/>
              </w:rPr>
              <w:t xml:space="preserve">                ph.</w:t>
            </w:r>
          </w:p>
        </w:tc>
      </w:tr>
    </w:tbl>
    <w:p w:rsidR="00AA4677" w:rsidRPr="00C65603" w:rsidRDefault="00AA4677" w:rsidP="008F175A">
      <w:pPr>
        <w:jc w:val="both"/>
        <w:rPr>
          <w:rFonts w:ascii="Arial" w:hAnsi="Arial" w:cs="Arial"/>
        </w:rPr>
      </w:pPr>
    </w:p>
    <w:p w:rsidR="00AA4677" w:rsidRPr="00C65603" w:rsidRDefault="00AA4677" w:rsidP="008F175A">
      <w:pPr>
        <w:pStyle w:val="BodyText"/>
        <w:rPr>
          <w:rFonts w:ascii="Arial" w:hAnsi="Arial" w:cs="Arial"/>
        </w:rPr>
      </w:pPr>
      <w:r w:rsidRPr="00C65603">
        <w:rPr>
          <w:rFonts w:ascii="Arial" w:hAnsi="Arial" w:cs="Arial"/>
        </w:rPr>
        <w:t>Amennyiben ezt a megállapodást a két sportszervezet a bajnokság kezdete előtt ezen a bizonylaton megkötötte, és azt az MLSZ IÁB jóváhagyta, az utánpótlás korú labdarúgó a sportvállalkozás keretében működő sportszervezetben kettős játékjogosultsággal szerepelhet az adott bajnoki évben.</w:t>
      </w:r>
    </w:p>
    <w:p w:rsidR="00AA4677" w:rsidRPr="00C65603" w:rsidRDefault="00AA4677" w:rsidP="008F175A">
      <w:pPr>
        <w:pStyle w:val="BodyText"/>
        <w:rPr>
          <w:rFonts w:ascii="Arial" w:hAnsi="Arial" w:cs="Arial"/>
        </w:rPr>
      </w:pPr>
    </w:p>
    <w:p w:rsidR="00AA4677" w:rsidRPr="00C65603" w:rsidRDefault="00AA4677" w:rsidP="008F175A">
      <w:pPr>
        <w:pStyle w:val="BodyText"/>
        <w:rPr>
          <w:rFonts w:ascii="Arial" w:hAnsi="Arial" w:cs="Arial"/>
        </w:rPr>
      </w:pPr>
      <w:r w:rsidRPr="00C65603">
        <w:rPr>
          <w:rFonts w:ascii="Arial" w:hAnsi="Arial" w:cs="Arial"/>
        </w:rPr>
        <w:t xml:space="preserve">A kettős VERSENYENGEDÉLYt a sportszervezet kérelme alapján az MLSZ, </w:t>
      </w:r>
      <w:r w:rsidRPr="00027372">
        <w:rPr>
          <w:rFonts w:ascii="Arial" w:hAnsi="Arial" w:cs="Arial"/>
        </w:rPr>
        <w:t>Megyei (Budapesti) Igazgatóság</w:t>
      </w:r>
      <w:r>
        <w:rPr>
          <w:rFonts w:ascii="Arial" w:hAnsi="Arial" w:cs="Arial"/>
          <w:b/>
        </w:rPr>
        <w:t xml:space="preserve"> </w:t>
      </w:r>
      <w:r w:rsidRPr="00C65603">
        <w:rPr>
          <w:rFonts w:ascii="Arial" w:hAnsi="Arial" w:cs="Arial"/>
        </w:rPr>
        <w:t>Igazolási és Átigazolási Bizottsága engedélyezi.</w:t>
      </w:r>
    </w:p>
    <w:p w:rsidR="00AA4677" w:rsidRPr="00C65603" w:rsidRDefault="00AA4677" w:rsidP="008F175A">
      <w:pPr>
        <w:pStyle w:val="BodyText"/>
        <w:rPr>
          <w:rFonts w:ascii="Arial" w:hAnsi="Arial" w:cs="Arial"/>
        </w:rPr>
      </w:pPr>
    </w:p>
    <w:p w:rsidR="00AA4677" w:rsidRPr="00C65603" w:rsidRDefault="00AA4677" w:rsidP="008F175A">
      <w:pPr>
        <w:pStyle w:val="BodyText"/>
        <w:rPr>
          <w:rFonts w:ascii="Arial" w:hAnsi="Arial" w:cs="Arial"/>
        </w:rPr>
      </w:pPr>
      <w:r w:rsidRPr="00C65603">
        <w:rPr>
          <w:rFonts w:ascii="Arial" w:hAnsi="Arial" w:cs="Arial"/>
        </w:rPr>
        <w:t>A KETTŐS VERSENYENGEDÉLY KÉRELEM adatainak rögzítése után a program kinyomtatja a labdarúgó KETTŐS VERSENYENGEDÉLY-ét.</w:t>
      </w:r>
    </w:p>
    <w:p w:rsidR="00AA4677" w:rsidRPr="00C65603" w:rsidRDefault="00AA4677" w:rsidP="008F175A">
      <w:pPr>
        <w:pStyle w:val="BodyText"/>
        <w:rPr>
          <w:rFonts w:ascii="Arial" w:hAnsi="Arial" w:cs="Arial"/>
          <w:szCs w:val="24"/>
        </w:rPr>
      </w:pPr>
    </w:p>
    <w:p w:rsidR="00AA4677" w:rsidRPr="00C65603" w:rsidRDefault="00AA4677" w:rsidP="008F175A">
      <w:pPr>
        <w:pStyle w:val="BodyText"/>
        <w:rPr>
          <w:rFonts w:ascii="Arial" w:hAnsi="Arial" w:cs="Arial"/>
        </w:rPr>
      </w:pPr>
      <w:r w:rsidRPr="00C65603">
        <w:rPr>
          <w:rFonts w:ascii="Arial" w:hAnsi="Arial" w:cs="Arial"/>
        </w:rPr>
        <w:t>A versenyengedélyt kiállító szerv kettős VERSENYENGEDÉLY kiadásakor rávezeti a számítógép által adott igazolás(tranzakció) számot a kérelemre.</w:t>
      </w:r>
    </w:p>
    <w:p w:rsidR="00AA4677" w:rsidRPr="00C65603" w:rsidRDefault="00AA4677" w:rsidP="008F175A">
      <w:pPr>
        <w:pStyle w:val="BodyText"/>
        <w:rPr>
          <w:rFonts w:ascii="Arial" w:hAnsi="Arial" w:cs="Arial"/>
        </w:rPr>
      </w:pPr>
    </w:p>
    <w:p w:rsidR="00AA4677" w:rsidRPr="00C65603" w:rsidRDefault="00AA4677" w:rsidP="008F175A">
      <w:pPr>
        <w:pStyle w:val="BodyText"/>
        <w:rPr>
          <w:rFonts w:ascii="Arial" w:hAnsi="Arial" w:cs="Arial"/>
        </w:rPr>
      </w:pPr>
      <w:r w:rsidRPr="00C65603">
        <w:rPr>
          <w:rFonts w:ascii="Arial" w:hAnsi="Arial" w:cs="Arial"/>
        </w:rPr>
        <w:t>Az igazolást végző személynek alá kell írnia és az erre a célra rendszeresített bélyegzővel le kell bélyegeznie.</w:t>
      </w:r>
    </w:p>
    <w:p w:rsidR="00AA4677" w:rsidRPr="00C65603" w:rsidRDefault="00AA4677" w:rsidP="008F175A">
      <w:pPr>
        <w:jc w:val="both"/>
        <w:rPr>
          <w:rFonts w:ascii="Arial" w:hAnsi="Arial" w:cs="Arial"/>
          <w:b/>
          <w:sz w:val="28"/>
        </w:rPr>
        <w:sectPr w:rsidR="00AA4677" w:rsidRPr="00C65603" w:rsidSect="00410DFD">
          <w:footerReference w:type="default" r:id="rId17"/>
          <w:pgSz w:w="11906" w:h="16838"/>
          <w:pgMar w:top="1417" w:right="1417" w:bottom="1417" w:left="1417" w:header="708" w:footer="680" w:gutter="0"/>
          <w:cols w:space="708"/>
          <w:rtlGutter/>
        </w:sectPr>
      </w:pPr>
    </w:p>
    <w:p w:rsidR="00AA4677" w:rsidRPr="00C65603" w:rsidRDefault="00AA4677" w:rsidP="008F175A">
      <w:pPr>
        <w:pStyle w:val="Heading1"/>
        <w:rPr>
          <w:rFonts w:cs="Arial"/>
        </w:rPr>
      </w:pPr>
      <w:bookmarkStart w:id="290" w:name="_Toc293561676"/>
      <w:bookmarkStart w:id="291" w:name="_Toc326760539"/>
      <w:r w:rsidRPr="00C65603">
        <w:rPr>
          <w:rFonts w:cs="Arial"/>
        </w:rPr>
        <w:t>KETTŐS VERSENYENGEDÉLY kezelési, kitöltési útmutatás</w:t>
      </w:r>
      <w:bookmarkEnd w:id="290"/>
      <w:bookmarkEnd w:id="291"/>
    </w:p>
    <w:p w:rsidR="00AA4677" w:rsidRPr="00C65603" w:rsidRDefault="00AA4677" w:rsidP="008F175A">
      <w:pPr>
        <w:jc w:val="both"/>
        <w:rPr>
          <w:rFonts w:ascii="Arial" w:hAnsi="Arial" w:cs="Arial"/>
          <w:sz w:val="16"/>
          <w:szCs w:val="16"/>
        </w:rPr>
      </w:pPr>
    </w:p>
    <w:p w:rsidR="00AA4677" w:rsidRPr="00C65603" w:rsidRDefault="00AA4677" w:rsidP="008F175A">
      <w:pPr>
        <w:pStyle w:val="BodyText"/>
        <w:rPr>
          <w:rFonts w:ascii="Arial" w:hAnsi="Arial" w:cs="Arial"/>
        </w:rPr>
      </w:pPr>
      <w:r w:rsidRPr="00C65603">
        <w:rPr>
          <w:rFonts w:ascii="Arial" w:hAnsi="Arial" w:cs="Arial"/>
        </w:rPr>
        <w:t>A KETTŐS VERSENYENGEDÉLY tartalmazza a kettős játékengedéllyel összefüggő adatokat.</w:t>
      </w:r>
    </w:p>
    <w:p w:rsidR="00AA4677" w:rsidRPr="00C65603" w:rsidRDefault="00AA4677" w:rsidP="008F175A">
      <w:pPr>
        <w:rPr>
          <w:rFonts w:ascii="Arial" w:hAnsi="Arial" w:cs="Arial"/>
          <w:sz w:val="4"/>
        </w:rPr>
      </w:pPr>
    </w:p>
    <w:tbl>
      <w:tblPr>
        <w:tblW w:w="0" w:type="auto"/>
        <w:jc w:val="center"/>
        <w:tblBorders>
          <w:top w:val="single" w:sz="12" w:space="0" w:color="008000"/>
          <w:left w:val="single" w:sz="12" w:space="0" w:color="008000"/>
          <w:bottom w:val="single" w:sz="12" w:space="0" w:color="008000"/>
          <w:right w:val="single" w:sz="12" w:space="0" w:color="008000"/>
        </w:tblBorders>
        <w:tblLayout w:type="fixed"/>
        <w:tblCellMar>
          <w:left w:w="70" w:type="dxa"/>
          <w:right w:w="70" w:type="dxa"/>
        </w:tblCellMar>
        <w:tblLook w:val="0000"/>
      </w:tblPr>
      <w:tblGrid>
        <w:gridCol w:w="877"/>
        <w:gridCol w:w="135"/>
        <w:gridCol w:w="541"/>
        <w:gridCol w:w="378"/>
        <w:gridCol w:w="541"/>
        <w:gridCol w:w="324"/>
        <w:gridCol w:w="380"/>
        <w:gridCol w:w="108"/>
        <w:gridCol w:w="1516"/>
      </w:tblGrid>
      <w:tr w:rsidR="00AA4677" w:rsidRPr="00C65603" w:rsidTr="00410DFD">
        <w:trPr>
          <w:trHeight w:hRule="exact" w:val="2304"/>
          <w:jc w:val="center"/>
        </w:trPr>
        <w:tc>
          <w:tcPr>
            <w:tcW w:w="2542" w:type="dxa"/>
            <w:gridSpan w:val="5"/>
            <w:tcBorders>
              <w:top w:val="single" w:sz="12" w:space="0" w:color="008000"/>
              <w:bottom w:val="nil"/>
              <w:right w:val="nil"/>
            </w:tcBorders>
          </w:tcPr>
          <w:tbl>
            <w:tblPr>
              <w:tblW w:w="2397" w:type="dxa"/>
              <w:jc w:val="center"/>
              <w:tblLayout w:type="fixed"/>
              <w:tblCellMar>
                <w:left w:w="70" w:type="dxa"/>
                <w:right w:w="70" w:type="dxa"/>
              </w:tblCellMar>
              <w:tblLook w:val="0000"/>
            </w:tblPr>
            <w:tblGrid>
              <w:gridCol w:w="1128"/>
              <w:gridCol w:w="1199"/>
            </w:tblGrid>
            <w:tr w:rsidR="00AA4677" w:rsidRPr="00C65603" w:rsidTr="00410DFD">
              <w:trPr>
                <w:trHeight w:hRule="exact" w:val="1197"/>
                <w:jc w:val="center"/>
              </w:trPr>
              <w:tc>
                <w:tcPr>
                  <w:tcW w:w="1198" w:type="dxa"/>
                </w:tcPr>
                <w:p w:rsidR="00AA4677" w:rsidRPr="00C65603" w:rsidRDefault="00AA4677" w:rsidP="00410DFD">
                  <w:pPr>
                    <w:pStyle w:val="BodyText"/>
                    <w:rPr>
                      <w:rFonts w:ascii="Arial" w:hAnsi="Arial" w:cs="Arial"/>
                      <w:sz w:val="12"/>
                    </w:rPr>
                  </w:pPr>
                  <w:r>
                    <w:rPr>
                      <w:noProof/>
                    </w:rPr>
                    <w:pict>
                      <v:shape id="Kép 25" o:spid="_x0000_s1032" type="#_x0000_t75" alt="Leírás: Leírás: 795201017@18032011-2955" style="position:absolute;left:0;text-align:left;margin-left:-3.5pt;margin-top:.2pt;width:61.95pt;height:59.8pt;z-index:251660800;visibility:visible;mso-position-vertical-relative:line" o:allowoverlap="f">
                        <v:imagedata r:id="rId8" o:title=""/>
                        <w10:wrap type="square"/>
                      </v:shape>
                    </w:pict>
                  </w:r>
                </w:p>
                <w:p w:rsidR="00AA4677" w:rsidRPr="00C65603" w:rsidRDefault="00AA4677" w:rsidP="00410DFD">
                  <w:pPr>
                    <w:pStyle w:val="BodyText"/>
                    <w:rPr>
                      <w:rFonts w:ascii="Arial" w:hAnsi="Arial" w:cs="Arial"/>
                      <w:sz w:val="12"/>
                    </w:rPr>
                  </w:pPr>
                </w:p>
                <w:p w:rsidR="00AA4677" w:rsidRPr="00C65603" w:rsidRDefault="00AA4677" w:rsidP="00410DFD">
                  <w:pPr>
                    <w:pStyle w:val="BodyText"/>
                    <w:rPr>
                      <w:rFonts w:ascii="Arial" w:hAnsi="Arial" w:cs="Arial"/>
                      <w:sz w:val="12"/>
                    </w:rPr>
                  </w:pPr>
                </w:p>
              </w:tc>
              <w:tc>
                <w:tcPr>
                  <w:tcW w:w="1199" w:type="dxa"/>
                </w:tcPr>
                <w:p w:rsidR="00AA4677" w:rsidRPr="00C65603" w:rsidRDefault="00AA4677" w:rsidP="00410DFD">
                  <w:pPr>
                    <w:pStyle w:val="BodyText"/>
                    <w:rPr>
                      <w:rFonts w:ascii="Arial" w:hAnsi="Arial" w:cs="Arial"/>
                      <w:sz w:val="12"/>
                    </w:rPr>
                  </w:pPr>
                </w:p>
                <w:p w:rsidR="00AA4677" w:rsidRPr="00C65603" w:rsidRDefault="00AA4677" w:rsidP="00410DFD">
                  <w:pPr>
                    <w:pStyle w:val="BodyText"/>
                    <w:jc w:val="center"/>
                    <w:rPr>
                      <w:rFonts w:ascii="Arial" w:hAnsi="Arial" w:cs="Arial"/>
                      <w:sz w:val="16"/>
                      <w:szCs w:val="16"/>
                    </w:rPr>
                  </w:pPr>
                  <w:r w:rsidRPr="00C65603">
                    <w:rPr>
                      <w:rFonts w:ascii="Arial" w:hAnsi="Arial" w:cs="Arial"/>
                      <w:sz w:val="16"/>
                      <w:szCs w:val="16"/>
                    </w:rPr>
                    <w:t>Labdarúgó</w:t>
                  </w:r>
                </w:p>
                <w:p w:rsidR="00AA4677" w:rsidRPr="00C65603" w:rsidRDefault="00AA4677" w:rsidP="00410DFD">
                  <w:pPr>
                    <w:pStyle w:val="BodyText"/>
                    <w:jc w:val="center"/>
                    <w:rPr>
                      <w:rFonts w:ascii="Arial" w:hAnsi="Arial" w:cs="Arial"/>
                      <w:sz w:val="16"/>
                      <w:szCs w:val="16"/>
                    </w:rPr>
                  </w:pPr>
                  <w:r w:rsidRPr="00C65603">
                    <w:rPr>
                      <w:rFonts w:ascii="Arial" w:hAnsi="Arial" w:cs="Arial"/>
                      <w:sz w:val="16"/>
                      <w:szCs w:val="16"/>
                    </w:rPr>
                    <w:t>azonosító száma:</w:t>
                  </w:r>
                </w:p>
                <w:p w:rsidR="00AA4677" w:rsidRPr="00C65603" w:rsidRDefault="00AA4677" w:rsidP="00410DFD">
                  <w:pPr>
                    <w:pStyle w:val="BodyText"/>
                    <w:jc w:val="center"/>
                    <w:rPr>
                      <w:rFonts w:ascii="Arial" w:hAnsi="Arial" w:cs="Arial"/>
                      <w:b/>
                      <w:bCs/>
                      <w:sz w:val="20"/>
                    </w:rPr>
                  </w:pPr>
                  <w:r w:rsidRPr="00C65603">
                    <w:rPr>
                      <w:rFonts w:ascii="Arial" w:hAnsi="Arial" w:cs="Arial"/>
                      <w:b/>
                      <w:bCs/>
                      <w:sz w:val="20"/>
                    </w:rPr>
                    <w:t>002875</w:t>
                  </w:r>
                </w:p>
              </w:tc>
            </w:tr>
            <w:tr w:rsidR="00AA4677" w:rsidRPr="00C65603" w:rsidTr="00410DF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rPr>
              <w:tc>
                <w:tcPr>
                  <w:tcW w:w="2397" w:type="dxa"/>
                  <w:gridSpan w:val="2"/>
                  <w:tcBorders>
                    <w:top w:val="single" w:sz="4" w:space="0" w:color="auto"/>
                    <w:left w:val="single" w:sz="4" w:space="0" w:color="auto"/>
                    <w:bottom w:val="single" w:sz="4" w:space="0" w:color="auto"/>
                    <w:right w:val="single" w:sz="4" w:space="0" w:color="auto"/>
                  </w:tcBorders>
                </w:tcPr>
                <w:p w:rsidR="00AA4677" w:rsidRPr="00C65603" w:rsidRDefault="00AA4677" w:rsidP="00410DFD">
                  <w:pPr>
                    <w:pStyle w:val="BodyText"/>
                    <w:rPr>
                      <w:rFonts w:ascii="Arial" w:hAnsi="Arial" w:cs="Arial"/>
                      <w:sz w:val="12"/>
                    </w:rPr>
                  </w:pPr>
                </w:p>
                <w:p w:rsidR="00AA4677" w:rsidRPr="00C65603" w:rsidRDefault="00AA4677" w:rsidP="00410DFD">
                  <w:pPr>
                    <w:pStyle w:val="BodyText"/>
                    <w:rPr>
                      <w:rFonts w:ascii="Arial" w:hAnsi="Arial" w:cs="Arial"/>
                      <w:b/>
                      <w:sz w:val="14"/>
                      <w:szCs w:val="14"/>
                    </w:rPr>
                  </w:pPr>
                  <w:r w:rsidRPr="00C65603">
                    <w:rPr>
                      <w:rFonts w:ascii="Arial" w:hAnsi="Arial" w:cs="Arial"/>
                      <w:b/>
                      <w:sz w:val="14"/>
                      <w:szCs w:val="14"/>
                    </w:rPr>
                    <w:t xml:space="preserve">KETTŐS VERSENYENGEDÉLY </w:t>
                  </w:r>
                </w:p>
                <w:p w:rsidR="00AA4677" w:rsidRPr="00C65603" w:rsidRDefault="00AA4677" w:rsidP="00410DFD">
                  <w:pPr>
                    <w:pStyle w:val="BodyText"/>
                    <w:rPr>
                      <w:rFonts w:ascii="Arial" w:hAnsi="Arial" w:cs="Arial"/>
                      <w:sz w:val="12"/>
                    </w:rPr>
                  </w:pPr>
                  <w:r w:rsidRPr="00C65603">
                    <w:rPr>
                      <w:rFonts w:ascii="Arial" w:hAnsi="Arial" w:cs="Arial"/>
                      <w:sz w:val="12"/>
                    </w:rPr>
                    <w:t>MAGYAR LABDARÚGÓ SZÖVETSÉG</w:t>
                  </w:r>
                </w:p>
              </w:tc>
            </w:tr>
            <w:tr w:rsidR="00AA4677" w:rsidRPr="00C65603" w:rsidTr="00410DF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97" w:type="dxa"/>
                  <w:gridSpan w:val="2"/>
                  <w:tcBorders>
                    <w:top w:val="single" w:sz="4" w:space="0" w:color="auto"/>
                    <w:left w:val="single" w:sz="4" w:space="0" w:color="auto"/>
                    <w:bottom w:val="single" w:sz="4" w:space="0" w:color="auto"/>
                    <w:right w:val="single" w:sz="4" w:space="0" w:color="auto"/>
                  </w:tcBorders>
                  <w:shd w:val="solid" w:color="339966" w:fill="auto"/>
                </w:tcPr>
                <w:p w:rsidR="00AA4677" w:rsidRPr="00C65603" w:rsidRDefault="00AA4677" w:rsidP="00410DFD">
                  <w:pPr>
                    <w:pStyle w:val="BodyText"/>
                    <w:rPr>
                      <w:rFonts w:ascii="Arial" w:hAnsi="Arial" w:cs="Arial"/>
                      <w:sz w:val="12"/>
                    </w:rPr>
                  </w:pPr>
                </w:p>
                <w:p w:rsidR="00AA4677" w:rsidRPr="00C65603" w:rsidRDefault="00AA4677" w:rsidP="00410DFD">
                  <w:pPr>
                    <w:pStyle w:val="BodyText"/>
                    <w:rPr>
                      <w:rFonts w:ascii="Arial" w:hAnsi="Arial" w:cs="Arial"/>
                      <w:b/>
                      <w:bCs/>
                      <w:sz w:val="12"/>
                    </w:rPr>
                  </w:pPr>
                  <w:r w:rsidRPr="00C65603">
                    <w:rPr>
                      <w:rFonts w:ascii="Arial" w:hAnsi="Arial" w:cs="Arial"/>
                      <w:sz w:val="12"/>
                      <w:shd w:val="solid" w:color="339966" w:fill="auto"/>
                    </w:rPr>
                    <w:t xml:space="preserve">szakág: </w:t>
                  </w:r>
                  <w:r w:rsidRPr="00C65603">
                    <w:rPr>
                      <w:rFonts w:ascii="Arial" w:hAnsi="Arial" w:cs="Arial"/>
                      <w:b/>
                      <w:bCs/>
                      <w:sz w:val="12"/>
                      <w:shd w:val="solid" w:color="339966" w:fill="auto"/>
                    </w:rPr>
                    <w:t>Labdarúgás</w:t>
                  </w:r>
                </w:p>
              </w:tc>
            </w:tr>
          </w:tbl>
          <w:p w:rsidR="00AA4677" w:rsidRPr="00C65603" w:rsidRDefault="00AA4677" w:rsidP="00410DFD">
            <w:pPr>
              <w:pStyle w:val="BodyText"/>
              <w:rPr>
                <w:rFonts w:ascii="Arial" w:hAnsi="Arial" w:cs="Arial"/>
                <w:sz w:val="12"/>
              </w:rPr>
            </w:pPr>
          </w:p>
        </w:tc>
        <w:tc>
          <w:tcPr>
            <w:tcW w:w="2327" w:type="dxa"/>
            <w:gridSpan w:val="4"/>
            <w:tcBorders>
              <w:top w:val="single" w:sz="12" w:space="0" w:color="008000"/>
              <w:left w:val="nil"/>
              <w:bottom w:val="nil"/>
            </w:tcBorders>
          </w:tcPr>
          <w:p w:rsidR="00AA4677" w:rsidRPr="00C65603" w:rsidRDefault="00AA4677" w:rsidP="00410DFD">
            <w:pPr>
              <w:pStyle w:val="BodyText"/>
              <w:rPr>
                <w:rFonts w:ascii="Arial" w:hAnsi="Arial" w:cs="Arial"/>
                <w:sz w:val="16"/>
              </w:rPr>
            </w:pPr>
            <w:r w:rsidRPr="00CB1631">
              <w:rPr>
                <w:rFonts w:ascii="Arial" w:hAnsi="Arial" w:cs="Arial"/>
                <w:noProof/>
                <w:sz w:val="16"/>
              </w:rPr>
              <w:pict>
                <v:shape id="Kép 11" o:spid="_x0000_i1030" type="#_x0000_t75" style="width:102.75pt;height:106.5pt;visibility:visible">
                  <v:imagedata r:id="rId18" o:title=""/>
                </v:shape>
              </w:pict>
            </w:r>
          </w:p>
        </w:tc>
      </w:tr>
      <w:tr w:rsidR="00AA4677" w:rsidRPr="00C65603" w:rsidTr="00410DFD">
        <w:trPr>
          <w:trHeight w:val="211"/>
          <w:jc w:val="center"/>
        </w:trPr>
        <w:tc>
          <w:tcPr>
            <w:tcW w:w="947" w:type="dxa"/>
            <w:tcBorders>
              <w:top w:val="nil"/>
              <w:bottom w:val="single" w:sz="4" w:space="0" w:color="C0C0C0"/>
              <w:right w:val="single" w:sz="4" w:space="0" w:color="C0C0C0"/>
            </w:tcBorders>
          </w:tcPr>
          <w:p w:rsidR="00AA4677" w:rsidRPr="00C65603" w:rsidRDefault="00AA4677" w:rsidP="00410DFD">
            <w:pPr>
              <w:pStyle w:val="BodyText"/>
              <w:rPr>
                <w:rFonts w:ascii="Arial" w:hAnsi="Arial" w:cs="Arial"/>
                <w:iCs/>
                <w:sz w:val="12"/>
              </w:rPr>
            </w:pPr>
            <w:r w:rsidRPr="00C65603">
              <w:rPr>
                <w:rFonts w:ascii="Arial" w:hAnsi="Arial" w:cs="Arial"/>
                <w:iCs/>
                <w:sz w:val="12"/>
              </w:rPr>
              <w:t>Név:</w:t>
            </w:r>
          </w:p>
        </w:tc>
        <w:tc>
          <w:tcPr>
            <w:tcW w:w="3922" w:type="dxa"/>
            <w:gridSpan w:val="8"/>
            <w:tcBorders>
              <w:top w:val="nil"/>
              <w:left w:val="single" w:sz="4" w:space="0" w:color="C0C0C0"/>
              <w:bottom w:val="single" w:sz="4" w:space="0" w:color="C0C0C0"/>
            </w:tcBorders>
          </w:tcPr>
          <w:p w:rsidR="00AA4677" w:rsidRPr="00C65603" w:rsidRDefault="00AA4677" w:rsidP="00410DFD">
            <w:pPr>
              <w:pStyle w:val="BodyText"/>
              <w:rPr>
                <w:rFonts w:ascii="Arial" w:hAnsi="Arial" w:cs="Arial"/>
                <w:i/>
                <w:sz w:val="20"/>
              </w:rPr>
            </w:pPr>
            <w:r w:rsidRPr="00C65603">
              <w:rPr>
                <w:rFonts w:ascii="Arial" w:hAnsi="Arial" w:cs="Arial"/>
                <w:b/>
                <w:sz w:val="20"/>
              </w:rPr>
              <w:t xml:space="preserve">OCZELLA LÁSZLÓ  </w:t>
            </w:r>
          </w:p>
        </w:tc>
      </w:tr>
      <w:tr w:rsidR="00AA4677" w:rsidRPr="00C65603" w:rsidTr="00410DFD">
        <w:trPr>
          <w:trHeight w:val="226"/>
          <w:jc w:val="center"/>
        </w:trPr>
        <w:tc>
          <w:tcPr>
            <w:tcW w:w="947" w:type="dxa"/>
            <w:tcBorders>
              <w:top w:val="single" w:sz="4" w:space="0" w:color="C0C0C0"/>
              <w:bottom w:val="single" w:sz="4" w:space="0" w:color="C0C0C0"/>
              <w:right w:val="single" w:sz="4" w:space="0" w:color="C0C0C0"/>
            </w:tcBorders>
          </w:tcPr>
          <w:p w:rsidR="00AA4677" w:rsidRPr="00C65603" w:rsidRDefault="00AA4677" w:rsidP="00410DFD">
            <w:pPr>
              <w:pStyle w:val="BodyText"/>
              <w:rPr>
                <w:rFonts w:ascii="Arial" w:hAnsi="Arial" w:cs="Arial"/>
                <w:iCs/>
                <w:sz w:val="12"/>
              </w:rPr>
            </w:pPr>
            <w:r w:rsidRPr="00C65603">
              <w:rPr>
                <w:rFonts w:ascii="Arial" w:hAnsi="Arial" w:cs="Arial"/>
                <w:iCs/>
                <w:sz w:val="12"/>
              </w:rPr>
              <w:t>Sportszervezet:</w:t>
            </w:r>
          </w:p>
        </w:tc>
        <w:tc>
          <w:tcPr>
            <w:tcW w:w="3922" w:type="dxa"/>
            <w:gridSpan w:val="8"/>
            <w:tcBorders>
              <w:top w:val="single" w:sz="4" w:space="0" w:color="C0C0C0"/>
              <w:left w:val="single" w:sz="4" w:space="0" w:color="C0C0C0"/>
              <w:bottom w:val="single" w:sz="4" w:space="0" w:color="C0C0C0"/>
            </w:tcBorders>
          </w:tcPr>
          <w:p w:rsidR="00AA4677" w:rsidRPr="00C65603" w:rsidRDefault="00AA4677" w:rsidP="00410DFD">
            <w:pPr>
              <w:pStyle w:val="BodyText"/>
              <w:rPr>
                <w:rFonts w:ascii="Arial" w:hAnsi="Arial" w:cs="Arial"/>
                <w:sz w:val="20"/>
                <w:szCs w:val="24"/>
              </w:rPr>
            </w:pPr>
            <w:r w:rsidRPr="00C65603">
              <w:rPr>
                <w:rFonts w:ascii="Arial" w:hAnsi="Arial" w:cs="Arial"/>
                <w:sz w:val="20"/>
                <w:szCs w:val="24"/>
              </w:rPr>
              <w:t>SZŐLŐSKERT NAGYRÉDE SC</w:t>
            </w:r>
          </w:p>
        </w:tc>
      </w:tr>
      <w:tr w:rsidR="00AA4677" w:rsidRPr="00C65603" w:rsidTr="00410DFD">
        <w:trPr>
          <w:trHeight w:val="253"/>
          <w:jc w:val="center"/>
        </w:trPr>
        <w:tc>
          <w:tcPr>
            <w:tcW w:w="947" w:type="dxa"/>
            <w:tcBorders>
              <w:top w:val="single" w:sz="4" w:space="0" w:color="C0C0C0"/>
              <w:bottom w:val="single" w:sz="4" w:space="0" w:color="C0C0C0"/>
              <w:right w:val="single" w:sz="4" w:space="0" w:color="C0C0C0"/>
            </w:tcBorders>
          </w:tcPr>
          <w:p w:rsidR="00AA4677" w:rsidRPr="00C65603" w:rsidRDefault="00AA4677" w:rsidP="00410DFD">
            <w:pPr>
              <w:pStyle w:val="BodyText"/>
              <w:rPr>
                <w:rFonts w:ascii="Arial" w:hAnsi="Arial" w:cs="Arial"/>
                <w:iCs/>
                <w:sz w:val="12"/>
              </w:rPr>
            </w:pPr>
            <w:r w:rsidRPr="00C65603">
              <w:rPr>
                <w:rFonts w:ascii="Arial" w:hAnsi="Arial" w:cs="Arial"/>
                <w:iCs/>
                <w:sz w:val="12"/>
              </w:rPr>
              <w:t>Anyja leánykori neve:</w:t>
            </w:r>
          </w:p>
        </w:tc>
        <w:tc>
          <w:tcPr>
            <w:tcW w:w="3922" w:type="dxa"/>
            <w:gridSpan w:val="8"/>
            <w:tcBorders>
              <w:top w:val="single" w:sz="4" w:space="0" w:color="C0C0C0"/>
              <w:left w:val="single" w:sz="4" w:space="0" w:color="C0C0C0"/>
              <w:bottom w:val="single" w:sz="4" w:space="0" w:color="C0C0C0"/>
            </w:tcBorders>
          </w:tcPr>
          <w:p w:rsidR="00AA4677" w:rsidRPr="00C65603" w:rsidRDefault="00AA4677" w:rsidP="00410DFD">
            <w:pPr>
              <w:pStyle w:val="BodyText"/>
              <w:rPr>
                <w:rFonts w:ascii="Arial" w:hAnsi="Arial" w:cs="Arial"/>
                <w:bCs/>
                <w:i/>
                <w:sz w:val="20"/>
              </w:rPr>
            </w:pPr>
            <w:r w:rsidRPr="00C65603">
              <w:rPr>
                <w:rFonts w:ascii="Arial" w:hAnsi="Arial" w:cs="Arial"/>
                <w:bCs/>
                <w:sz w:val="20"/>
              </w:rPr>
              <w:t xml:space="preserve">VARGA MÁRIA  </w:t>
            </w:r>
          </w:p>
        </w:tc>
      </w:tr>
      <w:tr w:rsidR="00AA4677" w:rsidRPr="00C65603" w:rsidTr="00410DFD">
        <w:trPr>
          <w:trHeight w:val="268"/>
          <w:jc w:val="center"/>
        </w:trPr>
        <w:tc>
          <w:tcPr>
            <w:tcW w:w="947" w:type="dxa"/>
            <w:tcBorders>
              <w:top w:val="single" w:sz="4" w:space="0" w:color="C0C0C0"/>
              <w:bottom w:val="single" w:sz="4" w:space="0" w:color="C0C0C0"/>
              <w:right w:val="single" w:sz="4" w:space="0" w:color="C0C0C0"/>
            </w:tcBorders>
          </w:tcPr>
          <w:p w:rsidR="00AA4677" w:rsidRPr="00C65603" w:rsidRDefault="00AA4677" w:rsidP="00410DFD">
            <w:pPr>
              <w:pStyle w:val="BodyText"/>
              <w:rPr>
                <w:rFonts w:ascii="Arial" w:hAnsi="Arial" w:cs="Arial"/>
                <w:iCs/>
                <w:sz w:val="12"/>
              </w:rPr>
            </w:pPr>
            <w:r w:rsidRPr="00C65603">
              <w:rPr>
                <w:rFonts w:ascii="Arial" w:hAnsi="Arial" w:cs="Arial"/>
                <w:iCs/>
                <w:sz w:val="12"/>
              </w:rPr>
              <w:t>Születéskori név:</w:t>
            </w:r>
          </w:p>
        </w:tc>
        <w:tc>
          <w:tcPr>
            <w:tcW w:w="3922" w:type="dxa"/>
            <w:gridSpan w:val="8"/>
            <w:tcBorders>
              <w:top w:val="single" w:sz="4" w:space="0" w:color="C0C0C0"/>
              <w:left w:val="single" w:sz="4" w:space="0" w:color="C0C0C0"/>
              <w:bottom w:val="single" w:sz="4" w:space="0" w:color="C0C0C0"/>
            </w:tcBorders>
          </w:tcPr>
          <w:p w:rsidR="00AA4677" w:rsidRPr="00C65603" w:rsidRDefault="00AA4677" w:rsidP="00410DFD">
            <w:pPr>
              <w:pStyle w:val="BodyText"/>
              <w:rPr>
                <w:rFonts w:ascii="Arial" w:hAnsi="Arial" w:cs="Arial"/>
                <w:bCs/>
                <w:i/>
                <w:sz w:val="20"/>
              </w:rPr>
            </w:pPr>
            <w:r w:rsidRPr="00C65603">
              <w:rPr>
                <w:rFonts w:ascii="Arial" w:hAnsi="Arial" w:cs="Arial"/>
                <w:bCs/>
                <w:sz w:val="20"/>
              </w:rPr>
              <w:t xml:space="preserve">OCZELLA LÁSZLÓ  </w:t>
            </w:r>
          </w:p>
        </w:tc>
      </w:tr>
      <w:tr w:rsidR="00AA4677" w:rsidRPr="00C65603" w:rsidTr="00410DFD">
        <w:trPr>
          <w:trHeight w:hRule="exact" w:val="384"/>
          <w:jc w:val="center"/>
        </w:trPr>
        <w:tc>
          <w:tcPr>
            <w:tcW w:w="2001" w:type="dxa"/>
            <w:gridSpan w:val="4"/>
            <w:tcBorders>
              <w:top w:val="single" w:sz="4" w:space="0" w:color="C0C0C0"/>
              <w:bottom w:val="single" w:sz="4" w:space="0" w:color="C0C0C0"/>
              <w:right w:val="single" w:sz="4" w:space="0" w:color="C0C0C0"/>
            </w:tcBorders>
          </w:tcPr>
          <w:p w:rsidR="00AA4677" w:rsidRPr="00C65603" w:rsidRDefault="00AA4677" w:rsidP="00410DFD">
            <w:pPr>
              <w:pStyle w:val="BodyText"/>
              <w:rPr>
                <w:rFonts w:ascii="Arial" w:hAnsi="Arial" w:cs="Arial"/>
                <w:sz w:val="18"/>
              </w:rPr>
            </w:pPr>
            <w:r w:rsidRPr="00C65603">
              <w:rPr>
                <w:rFonts w:ascii="Arial" w:hAnsi="Arial" w:cs="Arial"/>
                <w:sz w:val="18"/>
              </w:rPr>
              <w:t>Születés helye:</w:t>
            </w:r>
          </w:p>
          <w:p w:rsidR="00AA4677" w:rsidRPr="00C65603" w:rsidRDefault="00AA4677" w:rsidP="00410DFD">
            <w:pPr>
              <w:pStyle w:val="BodyText"/>
              <w:rPr>
                <w:rFonts w:ascii="Arial" w:hAnsi="Arial" w:cs="Arial"/>
                <w:sz w:val="18"/>
              </w:rPr>
            </w:pPr>
            <w:r w:rsidRPr="00C65603">
              <w:rPr>
                <w:rFonts w:ascii="Arial" w:hAnsi="Arial" w:cs="Arial"/>
                <w:sz w:val="18"/>
              </w:rPr>
              <w:t>GYÖNGYÖS</w:t>
            </w:r>
          </w:p>
        </w:tc>
        <w:tc>
          <w:tcPr>
            <w:tcW w:w="865" w:type="dxa"/>
            <w:gridSpan w:val="2"/>
            <w:tcBorders>
              <w:top w:val="single" w:sz="4" w:space="0" w:color="C0C0C0"/>
              <w:left w:val="single" w:sz="4" w:space="0" w:color="C0C0C0"/>
              <w:bottom w:val="single" w:sz="4" w:space="0" w:color="C0C0C0"/>
              <w:right w:val="single" w:sz="4" w:space="0" w:color="C0C0C0"/>
            </w:tcBorders>
          </w:tcPr>
          <w:p w:rsidR="00AA4677" w:rsidRPr="00C65603" w:rsidRDefault="00AA4677" w:rsidP="00410DFD">
            <w:pPr>
              <w:pStyle w:val="BodyText"/>
              <w:rPr>
                <w:rFonts w:ascii="Arial" w:hAnsi="Arial" w:cs="Arial"/>
                <w:sz w:val="18"/>
              </w:rPr>
            </w:pPr>
            <w:r w:rsidRPr="00C65603">
              <w:rPr>
                <w:rFonts w:ascii="Arial" w:hAnsi="Arial" w:cs="Arial"/>
                <w:sz w:val="18"/>
              </w:rPr>
              <w:t>Születés ideje:</w:t>
            </w:r>
          </w:p>
          <w:p w:rsidR="00AA4677" w:rsidRPr="00C65603" w:rsidRDefault="00AA4677" w:rsidP="00410DFD">
            <w:pPr>
              <w:pStyle w:val="BodyText"/>
              <w:rPr>
                <w:rFonts w:ascii="Arial" w:hAnsi="Arial" w:cs="Arial"/>
                <w:sz w:val="18"/>
              </w:rPr>
            </w:pPr>
            <w:r w:rsidRPr="00C65603">
              <w:rPr>
                <w:rFonts w:ascii="Arial" w:hAnsi="Arial" w:cs="Arial"/>
                <w:b/>
                <w:bCs/>
                <w:sz w:val="18"/>
              </w:rPr>
              <w:t>1957.03.06</w:t>
            </w:r>
            <w:r w:rsidRPr="00C65603">
              <w:rPr>
                <w:rFonts w:ascii="Arial" w:hAnsi="Arial" w:cs="Arial"/>
                <w:sz w:val="18"/>
              </w:rPr>
              <w:t>.</w:t>
            </w:r>
          </w:p>
        </w:tc>
        <w:tc>
          <w:tcPr>
            <w:tcW w:w="2003" w:type="dxa"/>
            <w:gridSpan w:val="3"/>
            <w:tcBorders>
              <w:top w:val="single" w:sz="4" w:space="0" w:color="C0C0C0"/>
              <w:left w:val="single" w:sz="4" w:space="0" w:color="C0C0C0"/>
              <w:bottom w:val="single" w:sz="4" w:space="0" w:color="C0C0C0"/>
            </w:tcBorders>
          </w:tcPr>
          <w:p w:rsidR="00AA4677" w:rsidRPr="00C65603" w:rsidRDefault="00AA4677" w:rsidP="00410DFD">
            <w:pPr>
              <w:pStyle w:val="BodyText"/>
              <w:rPr>
                <w:rFonts w:ascii="Arial" w:hAnsi="Arial" w:cs="Arial"/>
                <w:sz w:val="18"/>
              </w:rPr>
            </w:pPr>
            <w:r w:rsidRPr="00C65603">
              <w:rPr>
                <w:rFonts w:ascii="Arial" w:hAnsi="Arial" w:cs="Arial"/>
                <w:sz w:val="18"/>
              </w:rPr>
              <w:t>Állampolgárság:</w:t>
            </w:r>
          </w:p>
          <w:p w:rsidR="00AA4677" w:rsidRPr="00C65603" w:rsidRDefault="00AA4677" w:rsidP="00410DFD">
            <w:pPr>
              <w:pStyle w:val="BodyText"/>
              <w:rPr>
                <w:rFonts w:ascii="Arial" w:hAnsi="Arial" w:cs="Arial"/>
                <w:sz w:val="18"/>
              </w:rPr>
            </w:pPr>
            <w:r w:rsidRPr="00C65603">
              <w:rPr>
                <w:rFonts w:ascii="Arial" w:hAnsi="Arial" w:cs="Arial"/>
                <w:sz w:val="18"/>
              </w:rPr>
              <w:t>magyar</w:t>
            </w:r>
          </w:p>
        </w:tc>
      </w:tr>
      <w:tr w:rsidR="00AA4677" w:rsidRPr="00C65603" w:rsidTr="00410DF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52"/>
          <w:jc w:val="center"/>
        </w:trPr>
        <w:tc>
          <w:tcPr>
            <w:tcW w:w="947" w:type="dxa"/>
            <w:tcBorders>
              <w:top w:val="single" w:sz="4" w:space="0" w:color="C0C0C0"/>
              <w:left w:val="single" w:sz="12" w:space="0" w:color="008000"/>
              <w:bottom w:val="single" w:sz="4" w:space="0" w:color="C0C0C0"/>
              <w:right w:val="single" w:sz="4" w:space="0" w:color="C0C0C0"/>
            </w:tcBorders>
          </w:tcPr>
          <w:p w:rsidR="00AA4677" w:rsidRPr="00C65603" w:rsidRDefault="00AA4677" w:rsidP="00410DFD">
            <w:pPr>
              <w:pStyle w:val="BodyText"/>
              <w:rPr>
                <w:rFonts w:ascii="Arial" w:hAnsi="Arial" w:cs="Arial"/>
                <w:iCs/>
                <w:sz w:val="12"/>
              </w:rPr>
            </w:pPr>
            <w:r w:rsidRPr="00C65603">
              <w:rPr>
                <w:rFonts w:ascii="Arial" w:hAnsi="Arial" w:cs="Arial"/>
                <w:iCs/>
                <w:sz w:val="12"/>
              </w:rPr>
              <w:t>Igazolás száma:</w:t>
            </w:r>
          </w:p>
        </w:tc>
        <w:tc>
          <w:tcPr>
            <w:tcW w:w="1595" w:type="dxa"/>
            <w:gridSpan w:val="4"/>
            <w:tcBorders>
              <w:top w:val="single" w:sz="4" w:space="0" w:color="C0C0C0"/>
              <w:left w:val="single" w:sz="4" w:space="0" w:color="C0C0C0"/>
              <w:bottom w:val="single" w:sz="4" w:space="0" w:color="C0C0C0"/>
              <w:right w:val="single" w:sz="4" w:space="0" w:color="C0C0C0"/>
            </w:tcBorders>
          </w:tcPr>
          <w:p w:rsidR="00AA4677" w:rsidRPr="00C65603" w:rsidRDefault="00AA4677" w:rsidP="00410DFD">
            <w:pPr>
              <w:pStyle w:val="BodyText"/>
              <w:rPr>
                <w:rFonts w:ascii="Arial" w:hAnsi="Arial" w:cs="Arial"/>
                <w:sz w:val="16"/>
              </w:rPr>
            </w:pPr>
            <w:r w:rsidRPr="00C65603">
              <w:rPr>
                <w:rFonts w:ascii="Arial" w:hAnsi="Arial" w:cs="Arial"/>
                <w:sz w:val="16"/>
              </w:rPr>
              <w:t>125.</w:t>
            </w:r>
          </w:p>
        </w:tc>
        <w:tc>
          <w:tcPr>
            <w:tcW w:w="812" w:type="dxa"/>
            <w:gridSpan w:val="3"/>
            <w:tcBorders>
              <w:top w:val="single" w:sz="4" w:space="0" w:color="C0C0C0"/>
              <w:left w:val="single" w:sz="4" w:space="0" w:color="C0C0C0"/>
              <w:bottom w:val="single" w:sz="4" w:space="0" w:color="C0C0C0"/>
              <w:right w:val="single" w:sz="4" w:space="0" w:color="C0C0C0"/>
            </w:tcBorders>
          </w:tcPr>
          <w:p w:rsidR="00AA4677" w:rsidRPr="00C65603" w:rsidRDefault="00AA4677" w:rsidP="00410DFD">
            <w:pPr>
              <w:pStyle w:val="BodyText"/>
              <w:rPr>
                <w:rFonts w:ascii="Arial" w:hAnsi="Arial" w:cs="Arial"/>
                <w:iCs/>
                <w:sz w:val="16"/>
              </w:rPr>
            </w:pPr>
            <w:r w:rsidRPr="00C65603">
              <w:rPr>
                <w:rFonts w:ascii="Arial" w:hAnsi="Arial" w:cs="Arial"/>
                <w:iCs/>
                <w:sz w:val="16"/>
              </w:rPr>
              <w:t>Igazolás kelte:</w:t>
            </w:r>
          </w:p>
        </w:tc>
        <w:tc>
          <w:tcPr>
            <w:tcW w:w="1516" w:type="dxa"/>
            <w:tcBorders>
              <w:top w:val="single" w:sz="4" w:space="0" w:color="C0C0C0"/>
              <w:left w:val="single" w:sz="4" w:space="0" w:color="C0C0C0"/>
              <w:bottom w:val="single" w:sz="4" w:space="0" w:color="C0C0C0"/>
              <w:right w:val="single" w:sz="12" w:space="0" w:color="008000"/>
            </w:tcBorders>
          </w:tcPr>
          <w:p w:rsidR="00AA4677" w:rsidRPr="00C65603" w:rsidRDefault="00AA4677" w:rsidP="00410DFD">
            <w:pPr>
              <w:pStyle w:val="BodyText"/>
              <w:rPr>
                <w:rFonts w:ascii="Arial" w:hAnsi="Arial" w:cs="Arial"/>
                <w:sz w:val="16"/>
              </w:rPr>
            </w:pPr>
            <w:r w:rsidRPr="00C65603">
              <w:rPr>
                <w:rFonts w:ascii="Arial" w:hAnsi="Arial" w:cs="Arial"/>
                <w:sz w:val="16"/>
              </w:rPr>
              <w:t>2003. július 1.</w:t>
            </w:r>
          </w:p>
        </w:tc>
      </w:tr>
      <w:tr w:rsidR="00AA4677" w:rsidRPr="00C65603" w:rsidTr="00410DFD">
        <w:trPr>
          <w:trHeight w:hRule="exact" w:val="544"/>
          <w:jc w:val="center"/>
        </w:trPr>
        <w:tc>
          <w:tcPr>
            <w:tcW w:w="1623" w:type="dxa"/>
            <w:gridSpan w:val="3"/>
            <w:tcBorders>
              <w:top w:val="single" w:sz="4" w:space="0" w:color="C0C0C0"/>
              <w:bottom w:val="nil"/>
              <w:right w:val="nil"/>
            </w:tcBorders>
          </w:tcPr>
          <w:p w:rsidR="00AA4677" w:rsidRPr="00C65603" w:rsidRDefault="00AA4677" w:rsidP="00410DFD">
            <w:pPr>
              <w:pStyle w:val="BodyText"/>
              <w:rPr>
                <w:rFonts w:ascii="Arial" w:hAnsi="Arial" w:cs="Arial"/>
                <w:sz w:val="16"/>
              </w:rPr>
            </w:pPr>
          </w:p>
        </w:tc>
        <w:tc>
          <w:tcPr>
            <w:tcW w:w="1623" w:type="dxa"/>
            <w:gridSpan w:val="4"/>
            <w:tcBorders>
              <w:top w:val="single" w:sz="4" w:space="0" w:color="C0C0C0"/>
              <w:left w:val="nil"/>
              <w:bottom w:val="nil"/>
              <w:right w:val="nil"/>
            </w:tcBorders>
          </w:tcPr>
          <w:p w:rsidR="00AA4677" w:rsidRPr="00C65603" w:rsidRDefault="00AA4677" w:rsidP="00410DFD">
            <w:pPr>
              <w:pStyle w:val="BodyText"/>
              <w:rPr>
                <w:rFonts w:ascii="Arial" w:hAnsi="Arial" w:cs="Arial"/>
                <w:sz w:val="16"/>
              </w:rPr>
            </w:pPr>
          </w:p>
        </w:tc>
        <w:tc>
          <w:tcPr>
            <w:tcW w:w="1623" w:type="dxa"/>
            <w:gridSpan w:val="2"/>
            <w:tcBorders>
              <w:top w:val="single" w:sz="4" w:space="0" w:color="C0C0C0"/>
              <w:left w:val="nil"/>
              <w:bottom w:val="nil"/>
            </w:tcBorders>
          </w:tcPr>
          <w:p w:rsidR="00AA4677" w:rsidRPr="00C65603" w:rsidRDefault="00AA4677" w:rsidP="00410DFD">
            <w:pPr>
              <w:pStyle w:val="BodyText"/>
              <w:rPr>
                <w:rFonts w:ascii="Arial" w:hAnsi="Arial" w:cs="Arial"/>
                <w:sz w:val="16"/>
              </w:rPr>
            </w:pPr>
          </w:p>
        </w:tc>
      </w:tr>
      <w:tr w:rsidR="00AA4677" w:rsidRPr="00C65603" w:rsidTr="00410DFD">
        <w:trPr>
          <w:trHeight w:val="352"/>
          <w:jc w:val="center"/>
        </w:trPr>
        <w:tc>
          <w:tcPr>
            <w:tcW w:w="1623" w:type="dxa"/>
            <w:gridSpan w:val="3"/>
            <w:tcBorders>
              <w:top w:val="nil"/>
              <w:bottom w:val="nil"/>
              <w:right w:val="nil"/>
            </w:tcBorders>
          </w:tcPr>
          <w:p w:rsidR="00AA4677" w:rsidRPr="00C65603" w:rsidRDefault="00AA4677" w:rsidP="00410DFD">
            <w:pPr>
              <w:pStyle w:val="BodyText"/>
              <w:rPr>
                <w:rFonts w:ascii="Arial" w:hAnsi="Arial" w:cs="Arial"/>
                <w:sz w:val="16"/>
              </w:rPr>
            </w:pPr>
            <w:r w:rsidRPr="00C65603">
              <w:rPr>
                <w:rFonts w:ascii="Arial" w:hAnsi="Arial" w:cs="Arial"/>
                <w:sz w:val="16"/>
              </w:rPr>
              <w:t>Szövetség aláírása</w:t>
            </w:r>
          </w:p>
          <w:p w:rsidR="00AA4677" w:rsidRPr="00C65603" w:rsidRDefault="00AA4677" w:rsidP="00410DFD">
            <w:pPr>
              <w:pStyle w:val="BodyText"/>
              <w:rPr>
                <w:rFonts w:ascii="Arial" w:hAnsi="Arial" w:cs="Arial"/>
                <w:i/>
                <w:sz w:val="16"/>
              </w:rPr>
            </w:pPr>
            <w:r w:rsidRPr="00C65603">
              <w:rPr>
                <w:rFonts w:ascii="Arial" w:hAnsi="Arial" w:cs="Arial"/>
                <w:i/>
                <w:sz w:val="16"/>
              </w:rPr>
              <w:t>ph.</w:t>
            </w:r>
          </w:p>
        </w:tc>
        <w:tc>
          <w:tcPr>
            <w:tcW w:w="1623" w:type="dxa"/>
            <w:gridSpan w:val="4"/>
            <w:tcBorders>
              <w:top w:val="nil"/>
              <w:left w:val="nil"/>
              <w:bottom w:val="nil"/>
              <w:right w:val="nil"/>
            </w:tcBorders>
          </w:tcPr>
          <w:p w:rsidR="00AA4677" w:rsidRPr="00C65603" w:rsidRDefault="00AA4677" w:rsidP="00410DFD">
            <w:pPr>
              <w:pStyle w:val="BodyText"/>
              <w:rPr>
                <w:rFonts w:ascii="Arial" w:hAnsi="Arial" w:cs="Arial"/>
                <w:sz w:val="16"/>
              </w:rPr>
            </w:pPr>
          </w:p>
        </w:tc>
        <w:tc>
          <w:tcPr>
            <w:tcW w:w="1623" w:type="dxa"/>
            <w:gridSpan w:val="2"/>
            <w:tcBorders>
              <w:top w:val="nil"/>
              <w:left w:val="nil"/>
              <w:bottom w:val="nil"/>
            </w:tcBorders>
          </w:tcPr>
          <w:p w:rsidR="00AA4677" w:rsidRPr="00C65603" w:rsidRDefault="00AA4677" w:rsidP="00410DFD">
            <w:pPr>
              <w:pStyle w:val="BodyText"/>
              <w:rPr>
                <w:rFonts w:ascii="Arial" w:hAnsi="Arial" w:cs="Arial"/>
                <w:sz w:val="16"/>
              </w:rPr>
            </w:pPr>
            <w:r w:rsidRPr="00C65603">
              <w:rPr>
                <w:rFonts w:ascii="Arial" w:hAnsi="Arial" w:cs="Arial"/>
                <w:sz w:val="16"/>
              </w:rPr>
              <w:t>Labdarúgó aláírása</w:t>
            </w:r>
          </w:p>
        </w:tc>
      </w:tr>
      <w:tr w:rsidR="00AA4677" w:rsidRPr="00C65603" w:rsidTr="00410DFD">
        <w:trPr>
          <w:trHeight w:val="183"/>
          <w:jc w:val="center"/>
        </w:trPr>
        <w:tc>
          <w:tcPr>
            <w:tcW w:w="1082" w:type="dxa"/>
            <w:gridSpan w:val="2"/>
            <w:tcBorders>
              <w:top w:val="nil"/>
              <w:bottom w:val="single" w:sz="2" w:space="0" w:color="000000"/>
              <w:right w:val="nil"/>
            </w:tcBorders>
          </w:tcPr>
          <w:p w:rsidR="00AA4677" w:rsidRPr="00C65603" w:rsidRDefault="00AA4677" w:rsidP="00410DFD">
            <w:pPr>
              <w:pStyle w:val="BodyText"/>
              <w:rPr>
                <w:rFonts w:ascii="Arial" w:hAnsi="Arial" w:cs="Arial"/>
                <w:sz w:val="16"/>
              </w:rPr>
            </w:pPr>
          </w:p>
        </w:tc>
        <w:tc>
          <w:tcPr>
            <w:tcW w:w="3788" w:type="dxa"/>
            <w:gridSpan w:val="7"/>
            <w:tcBorders>
              <w:top w:val="nil"/>
              <w:left w:val="nil"/>
              <w:bottom w:val="single" w:sz="2" w:space="0" w:color="000000"/>
            </w:tcBorders>
          </w:tcPr>
          <w:p w:rsidR="00AA4677" w:rsidRPr="00C65603" w:rsidRDefault="00AA4677" w:rsidP="00410DFD">
            <w:pPr>
              <w:pStyle w:val="BodyText"/>
              <w:rPr>
                <w:rFonts w:ascii="Arial" w:hAnsi="Arial" w:cs="Arial"/>
                <w:sz w:val="16"/>
              </w:rPr>
            </w:pPr>
          </w:p>
        </w:tc>
      </w:tr>
      <w:tr w:rsidR="00AA4677" w:rsidRPr="00C65603" w:rsidTr="00410DF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1103"/>
          <w:jc w:val="center"/>
        </w:trPr>
        <w:tc>
          <w:tcPr>
            <w:tcW w:w="4869" w:type="dxa"/>
            <w:gridSpan w:val="9"/>
            <w:tcBorders>
              <w:top w:val="single" w:sz="2" w:space="0" w:color="000000"/>
              <w:left w:val="single" w:sz="12" w:space="0" w:color="008000"/>
              <w:bottom w:val="nil"/>
              <w:right w:val="single" w:sz="12" w:space="0" w:color="008000"/>
            </w:tcBorders>
          </w:tcPr>
          <w:p w:rsidR="00AA4677" w:rsidRPr="00C65603" w:rsidRDefault="00AA4677" w:rsidP="00410DFD">
            <w:pPr>
              <w:pStyle w:val="BodyText"/>
              <w:jc w:val="center"/>
              <w:rPr>
                <w:rFonts w:ascii="Arial" w:hAnsi="Arial" w:cs="Arial"/>
                <w:b/>
                <w:bCs/>
              </w:rPr>
            </w:pPr>
            <w:r w:rsidRPr="00C65603">
              <w:rPr>
                <w:rFonts w:ascii="Arial" w:hAnsi="Arial" w:cs="Arial"/>
              </w:rPr>
              <w:t xml:space="preserve">Ezen </w:t>
            </w:r>
            <w:r w:rsidRPr="00C65603">
              <w:rPr>
                <w:rFonts w:ascii="Arial" w:hAnsi="Arial" w:cs="Arial"/>
                <w:b/>
                <w:bCs/>
              </w:rPr>
              <w:t xml:space="preserve">KETTŐS VERSENYENGEDÉLY  </w:t>
            </w:r>
            <w:r w:rsidRPr="00C65603">
              <w:rPr>
                <w:rFonts w:ascii="Arial" w:hAnsi="Arial" w:cs="Arial"/>
              </w:rPr>
              <w:t>a</w:t>
            </w:r>
          </w:p>
          <w:p w:rsidR="00AA4677" w:rsidRPr="00C65603" w:rsidRDefault="00AA4677" w:rsidP="00410DFD">
            <w:pPr>
              <w:pStyle w:val="BodyText"/>
              <w:jc w:val="center"/>
              <w:rPr>
                <w:rFonts w:ascii="Arial" w:hAnsi="Arial" w:cs="Arial"/>
                <w:bCs/>
              </w:rPr>
            </w:pPr>
            <w:r w:rsidRPr="00C65603">
              <w:rPr>
                <w:rFonts w:ascii="Arial" w:hAnsi="Arial" w:cs="Arial"/>
                <w:bCs/>
              </w:rPr>
              <w:t>VÁMOSGYÖRK SC</w:t>
            </w:r>
          </w:p>
          <w:p w:rsidR="00AA4677" w:rsidRPr="00C65603" w:rsidRDefault="00AA4677" w:rsidP="00410DFD">
            <w:pPr>
              <w:pStyle w:val="BodyText"/>
              <w:jc w:val="center"/>
              <w:rPr>
                <w:rFonts w:ascii="Arial" w:hAnsi="Arial" w:cs="Arial"/>
              </w:rPr>
            </w:pPr>
            <w:r w:rsidRPr="00C65603">
              <w:rPr>
                <w:rFonts w:ascii="Arial" w:hAnsi="Arial" w:cs="Arial"/>
              </w:rPr>
              <w:t>nevű sportszervezetben is versenyengedélyt biztosít.</w:t>
            </w:r>
          </w:p>
        </w:tc>
      </w:tr>
      <w:tr w:rsidR="00AA4677" w:rsidRPr="00C65603" w:rsidTr="00410DF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996"/>
          <w:jc w:val="center"/>
        </w:trPr>
        <w:tc>
          <w:tcPr>
            <w:tcW w:w="4869" w:type="dxa"/>
            <w:gridSpan w:val="9"/>
            <w:tcBorders>
              <w:top w:val="single" w:sz="2" w:space="0" w:color="000000"/>
              <w:left w:val="single" w:sz="12" w:space="0" w:color="008000"/>
              <w:bottom w:val="single" w:sz="12" w:space="0" w:color="008000"/>
              <w:right w:val="single" w:sz="12" w:space="0" w:color="008000"/>
            </w:tcBorders>
          </w:tcPr>
          <w:p w:rsidR="00AA4677" w:rsidRPr="00C65603" w:rsidRDefault="00AA4677" w:rsidP="00410DFD">
            <w:pPr>
              <w:pStyle w:val="BodyText"/>
              <w:jc w:val="center"/>
              <w:rPr>
                <w:rFonts w:ascii="Arial" w:hAnsi="Arial" w:cs="Arial"/>
                <w:b/>
                <w:bCs/>
              </w:rPr>
            </w:pPr>
          </w:p>
          <w:p w:rsidR="00AA4677" w:rsidRPr="00C65603" w:rsidRDefault="00AA4677" w:rsidP="00410DFD">
            <w:pPr>
              <w:pStyle w:val="BodyText"/>
              <w:jc w:val="center"/>
              <w:rPr>
                <w:rFonts w:ascii="Arial" w:hAnsi="Arial" w:cs="Arial"/>
                <w:b/>
                <w:bCs/>
              </w:rPr>
            </w:pPr>
          </w:p>
          <w:p w:rsidR="00AA4677" w:rsidRPr="00C65603" w:rsidRDefault="00AA4677" w:rsidP="00410DFD">
            <w:pPr>
              <w:pStyle w:val="BodyText"/>
              <w:jc w:val="center"/>
              <w:rPr>
                <w:rFonts w:ascii="Arial" w:hAnsi="Arial" w:cs="Arial"/>
                <w:b/>
                <w:bCs/>
              </w:rPr>
            </w:pPr>
          </w:p>
        </w:tc>
      </w:tr>
    </w:tbl>
    <w:p w:rsidR="00AA4677" w:rsidRPr="00C65603" w:rsidRDefault="00AA4677" w:rsidP="008F175A">
      <w:pPr>
        <w:rPr>
          <w:rFonts w:ascii="Arial" w:hAnsi="Arial" w:cs="Arial"/>
          <w:sz w:val="4"/>
        </w:rPr>
      </w:pPr>
    </w:p>
    <w:p w:rsidR="00AA4677" w:rsidRPr="00C65603" w:rsidRDefault="00AA4677" w:rsidP="008F175A">
      <w:pPr>
        <w:jc w:val="both"/>
        <w:rPr>
          <w:rFonts w:ascii="Arial" w:hAnsi="Arial" w:cs="Arial"/>
          <w:sz w:val="16"/>
          <w:szCs w:val="16"/>
        </w:rPr>
      </w:pPr>
    </w:p>
    <w:p w:rsidR="00AA4677" w:rsidRPr="00C65603" w:rsidRDefault="00AA4677" w:rsidP="008F175A">
      <w:pPr>
        <w:pStyle w:val="BodyText"/>
        <w:rPr>
          <w:rFonts w:ascii="Arial" w:hAnsi="Arial" w:cs="Arial"/>
        </w:rPr>
      </w:pPr>
      <w:r w:rsidRPr="00C65603">
        <w:rPr>
          <w:rFonts w:ascii="Arial" w:hAnsi="Arial" w:cs="Arial"/>
        </w:rPr>
        <w:t xml:space="preserve">A KETTŐS VERSENYENGEDÉLY méretei: </w:t>
      </w:r>
    </w:p>
    <w:p w:rsidR="00AA4677" w:rsidRPr="00C65603" w:rsidRDefault="00AA4677" w:rsidP="008F175A">
      <w:pPr>
        <w:pStyle w:val="BodyText"/>
        <w:rPr>
          <w:rFonts w:ascii="Arial" w:hAnsi="Arial" w:cs="Arial"/>
        </w:rPr>
      </w:pPr>
      <w:r w:rsidRPr="00C65603">
        <w:rPr>
          <w:rFonts w:ascii="Arial" w:hAnsi="Arial" w:cs="Arial"/>
        </w:rPr>
        <w:t>140 mm  * 148 mm (úgynevezett Hugaki Card méret) és 200 g/m</w:t>
      </w:r>
      <w:r w:rsidRPr="00C65603">
        <w:rPr>
          <w:rFonts w:ascii="Arial" w:hAnsi="Arial" w:cs="Arial"/>
          <w:vertAlign w:val="superscript"/>
        </w:rPr>
        <w:t>2</w:t>
      </w:r>
      <w:r w:rsidRPr="00C65603">
        <w:rPr>
          <w:rFonts w:ascii="Arial" w:hAnsi="Arial" w:cs="Arial"/>
        </w:rPr>
        <w:t xml:space="preserve"> vastagságú papírra nyomtatott. </w:t>
      </w:r>
    </w:p>
    <w:p w:rsidR="00AA4677" w:rsidRPr="00C65603" w:rsidRDefault="00AA4677" w:rsidP="008F175A">
      <w:pPr>
        <w:pStyle w:val="BodyText"/>
        <w:rPr>
          <w:rFonts w:ascii="Arial" w:hAnsi="Arial" w:cs="Arial"/>
          <w:sz w:val="16"/>
          <w:szCs w:val="16"/>
        </w:rPr>
      </w:pPr>
    </w:p>
    <w:p w:rsidR="00AA4677" w:rsidRPr="00C65603" w:rsidRDefault="00AA4677" w:rsidP="008F175A">
      <w:pPr>
        <w:pStyle w:val="BodyText"/>
        <w:rPr>
          <w:rFonts w:ascii="Arial" w:hAnsi="Arial" w:cs="Arial"/>
          <w:bCs/>
        </w:rPr>
      </w:pPr>
      <w:r w:rsidRPr="00C65603">
        <w:rPr>
          <w:rFonts w:ascii="Arial" w:hAnsi="Arial" w:cs="Arial"/>
        </w:rPr>
        <w:t xml:space="preserve">A KETTŐS VERSENYENGEDÉLY egyben és egy oldalon tartalmazza mindazokat az adatokat, amelyek a kettős játékengedéllyel rendelkező labdarúgó játékához szükségesek második csapatában. A KETTŐS VERSENYENGEDÉLY KÉRELEM adatai alapján </w:t>
      </w:r>
      <w:r w:rsidRPr="00C65603">
        <w:rPr>
          <w:rFonts w:ascii="Arial" w:hAnsi="Arial" w:cs="Arial"/>
          <w:bCs/>
        </w:rPr>
        <w:t>minden alkalommal a számítógép nyomtatja ki.</w:t>
      </w:r>
    </w:p>
    <w:p w:rsidR="00AA4677" w:rsidRPr="00C65603" w:rsidRDefault="00AA4677" w:rsidP="008F175A">
      <w:pPr>
        <w:pStyle w:val="BodyText"/>
        <w:rPr>
          <w:rFonts w:ascii="Arial" w:hAnsi="Arial" w:cs="Arial"/>
          <w:sz w:val="16"/>
          <w:szCs w:val="16"/>
        </w:rPr>
      </w:pPr>
    </w:p>
    <w:p w:rsidR="00AA4677" w:rsidRPr="00C65603" w:rsidRDefault="00AA4677" w:rsidP="008F175A">
      <w:pPr>
        <w:pStyle w:val="BodyText"/>
        <w:rPr>
          <w:rFonts w:ascii="Arial" w:hAnsi="Arial" w:cs="Arial"/>
        </w:rPr>
      </w:pPr>
      <w:r w:rsidRPr="00C65603">
        <w:rPr>
          <w:rFonts w:ascii="Arial" w:hAnsi="Arial" w:cs="Arial"/>
        </w:rPr>
        <w:t>A KETTŐS VERSENYENGEDÉLY fehér színű, de különböző színek alkalmazásával más-más információk kiemelhetőek rajta:</w:t>
      </w:r>
    </w:p>
    <w:p w:rsidR="00AA4677" w:rsidRPr="00C65603" w:rsidRDefault="00AA4677" w:rsidP="008F175A">
      <w:pPr>
        <w:pStyle w:val="BodyText"/>
        <w:rPr>
          <w:rFonts w:ascii="Arial" w:hAnsi="Arial" w:cs="Arial"/>
        </w:rPr>
      </w:pPr>
      <w:r w:rsidRPr="00C65603">
        <w:rPr>
          <w:rFonts w:ascii="Arial" w:hAnsi="Arial" w:cs="Arial"/>
        </w:rPr>
        <w:t>A szakágak megnevezése, mint a példa is mutatja más-más színnel kiemelhető. Például: nagypályás labdarúgás zöld színű, futsal barna színű.</w:t>
      </w:r>
    </w:p>
    <w:p w:rsidR="00AA4677" w:rsidRPr="00C65603" w:rsidRDefault="00AA4677" w:rsidP="008F175A">
      <w:pPr>
        <w:pStyle w:val="BodyText"/>
        <w:rPr>
          <w:rFonts w:ascii="Arial" w:hAnsi="Arial" w:cs="Arial"/>
        </w:rPr>
      </w:pPr>
      <w:r w:rsidRPr="00C65603">
        <w:rPr>
          <w:rFonts w:ascii="Arial" w:hAnsi="Arial" w:cs="Arial"/>
        </w:rPr>
        <w:t>Az állampolgárság magyar fehér színű, nem magyar piros színű.</w:t>
      </w:r>
    </w:p>
    <w:p w:rsidR="00AA4677" w:rsidRPr="00C65603" w:rsidRDefault="00AA4677" w:rsidP="008F175A">
      <w:pPr>
        <w:pStyle w:val="BodyText"/>
        <w:rPr>
          <w:rFonts w:ascii="Arial" w:hAnsi="Arial" w:cs="Arial"/>
          <w:sz w:val="16"/>
          <w:szCs w:val="16"/>
        </w:rPr>
      </w:pPr>
    </w:p>
    <w:p w:rsidR="00AA4677" w:rsidRPr="00C65603" w:rsidRDefault="00AA4677" w:rsidP="008F175A">
      <w:pPr>
        <w:pStyle w:val="BodyText"/>
        <w:rPr>
          <w:rFonts w:ascii="Arial" w:hAnsi="Arial" w:cs="Arial"/>
        </w:rPr>
      </w:pPr>
      <w:r w:rsidRPr="00C65603">
        <w:rPr>
          <w:rFonts w:ascii="Arial" w:hAnsi="Arial" w:cs="Arial"/>
        </w:rPr>
        <w:t>Amennyiben a KETTŐS VERSENYENGEDÉLY-en szereplő adatokban bármilyen változás következik be, úgy a régit be kell vonni, s újat kell helyette nyomtatni.</w:t>
      </w:r>
    </w:p>
    <w:p w:rsidR="00AA4677" w:rsidRPr="00C65603" w:rsidRDefault="00AA4677" w:rsidP="008F175A">
      <w:pPr>
        <w:jc w:val="both"/>
        <w:rPr>
          <w:rFonts w:ascii="Arial" w:hAnsi="Arial" w:cs="Arial"/>
          <w:b/>
          <w:sz w:val="28"/>
        </w:rPr>
      </w:pPr>
    </w:p>
    <w:p w:rsidR="00AA4677" w:rsidRPr="00C65603" w:rsidRDefault="00AA4677" w:rsidP="008F175A">
      <w:pPr>
        <w:jc w:val="both"/>
        <w:rPr>
          <w:rFonts w:ascii="Arial" w:hAnsi="Arial" w:cs="Arial"/>
          <w:b/>
          <w:sz w:val="28"/>
        </w:rPr>
        <w:sectPr w:rsidR="00AA4677" w:rsidRPr="00C65603" w:rsidSect="00410DFD">
          <w:pgSz w:w="11906" w:h="16838"/>
          <w:pgMar w:top="1417" w:right="1417" w:bottom="1417" w:left="1417" w:header="708" w:footer="680" w:gutter="0"/>
          <w:cols w:space="708"/>
        </w:sectPr>
      </w:pPr>
    </w:p>
    <w:p w:rsidR="00AA4677" w:rsidRPr="00C65603" w:rsidRDefault="00AA4677" w:rsidP="008F175A">
      <w:pPr>
        <w:pStyle w:val="Heading1"/>
        <w:rPr>
          <w:rFonts w:cs="Arial"/>
        </w:rPr>
      </w:pPr>
      <w:bookmarkStart w:id="292" w:name="_Toc293561677"/>
      <w:bookmarkStart w:id="293" w:name="_Toc326760540"/>
      <w:r w:rsidRPr="00C65603">
        <w:rPr>
          <w:rFonts w:cs="Arial"/>
        </w:rPr>
        <w:t>Számítógépes környezet</w:t>
      </w:r>
      <w:bookmarkEnd w:id="292"/>
      <w:bookmarkEnd w:id="293"/>
    </w:p>
    <w:p w:rsidR="00AA4677" w:rsidRPr="00C65603" w:rsidRDefault="00AA4677" w:rsidP="008F175A">
      <w:pPr>
        <w:pStyle w:val="BodyText"/>
        <w:rPr>
          <w:rFonts w:ascii="Arial" w:hAnsi="Arial" w:cs="Arial"/>
        </w:rPr>
      </w:pPr>
    </w:p>
    <w:p w:rsidR="00AA4677" w:rsidRPr="00C65603" w:rsidRDefault="00AA4677" w:rsidP="008F175A">
      <w:pPr>
        <w:pStyle w:val="BodyText"/>
        <w:rPr>
          <w:rFonts w:ascii="Arial" w:hAnsi="Arial" w:cs="Arial"/>
        </w:rPr>
      </w:pPr>
      <w:r w:rsidRPr="00C65603">
        <w:rPr>
          <w:rFonts w:ascii="Arial" w:hAnsi="Arial" w:cs="Arial"/>
        </w:rPr>
        <w:t>A leírásban vázolt program működtetéséhez célszerű, de nem szükséges egyforma kiépítettségű számítógépes környezetben dolgozni.</w:t>
      </w:r>
    </w:p>
    <w:p w:rsidR="00AA4677" w:rsidRPr="00C65603" w:rsidRDefault="00AA4677" w:rsidP="008F175A">
      <w:pPr>
        <w:pStyle w:val="BodyText"/>
        <w:rPr>
          <w:rFonts w:ascii="Arial" w:hAnsi="Arial" w:cs="Arial"/>
        </w:rPr>
      </w:pPr>
    </w:p>
    <w:p w:rsidR="00AA4677" w:rsidRPr="00C65603" w:rsidRDefault="00AA4677" w:rsidP="008F175A">
      <w:pPr>
        <w:pStyle w:val="BodyText"/>
        <w:rPr>
          <w:rFonts w:ascii="Arial" w:hAnsi="Arial" w:cs="Arial"/>
        </w:rPr>
      </w:pPr>
      <w:r w:rsidRPr="00C65603">
        <w:rPr>
          <w:rFonts w:ascii="Arial" w:hAnsi="Arial" w:cs="Arial"/>
        </w:rPr>
        <w:t>Ajánlott konfiguráció:</w:t>
      </w:r>
    </w:p>
    <w:p w:rsidR="00AA4677" w:rsidRPr="00C65603" w:rsidRDefault="00AA4677" w:rsidP="008F175A">
      <w:pPr>
        <w:pStyle w:val="BodyText"/>
        <w:rPr>
          <w:rFonts w:ascii="Arial" w:hAnsi="Arial" w:cs="Arial"/>
        </w:rPr>
      </w:pPr>
    </w:p>
    <w:p w:rsidR="00AA4677" w:rsidRPr="00C65603" w:rsidRDefault="00AA4677" w:rsidP="008F175A">
      <w:pPr>
        <w:pStyle w:val="BodyText"/>
        <w:rPr>
          <w:rFonts w:ascii="Arial" w:hAnsi="Arial" w:cs="Arial"/>
        </w:rPr>
      </w:pPr>
      <w:r w:rsidRPr="00C65603">
        <w:rPr>
          <w:rFonts w:ascii="Arial" w:hAnsi="Arial" w:cs="Arial"/>
        </w:rPr>
        <w:t>Számítógép: minimum Pentium III, 800 Mhz, 128 Kb RAM</w:t>
      </w:r>
    </w:p>
    <w:p w:rsidR="00AA4677" w:rsidRPr="00C65603" w:rsidRDefault="00AA4677" w:rsidP="008F175A">
      <w:pPr>
        <w:pStyle w:val="BodyText"/>
        <w:rPr>
          <w:rFonts w:ascii="Arial" w:hAnsi="Arial" w:cs="Arial"/>
        </w:rPr>
      </w:pPr>
    </w:p>
    <w:p w:rsidR="00AA4677" w:rsidRPr="00C65603" w:rsidRDefault="00AA4677" w:rsidP="008F175A">
      <w:pPr>
        <w:pStyle w:val="BodyText"/>
        <w:rPr>
          <w:rFonts w:ascii="Arial" w:hAnsi="Arial" w:cs="Arial"/>
        </w:rPr>
      </w:pPr>
      <w:r w:rsidRPr="00C65603">
        <w:rPr>
          <w:rFonts w:ascii="Arial" w:hAnsi="Arial" w:cs="Arial"/>
        </w:rPr>
        <w:t>Nyomtató: HP Photosmart 1315; vagy bármely, fotó nyomtatására alkalmas készülék</w:t>
      </w:r>
    </w:p>
    <w:p w:rsidR="00AA4677" w:rsidRPr="00C65603" w:rsidRDefault="00AA4677" w:rsidP="008F175A">
      <w:pPr>
        <w:pStyle w:val="BodyText"/>
        <w:rPr>
          <w:rFonts w:ascii="Arial" w:hAnsi="Arial" w:cs="Arial"/>
        </w:rPr>
      </w:pPr>
    </w:p>
    <w:p w:rsidR="00AA4677" w:rsidRPr="00C65603" w:rsidRDefault="00AA4677" w:rsidP="008F175A">
      <w:pPr>
        <w:pStyle w:val="BodyText"/>
        <w:rPr>
          <w:rFonts w:ascii="Arial" w:hAnsi="Arial" w:cs="Arial"/>
        </w:rPr>
      </w:pPr>
      <w:r w:rsidRPr="00C65603">
        <w:rPr>
          <w:rFonts w:ascii="Arial" w:hAnsi="Arial" w:cs="Arial"/>
        </w:rPr>
        <w:t>Szoftver: Windows 98-tól felfelé, Internetes hozzáférési lehetőség.</w:t>
      </w:r>
    </w:p>
    <w:p w:rsidR="00AA4677" w:rsidRPr="00C65603" w:rsidRDefault="00AA4677" w:rsidP="008F175A">
      <w:pPr>
        <w:pStyle w:val="BodyText"/>
        <w:rPr>
          <w:rFonts w:ascii="Arial" w:hAnsi="Arial" w:cs="Arial"/>
        </w:rPr>
      </w:pPr>
    </w:p>
    <w:p w:rsidR="00AA4677" w:rsidRPr="00C65603" w:rsidRDefault="00AA4677" w:rsidP="008F175A">
      <w:pPr>
        <w:pStyle w:val="BodyText"/>
        <w:rPr>
          <w:rFonts w:ascii="Arial" w:hAnsi="Arial" w:cs="Arial"/>
        </w:rPr>
      </w:pPr>
      <w:r w:rsidRPr="00C65603">
        <w:rPr>
          <w:rFonts w:ascii="Arial" w:hAnsi="Arial" w:cs="Arial"/>
        </w:rPr>
        <w:t>Scanner: hp scanjet 7400c vagy bármelyik, viszonylag gyors lapscanner.</w:t>
      </w:r>
    </w:p>
    <w:p w:rsidR="00AA4677" w:rsidRPr="00C65603" w:rsidRDefault="00AA4677" w:rsidP="008F175A">
      <w:pPr>
        <w:pStyle w:val="BodyText"/>
        <w:rPr>
          <w:rFonts w:ascii="Arial" w:hAnsi="Arial" w:cs="Arial"/>
        </w:rPr>
      </w:pPr>
    </w:p>
    <w:p w:rsidR="00AA4677" w:rsidRPr="00C65603" w:rsidRDefault="00AA4677" w:rsidP="008F175A">
      <w:pPr>
        <w:pStyle w:val="BodyText"/>
        <w:rPr>
          <w:rFonts w:ascii="Arial" w:hAnsi="Arial" w:cs="Arial"/>
        </w:rPr>
      </w:pPr>
      <w:r w:rsidRPr="00C65603">
        <w:rPr>
          <w:rFonts w:ascii="Arial" w:hAnsi="Arial" w:cs="Arial"/>
        </w:rPr>
        <w:t>Modem.</w:t>
      </w:r>
    </w:p>
    <w:p w:rsidR="00AA4677" w:rsidRPr="00C65603" w:rsidRDefault="00AA4677" w:rsidP="008F175A">
      <w:pPr>
        <w:pStyle w:val="BodyText"/>
        <w:rPr>
          <w:rFonts w:ascii="Arial" w:hAnsi="Arial" w:cs="Arial"/>
        </w:rPr>
      </w:pPr>
    </w:p>
    <w:p w:rsidR="00AA4677" w:rsidRPr="00C65603" w:rsidRDefault="00AA4677" w:rsidP="008F175A">
      <w:pPr>
        <w:pStyle w:val="BodyText"/>
        <w:rPr>
          <w:rFonts w:ascii="Arial" w:hAnsi="Arial" w:cs="Arial"/>
        </w:rPr>
      </w:pPr>
      <w:r w:rsidRPr="00C65603">
        <w:rPr>
          <w:rFonts w:ascii="Arial" w:hAnsi="Arial" w:cs="Arial"/>
        </w:rPr>
        <w:t xml:space="preserve">Az adatok központi tárolását az MLSZ oldja meg. </w:t>
      </w:r>
    </w:p>
    <w:p w:rsidR="00AA4677" w:rsidRPr="00C65603" w:rsidRDefault="00AA4677" w:rsidP="008F175A">
      <w:pPr>
        <w:pStyle w:val="BodyText"/>
        <w:rPr>
          <w:rFonts w:ascii="Arial" w:hAnsi="Arial" w:cs="Arial"/>
        </w:rPr>
      </w:pPr>
    </w:p>
    <w:p w:rsidR="00AA4677" w:rsidRPr="00C65603" w:rsidRDefault="00AA4677" w:rsidP="008F175A">
      <w:pPr>
        <w:pStyle w:val="BodyText"/>
        <w:rPr>
          <w:rFonts w:ascii="Arial" w:hAnsi="Arial" w:cs="Arial"/>
        </w:rPr>
      </w:pPr>
    </w:p>
    <w:p w:rsidR="00AA4677" w:rsidRPr="00C65603" w:rsidRDefault="00AA4677" w:rsidP="008F175A">
      <w:pPr>
        <w:pStyle w:val="BodyText"/>
        <w:rPr>
          <w:rFonts w:ascii="Arial" w:hAnsi="Arial" w:cs="Arial"/>
        </w:rPr>
      </w:pPr>
    </w:p>
    <w:p w:rsidR="00AA4677" w:rsidRPr="00C65603" w:rsidRDefault="00AA4677" w:rsidP="008F175A">
      <w:pPr>
        <w:pStyle w:val="BodyText"/>
        <w:rPr>
          <w:rFonts w:ascii="Arial" w:hAnsi="Arial" w:cs="Arial"/>
        </w:rPr>
      </w:pPr>
    </w:p>
    <w:p w:rsidR="00AA4677" w:rsidRPr="00C65603" w:rsidRDefault="00AA4677" w:rsidP="008F175A">
      <w:pPr>
        <w:pStyle w:val="BodyText"/>
        <w:rPr>
          <w:rFonts w:ascii="Arial" w:hAnsi="Arial" w:cs="Arial"/>
        </w:rPr>
      </w:pPr>
    </w:p>
    <w:p w:rsidR="00AA4677" w:rsidRPr="00C65603" w:rsidRDefault="00AA4677" w:rsidP="008F175A">
      <w:pPr>
        <w:pStyle w:val="BodyText"/>
        <w:rPr>
          <w:rFonts w:ascii="Arial" w:hAnsi="Arial" w:cs="Arial"/>
        </w:rPr>
      </w:pPr>
    </w:p>
    <w:p w:rsidR="00AA4677" w:rsidRPr="00C65603" w:rsidRDefault="00AA4677" w:rsidP="008F175A">
      <w:pPr>
        <w:pStyle w:val="BodyText"/>
        <w:rPr>
          <w:rFonts w:ascii="Arial" w:hAnsi="Arial" w:cs="Arial"/>
        </w:rPr>
      </w:pPr>
    </w:p>
    <w:p w:rsidR="00AA4677" w:rsidRPr="00C65603" w:rsidRDefault="00AA4677" w:rsidP="008F175A">
      <w:pPr>
        <w:jc w:val="both"/>
        <w:rPr>
          <w:rFonts w:ascii="Arial" w:hAnsi="Arial" w:cs="Arial"/>
        </w:rPr>
      </w:pPr>
    </w:p>
    <w:p w:rsidR="00AA4677" w:rsidRPr="00C65603" w:rsidRDefault="00AA4677" w:rsidP="008F175A">
      <w:pPr>
        <w:jc w:val="both"/>
        <w:rPr>
          <w:rFonts w:ascii="Arial" w:hAnsi="Arial" w:cs="Arial"/>
        </w:rPr>
      </w:pPr>
    </w:p>
    <w:p w:rsidR="00AA4677" w:rsidRPr="00C65603" w:rsidRDefault="00AA4677" w:rsidP="008F175A">
      <w:pPr>
        <w:jc w:val="both"/>
        <w:rPr>
          <w:rFonts w:ascii="Arial" w:hAnsi="Arial" w:cs="Arial"/>
        </w:rPr>
      </w:pPr>
    </w:p>
    <w:p w:rsidR="00AA4677" w:rsidRPr="00C65603" w:rsidRDefault="00AA4677" w:rsidP="008F175A">
      <w:pPr>
        <w:jc w:val="both"/>
        <w:rPr>
          <w:rFonts w:ascii="Arial" w:hAnsi="Arial" w:cs="Arial"/>
        </w:rPr>
      </w:pPr>
    </w:p>
    <w:p w:rsidR="00AA4677" w:rsidRPr="00C65603" w:rsidRDefault="00AA4677" w:rsidP="008F175A">
      <w:pPr>
        <w:jc w:val="both"/>
        <w:rPr>
          <w:rFonts w:ascii="Arial" w:hAnsi="Arial" w:cs="Arial"/>
        </w:rPr>
      </w:pPr>
    </w:p>
    <w:p w:rsidR="00AA4677" w:rsidRPr="00C65603" w:rsidRDefault="00AA4677" w:rsidP="008F175A">
      <w:pPr>
        <w:jc w:val="both"/>
        <w:rPr>
          <w:rFonts w:ascii="Arial" w:hAnsi="Arial" w:cs="Arial"/>
        </w:rPr>
      </w:pPr>
    </w:p>
    <w:p w:rsidR="00AA4677" w:rsidRPr="00C65603" w:rsidRDefault="00AA4677" w:rsidP="008F175A">
      <w:pPr>
        <w:jc w:val="both"/>
        <w:rPr>
          <w:rFonts w:ascii="Arial" w:hAnsi="Arial" w:cs="Arial"/>
        </w:rPr>
      </w:pPr>
    </w:p>
    <w:p w:rsidR="00AA4677" w:rsidRPr="00C65603" w:rsidRDefault="00AA4677" w:rsidP="008F175A">
      <w:pPr>
        <w:jc w:val="both"/>
        <w:rPr>
          <w:rFonts w:ascii="Arial" w:hAnsi="Arial" w:cs="Arial"/>
        </w:rPr>
      </w:pPr>
    </w:p>
    <w:p w:rsidR="00AA4677" w:rsidRPr="00C65603" w:rsidRDefault="00AA4677" w:rsidP="008F175A">
      <w:pPr>
        <w:jc w:val="both"/>
        <w:rPr>
          <w:rFonts w:ascii="Arial" w:hAnsi="Arial" w:cs="Arial"/>
        </w:rPr>
      </w:pPr>
    </w:p>
    <w:p w:rsidR="00AA4677" w:rsidRPr="00C65603" w:rsidRDefault="00AA4677" w:rsidP="008F175A">
      <w:pPr>
        <w:jc w:val="both"/>
        <w:rPr>
          <w:rFonts w:ascii="Arial" w:hAnsi="Arial" w:cs="Arial"/>
        </w:rPr>
      </w:pPr>
    </w:p>
    <w:p w:rsidR="00AA4677" w:rsidRPr="00C65603" w:rsidRDefault="00AA4677" w:rsidP="008F175A">
      <w:pPr>
        <w:jc w:val="both"/>
        <w:rPr>
          <w:rFonts w:ascii="Arial" w:hAnsi="Arial" w:cs="Arial"/>
        </w:rPr>
      </w:pPr>
    </w:p>
    <w:p w:rsidR="00AA4677" w:rsidRPr="00C65603" w:rsidRDefault="00AA4677" w:rsidP="008F175A">
      <w:pPr>
        <w:jc w:val="both"/>
        <w:rPr>
          <w:rFonts w:ascii="Arial" w:hAnsi="Arial" w:cs="Arial"/>
        </w:rPr>
      </w:pPr>
    </w:p>
    <w:p w:rsidR="00AA4677" w:rsidRPr="00C65603" w:rsidRDefault="00AA4677" w:rsidP="008F175A">
      <w:pPr>
        <w:jc w:val="both"/>
        <w:rPr>
          <w:rFonts w:ascii="Arial" w:hAnsi="Arial" w:cs="Arial"/>
        </w:rPr>
      </w:pPr>
    </w:p>
    <w:p w:rsidR="00AA4677" w:rsidRPr="00C65603" w:rsidRDefault="00AA4677" w:rsidP="008F175A">
      <w:pPr>
        <w:jc w:val="both"/>
        <w:rPr>
          <w:rFonts w:ascii="Arial" w:hAnsi="Arial" w:cs="Arial"/>
        </w:rPr>
      </w:pPr>
    </w:p>
    <w:p w:rsidR="00AA4677" w:rsidRPr="00C65603" w:rsidRDefault="00AA4677" w:rsidP="008F175A">
      <w:pPr>
        <w:jc w:val="both"/>
        <w:rPr>
          <w:rFonts w:ascii="Arial" w:hAnsi="Arial" w:cs="Arial"/>
        </w:rPr>
      </w:pPr>
    </w:p>
    <w:p w:rsidR="00AA4677" w:rsidRPr="00C65603" w:rsidRDefault="00AA4677" w:rsidP="008F175A">
      <w:pPr>
        <w:jc w:val="both"/>
        <w:rPr>
          <w:rFonts w:ascii="Arial" w:hAnsi="Arial" w:cs="Arial"/>
        </w:rPr>
      </w:pPr>
    </w:p>
    <w:p w:rsidR="00AA4677" w:rsidRPr="00C65603" w:rsidRDefault="00AA4677" w:rsidP="008F175A">
      <w:pPr>
        <w:jc w:val="both"/>
        <w:rPr>
          <w:rFonts w:ascii="Arial" w:hAnsi="Arial" w:cs="Arial"/>
        </w:rPr>
      </w:pPr>
    </w:p>
    <w:p w:rsidR="00AA4677" w:rsidRPr="00C65603" w:rsidRDefault="00AA4677" w:rsidP="008F175A">
      <w:pPr>
        <w:jc w:val="both"/>
        <w:rPr>
          <w:rFonts w:ascii="Arial" w:hAnsi="Arial" w:cs="Arial"/>
        </w:rPr>
      </w:pPr>
    </w:p>
    <w:p w:rsidR="00AA4677" w:rsidRPr="00C65603" w:rsidRDefault="00AA4677" w:rsidP="008F175A">
      <w:pPr>
        <w:jc w:val="both"/>
        <w:rPr>
          <w:rFonts w:ascii="Arial" w:hAnsi="Arial" w:cs="Arial"/>
        </w:rPr>
      </w:pPr>
    </w:p>
    <w:p w:rsidR="00AA4677" w:rsidRPr="00C65603" w:rsidRDefault="00AA4677" w:rsidP="008F175A">
      <w:pPr>
        <w:jc w:val="both"/>
        <w:rPr>
          <w:rFonts w:ascii="Arial" w:hAnsi="Arial" w:cs="Arial"/>
        </w:rPr>
      </w:pPr>
    </w:p>
    <w:p w:rsidR="00AA4677" w:rsidRPr="00C65603" w:rsidRDefault="00AA4677" w:rsidP="008F175A">
      <w:pPr>
        <w:jc w:val="both"/>
        <w:rPr>
          <w:rFonts w:ascii="Arial" w:hAnsi="Arial" w:cs="Arial"/>
        </w:rPr>
      </w:pPr>
    </w:p>
    <w:p w:rsidR="00AA4677" w:rsidRPr="00C65603" w:rsidRDefault="00AA4677" w:rsidP="008F175A">
      <w:pPr>
        <w:jc w:val="both"/>
        <w:rPr>
          <w:rFonts w:ascii="Arial" w:hAnsi="Arial" w:cs="Arial"/>
        </w:rPr>
      </w:pPr>
    </w:p>
    <w:p w:rsidR="00AA4677" w:rsidRPr="00C65603" w:rsidRDefault="00AA4677" w:rsidP="008F175A">
      <w:pPr>
        <w:jc w:val="both"/>
        <w:rPr>
          <w:rFonts w:ascii="Arial" w:hAnsi="Arial" w:cs="Arial"/>
        </w:rPr>
      </w:pPr>
    </w:p>
    <w:p w:rsidR="00AA4677" w:rsidRPr="00C65603" w:rsidRDefault="00AA4677" w:rsidP="008F175A">
      <w:pPr>
        <w:jc w:val="both"/>
        <w:rPr>
          <w:rFonts w:ascii="Arial" w:hAnsi="Arial" w:cs="Arial"/>
        </w:rPr>
      </w:pPr>
    </w:p>
    <w:p w:rsidR="00AA4677" w:rsidRPr="00C65603" w:rsidRDefault="00AA4677" w:rsidP="008F175A">
      <w:pPr>
        <w:pStyle w:val="Header"/>
        <w:tabs>
          <w:tab w:val="clear" w:pos="4536"/>
          <w:tab w:val="clear" w:pos="9072"/>
        </w:tabs>
        <w:rPr>
          <w:rFonts w:ascii="Arial" w:hAnsi="Arial" w:cs="Arial"/>
        </w:rPr>
      </w:pPr>
    </w:p>
    <w:p w:rsidR="00AA4677" w:rsidRDefault="00AA4677" w:rsidP="008F175A">
      <w:pPr>
        <w:jc w:val="right"/>
        <w:rPr>
          <w:rFonts w:ascii="Arial" w:hAnsi="Arial" w:cs="Arial"/>
          <w:sz w:val="20"/>
          <w:szCs w:val="20"/>
        </w:rPr>
      </w:pPr>
      <w:r>
        <w:rPr>
          <w:noProof/>
        </w:rPr>
        <w:pict>
          <v:shape id="Kép 27" o:spid="_x0000_s1033" type="#_x0000_t75" alt="Leírás: Leírás: 795201017@18032011-2955" style="position:absolute;left:0;text-align:left;margin-left:-3.4pt;margin-top:11.6pt;width:69.75pt;height:66pt;z-index:251661824;visibility:visible;mso-position-vertical-relative:line" o:allowoverlap="f">
            <v:imagedata r:id="rId8" o:title=""/>
            <w10:wrap type="square"/>
          </v:shape>
        </w:pict>
      </w:r>
    </w:p>
    <w:p w:rsidR="00AA4677" w:rsidRPr="0033401A" w:rsidRDefault="00AA4677" w:rsidP="00701855">
      <w:pPr>
        <w:pStyle w:val="Default"/>
        <w:numPr>
          <w:ilvl w:val="0"/>
          <w:numId w:val="71"/>
        </w:numPr>
        <w:jc w:val="right"/>
        <w:rPr>
          <w:color w:val="auto"/>
          <w:sz w:val="18"/>
          <w:szCs w:val="18"/>
        </w:rPr>
      </w:pPr>
      <w:r w:rsidRPr="0033401A">
        <w:rPr>
          <w:color w:val="auto"/>
          <w:sz w:val="18"/>
          <w:szCs w:val="18"/>
        </w:rPr>
        <w:t>számú melléklet része</w:t>
      </w:r>
    </w:p>
    <w:p w:rsidR="00AA4677" w:rsidRDefault="00AA4677" w:rsidP="00701855">
      <w:pPr>
        <w:pStyle w:val="Default"/>
      </w:pPr>
      <w:bookmarkStart w:id="294" w:name="_Toc293561671"/>
    </w:p>
    <w:p w:rsidR="00AA4677" w:rsidRDefault="00AA4677" w:rsidP="00701855">
      <w:pPr>
        <w:pStyle w:val="Default"/>
      </w:pPr>
    </w:p>
    <w:p w:rsidR="00AA4677" w:rsidRDefault="00AA4677" w:rsidP="00701855">
      <w:pPr>
        <w:pStyle w:val="Default"/>
      </w:pPr>
    </w:p>
    <w:p w:rsidR="00AA4677" w:rsidRDefault="00AA4677" w:rsidP="00701855">
      <w:pPr>
        <w:pStyle w:val="Default"/>
        <w:rPr>
          <w:color w:val="FF0000"/>
        </w:rPr>
      </w:pPr>
      <w:r>
        <w:rPr>
          <w:noProof/>
        </w:rPr>
        <w:pict>
          <v:rect id="Téglalap 17" o:spid="_x0000_s1034" style="position:absolute;margin-left:24.55pt;margin-top:24.55pt;width:69.8pt;height:1in;z-index:251655680;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" filled="f" stroked="f" strokeweight="0">
            <v:textbox inset="0,0,0,0">
              <w:txbxContent>
                <w:p w:rsidR="00AA4677" w:rsidRDefault="00AA4677" w:rsidP="00701855">
                  <w:pPr>
                    <w:jc w:val="center"/>
                  </w:pPr>
                </w:p>
              </w:txbxContent>
            </v:textbox>
            <w10:wrap anchorx="page" anchory="page"/>
          </v:rect>
        </w:pict>
      </w:r>
      <w:r w:rsidRPr="00C65603">
        <w:t>ADATLAP  /  VERSENYENGEDÉLY KÉRELEM</w:t>
      </w:r>
      <w:bookmarkEnd w:id="294"/>
    </w:p>
    <w:p w:rsidR="00AA4677" w:rsidRPr="00923E1A" w:rsidRDefault="00AA4677" w:rsidP="00701855">
      <w:pPr>
        <w:pStyle w:val="BodyText"/>
        <w:jc w:val="center"/>
        <w:rPr>
          <w:rFonts w:ascii="Arial" w:hAnsi="Arial" w:cs="Arial"/>
          <w:sz w:val="12"/>
          <w:szCs w:val="12"/>
        </w:rPr>
      </w:pPr>
    </w:p>
    <w:p w:rsidR="00AA4677" w:rsidRDefault="00AA4677" w:rsidP="00701855">
      <w:pPr>
        <w:pStyle w:val="BodyText"/>
        <w:jc w:val="center"/>
        <w:rPr>
          <w:rFonts w:ascii="Arial" w:hAnsi="Arial" w:cs="Arial"/>
        </w:rPr>
      </w:pPr>
      <w:r w:rsidRPr="00C65603">
        <w:rPr>
          <w:rFonts w:ascii="Arial" w:hAnsi="Arial" w:cs="Arial"/>
        </w:rPr>
        <w:t>Sportszervezet neve és székhelye: _____________________________</w:t>
      </w:r>
      <w:r>
        <w:rPr>
          <w:rFonts w:ascii="Arial" w:hAnsi="Arial" w:cs="Arial"/>
        </w:rPr>
        <w:t>______</w:t>
      </w:r>
      <w:r w:rsidRPr="00C65603">
        <w:rPr>
          <w:rFonts w:ascii="Arial" w:hAnsi="Arial" w:cs="Arial"/>
        </w:rPr>
        <w:t>_____________</w:t>
      </w:r>
    </w:p>
    <w:p w:rsidR="00AA4677" w:rsidRPr="00E72610" w:rsidRDefault="00AA4677" w:rsidP="00701855">
      <w:pPr>
        <w:pStyle w:val="BodyText"/>
        <w:jc w:val="center"/>
        <w:rPr>
          <w:rFonts w:ascii="Arial" w:hAnsi="Arial" w:cs="Arial"/>
          <w:sz w:val="12"/>
          <w:szCs w:val="12"/>
        </w:rPr>
      </w:pPr>
    </w:p>
    <w:p w:rsidR="00AA4677" w:rsidRDefault="00AA4677" w:rsidP="00701855">
      <w:pPr>
        <w:pStyle w:val="BodyText"/>
        <w:jc w:val="center"/>
        <w:rPr>
          <w:rFonts w:ascii="Arial" w:hAnsi="Arial" w:cs="Arial"/>
        </w:rPr>
      </w:pPr>
      <w:r w:rsidRPr="00C65603">
        <w:rPr>
          <w:rFonts w:ascii="Arial" w:hAnsi="Arial" w:cs="Arial"/>
        </w:rPr>
        <w:t>kérjük a következőkben megnevezett labdarúgók részére versenyengedély kiadását.</w:t>
      </w:r>
    </w:p>
    <w:p w:rsidR="00AA4677" w:rsidRPr="00923E1A" w:rsidRDefault="00AA4677" w:rsidP="00701855">
      <w:pPr>
        <w:pStyle w:val="BodyText"/>
        <w:jc w:val="center"/>
        <w:rPr>
          <w:rFonts w:ascii="Arial" w:hAnsi="Arial" w:cs="Arial"/>
          <w:sz w:val="12"/>
          <w:szCs w:val="12"/>
        </w:rPr>
      </w:pPr>
    </w:p>
    <w:tbl>
      <w:tblPr>
        <w:tblW w:w="67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597"/>
        <w:gridCol w:w="3960"/>
        <w:gridCol w:w="1080"/>
      </w:tblGrid>
      <w:tr w:rsidR="00AA4677" w:rsidRPr="00C65603" w:rsidTr="00701855">
        <w:trPr>
          <w:jc w:val="center"/>
        </w:trPr>
        <w:tc>
          <w:tcPr>
            <w:tcW w:w="1667" w:type="dxa"/>
            <w:tcBorders>
              <w:bottom w:val="single" w:sz="12" w:space="0" w:color="auto"/>
            </w:tcBorders>
            <w:vAlign w:val="center"/>
          </w:tcPr>
          <w:p w:rsidR="00AA4677" w:rsidRPr="00EC6606" w:rsidRDefault="00AA4677" w:rsidP="00701855">
            <w:pPr>
              <w:pStyle w:val="BodyText"/>
              <w:jc w:val="center"/>
              <w:rPr>
                <w:rFonts w:ascii="Arial" w:hAnsi="Arial" w:cs="Arial"/>
                <w:b/>
                <w:sz w:val="20"/>
              </w:rPr>
            </w:pPr>
            <w:r w:rsidRPr="00EC6606">
              <w:rPr>
                <w:rFonts w:ascii="Arial" w:hAnsi="Arial" w:cs="Arial"/>
                <w:b/>
                <w:sz w:val="20"/>
              </w:rPr>
              <w:t>Labdarúgó</w:t>
            </w:r>
          </w:p>
          <w:p w:rsidR="00AA4677" w:rsidRPr="00EC6606" w:rsidRDefault="00AA4677" w:rsidP="00701855">
            <w:pPr>
              <w:pStyle w:val="BodyText"/>
              <w:jc w:val="center"/>
              <w:rPr>
                <w:rFonts w:ascii="Arial" w:hAnsi="Arial" w:cs="Arial"/>
                <w:b/>
                <w:sz w:val="20"/>
              </w:rPr>
            </w:pPr>
            <w:r w:rsidRPr="00EC6606">
              <w:rPr>
                <w:rFonts w:ascii="Arial" w:hAnsi="Arial" w:cs="Arial"/>
                <w:b/>
                <w:sz w:val="20"/>
              </w:rPr>
              <w:t>azonosító</w:t>
            </w:r>
          </w:p>
          <w:p w:rsidR="00AA4677" w:rsidRPr="00EC6606" w:rsidRDefault="00AA4677" w:rsidP="00701855">
            <w:pPr>
              <w:pStyle w:val="BodyText"/>
              <w:jc w:val="center"/>
              <w:rPr>
                <w:rFonts w:ascii="Arial" w:hAnsi="Arial" w:cs="Arial"/>
                <w:b/>
                <w:sz w:val="20"/>
              </w:rPr>
            </w:pPr>
            <w:r w:rsidRPr="00EC6606">
              <w:rPr>
                <w:rFonts w:ascii="Arial" w:hAnsi="Arial" w:cs="Arial"/>
                <w:b/>
                <w:sz w:val="20"/>
              </w:rPr>
              <w:t>száma</w:t>
            </w:r>
          </w:p>
        </w:tc>
        <w:tc>
          <w:tcPr>
            <w:tcW w:w="3960" w:type="dxa"/>
            <w:tcBorders>
              <w:bottom w:val="single" w:sz="12" w:space="0" w:color="auto"/>
            </w:tcBorders>
            <w:vAlign w:val="center"/>
          </w:tcPr>
          <w:p w:rsidR="00AA4677" w:rsidRPr="00EC6606" w:rsidRDefault="00AA4677" w:rsidP="00701855">
            <w:pPr>
              <w:pStyle w:val="BodyText"/>
              <w:jc w:val="center"/>
              <w:rPr>
                <w:rFonts w:ascii="Arial" w:hAnsi="Arial" w:cs="Arial"/>
                <w:b/>
                <w:sz w:val="20"/>
              </w:rPr>
            </w:pPr>
            <w:r w:rsidRPr="00EC6606">
              <w:rPr>
                <w:rFonts w:ascii="Arial" w:hAnsi="Arial" w:cs="Arial"/>
                <w:b/>
                <w:sz w:val="20"/>
              </w:rPr>
              <w:t>Labdarúgó neve</w:t>
            </w:r>
          </w:p>
        </w:tc>
        <w:tc>
          <w:tcPr>
            <w:tcW w:w="1080" w:type="dxa"/>
            <w:tcBorders>
              <w:bottom w:val="single" w:sz="12" w:space="0" w:color="auto"/>
            </w:tcBorders>
            <w:vAlign w:val="center"/>
          </w:tcPr>
          <w:p w:rsidR="00AA4677" w:rsidRPr="00EC6606" w:rsidRDefault="00AA4677" w:rsidP="00701855">
            <w:pPr>
              <w:pStyle w:val="BodyText"/>
              <w:jc w:val="center"/>
              <w:rPr>
                <w:rFonts w:ascii="Arial" w:hAnsi="Arial" w:cs="Arial"/>
                <w:b/>
                <w:sz w:val="20"/>
              </w:rPr>
            </w:pPr>
            <w:r w:rsidRPr="00EC6606">
              <w:rPr>
                <w:rFonts w:ascii="Arial" w:hAnsi="Arial" w:cs="Arial"/>
                <w:b/>
                <w:sz w:val="20"/>
              </w:rPr>
              <w:t>Betűjel</w:t>
            </w:r>
          </w:p>
        </w:tc>
      </w:tr>
      <w:tr w:rsidR="00AA4677" w:rsidRPr="00C65603" w:rsidTr="00701855">
        <w:trPr>
          <w:trHeight w:hRule="exact" w:val="454"/>
          <w:jc w:val="center"/>
        </w:trPr>
        <w:tc>
          <w:tcPr>
            <w:tcW w:w="1667" w:type="dxa"/>
            <w:tcBorders>
              <w:top w:val="nil"/>
            </w:tcBorders>
          </w:tcPr>
          <w:p w:rsidR="00AA4677" w:rsidRPr="00C65603" w:rsidRDefault="00AA4677" w:rsidP="00701855">
            <w:pPr>
              <w:pStyle w:val="BodyText"/>
              <w:rPr>
                <w:rFonts w:ascii="Arial" w:hAnsi="Arial" w:cs="Arial"/>
                <w:sz w:val="44"/>
                <w:szCs w:val="44"/>
              </w:rPr>
            </w:pPr>
          </w:p>
        </w:tc>
        <w:tc>
          <w:tcPr>
            <w:tcW w:w="3960" w:type="dxa"/>
            <w:tcBorders>
              <w:top w:val="nil"/>
            </w:tcBorders>
          </w:tcPr>
          <w:p w:rsidR="00AA4677" w:rsidRPr="00C65603" w:rsidRDefault="00AA4677" w:rsidP="00701855">
            <w:pPr>
              <w:pStyle w:val="BodyText"/>
              <w:rPr>
                <w:rFonts w:ascii="Arial" w:hAnsi="Arial" w:cs="Arial"/>
                <w:sz w:val="44"/>
                <w:szCs w:val="44"/>
              </w:rPr>
            </w:pPr>
          </w:p>
        </w:tc>
        <w:tc>
          <w:tcPr>
            <w:tcW w:w="1080" w:type="dxa"/>
            <w:tcBorders>
              <w:top w:val="nil"/>
            </w:tcBorders>
          </w:tcPr>
          <w:p w:rsidR="00AA4677" w:rsidRPr="00C65603" w:rsidRDefault="00AA4677" w:rsidP="00701855">
            <w:pPr>
              <w:pStyle w:val="BodyText"/>
              <w:rPr>
                <w:rFonts w:ascii="Arial" w:hAnsi="Arial" w:cs="Arial"/>
                <w:sz w:val="44"/>
                <w:szCs w:val="44"/>
              </w:rPr>
            </w:pPr>
          </w:p>
        </w:tc>
      </w:tr>
      <w:tr w:rsidR="00AA4677" w:rsidRPr="00C65603" w:rsidTr="00701855">
        <w:trPr>
          <w:trHeight w:hRule="exact" w:val="454"/>
          <w:jc w:val="center"/>
        </w:trPr>
        <w:tc>
          <w:tcPr>
            <w:tcW w:w="1667" w:type="dxa"/>
          </w:tcPr>
          <w:p w:rsidR="00AA4677" w:rsidRPr="00C65603" w:rsidRDefault="00AA4677" w:rsidP="00701855">
            <w:pPr>
              <w:pStyle w:val="BodyText"/>
              <w:rPr>
                <w:rFonts w:ascii="Arial" w:hAnsi="Arial" w:cs="Arial"/>
                <w:sz w:val="44"/>
                <w:szCs w:val="44"/>
              </w:rPr>
            </w:pPr>
          </w:p>
        </w:tc>
        <w:tc>
          <w:tcPr>
            <w:tcW w:w="3960" w:type="dxa"/>
          </w:tcPr>
          <w:p w:rsidR="00AA4677" w:rsidRPr="00C65603" w:rsidRDefault="00AA4677" w:rsidP="00701855">
            <w:pPr>
              <w:pStyle w:val="BodyText"/>
              <w:rPr>
                <w:rFonts w:ascii="Arial" w:hAnsi="Arial" w:cs="Arial"/>
                <w:sz w:val="44"/>
                <w:szCs w:val="44"/>
              </w:rPr>
            </w:pPr>
          </w:p>
        </w:tc>
        <w:tc>
          <w:tcPr>
            <w:tcW w:w="1080" w:type="dxa"/>
          </w:tcPr>
          <w:p w:rsidR="00AA4677" w:rsidRPr="00C65603" w:rsidRDefault="00AA4677" w:rsidP="00701855">
            <w:pPr>
              <w:pStyle w:val="BodyText"/>
              <w:rPr>
                <w:rFonts w:ascii="Arial" w:hAnsi="Arial" w:cs="Arial"/>
                <w:sz w:val="44"/>
                <w:szCs w:val="44"/>
              </w:rPr>
            </w:pPr>
          </w:p>
        </w:tc>
      </w:tr>
      <w:tr w:rsidR="00AA4677" w:rsidRPr="00C65603" w:rsidTr="00701855">
        <w:trPr>
          <w:trHeight w:hRule="exact" w:val="454"/>
          <w:jc w:val="center"/>
        </w:trPr>
        <w:tc>
          <w:tcPr>
            <w:tcW w:w="1667" w:type="dxa"/>
          </w:tcPr>
          <w:p w:rsidR="00AA4677" w:rsidRPr="00C65603" w:rsidRDefault="00AA4677" w:rsidP="00701855">
            <w:pPr>
              <w:pStyle w:val="BodyText"/>
              <w:rPr>
                <w:rFonts w:ascii="Arial" w:hAnsi="Arial" w:cs="Arial"/>
                <w:sz w:val="44"/>
                <w:szCs w:val="44"/>
              </w:rPr>
            </w:pPr>
          </w:p>
        </w:tc>
        <w:tc>
          <w:tcPr>
            <w:tcW w:w="3960" w:type="dxa"/>
          </w:tcPr>
          <w:p w:rsidR="00AA4677" w:rsidRPr="00C65603" w:rsidRDefault="00AA4677" w:rsidP="00701855">
            <w:pPr>
              <w:pStyle w:val="BodyText"/>
              <w:rPr>
                <w:rFonts w:ascii="Arial" w:hAnsi="Arial" w:cs="Arial"/>
                <w:sz w:val="44"/>
                <w:szCs w:val="44"/>
              </w:rPr>
            </w:pPr>
          </w:p>
        </w:tc>
        <w:tc>
          <w:tcPr>
            <w:tcW w:w="1080" w:type="dxa"/>
          </w:tcPr>
          <w:p w:rsidR="00AA4677" w:rsidRPr="00C65603" w:rsidRDefault="00AA4677" w:rsidP="00701855">
            <w:pPr>
              <w:pStyle w:val="BodyText"/>
              <w:rPr>
                <w:rFonts w:ascii="Arial" w:hAnsi="Arial" w:cs="Arial"/>
                <w:sz w:val="44"/>
                <w:szCs w:val="44"/>
              </w:rPr>
            </w:pPr>
          </w:p>
        </w:tc>
      </w:tr>
      <w:tr w:rsidR="00AA4677" w:rsidRPr="00C65603" w:rsidTr="00701855">
        <w:trPr>
          <w:trHeight w:hRule="exact" w:val="454"/>
          <w:jc w:val="center"/>
        </w:trPr>
        <w:tc>
          <w:tcPr>
            <w:tcW w:w="1667" w:type="dxa"/>
          </w:tcPr>
          <w:p w:rsidR="00AA4677" w:rsidRPr="00C65603" w:rsidRDefault="00AA4677" w:rsidP="00701855">
            <w:pPr>
              <w:pStyle w:val="BodyText"/>
              <w:rPr>
                <w:rFonts w:ascii="Arial" w:hAnsi="Arial" w:cs="Arial"/>
                <w:sz w:val="44"/>
                <w:szCs w:val="44"/>
              </w:rPr>
            </w:pPr>
          </w:p>
        </w:tc>
        <w:tc>
          <w:tcPr>
            <w:tcW w:w="3960" w:type="dxa"/>
          </w:tcPr>
          <w:p w:rsidR="00AA4677" w:rsidRPr="00C65603" w:rsidRDefault="00AA4677" w:rsidP="00701855">
            <w:pPr>
              <w:pStyle w:val="BodyText"/>
              <w:rPr>
                <w:rFonts w:ascii="Arial" w:hAnsi="Arial" w:cs="Arial"/>
                <w:sz w:val="44"/>
                <w:szCs w:val="44"/>
              </w:rPr>
            </w:pPr>
          </w:p>
        </w:tc>
        <w:tc>
          <w:tcPr>
            <w:tcW w:w="1080" w:type="dxa"/>
          </w:tcPr>
          <w:p w:rsidR="00AA4677" w:rsidRPr="00C65603" w:rsidRDefault="00AA4677" w:rsidP="00701855">
            <w:pPr>
              <w:pStyle w:val="BodyText"/>
              <w:rPr>
                <w:rFonts w:ascii="Arial" w:hAnsi="Arial" w:cs="Arial"/>
                <w:sz w:val="44"/>
                <w:szCs w:val="44"/>
              </w:rPr>
            </w:pPr>
          </w:p>
        </w:tc>
      </w:tr>
      <w:tr w:rsidR="00AA4677" w:rsidRPr="00C65603" w:rsidTr="00701855">
        <w:trPr>
          <w:trHeight w:hRule="exact" w:val="454"/>
          <w:jc w:val="center"/>
        </w:trPr>
        <w:tc>
          <w:tcPr>
            <w:tcW w:w="1667" w:type="dxa"/>
          </w:tcPr>
          <w:p w:rsidR="00AA4677" w:rsidRPr="00C65603" w:rsidRDefault="00AA4677" w:rsidP="00701855">
            <w:pPr>
              <w:pStyle w:val="BodyText"/>
              <w:rPr>
                <w:rFonts w:ascii="Arial" w:hAnsi="Arial" w:cs="Arial"/>
                <w:sz w:val="44"/>
                <w:szCs w:val="44"/>
              </w:rPr>
            </w:pPr>
          </w:p>
        </w:tc>
        <w:tc>
          <w:tcPr>
            <w:tcW w:w="3960" w:type="dxa"/>
          </w:tcPr>
          <w:p w:rsidR="00AA4677" w:rsidRPr="00C65603" w:rsidRDefault="00AA4677" w:rsidP="00701855">
            <w:pPr>
              <w:pStyle w:val="BodyText"/>
              <w:rPr>
                <w:rFonts w:ascii="Arial" w:hAnsi="Arial" w:cs="Arial"/>
                <w:sz w:val="44"/>
                <w:szCs w:val="44"/>
              </w:rPr>
            </w:pPr>
          </w:p>
        </w:tc>
        <w:tc>
          <w:tcPr>
            <w:tcW w:w="1080" w:type="dxa"/>
          </w:tcPr>
          <w:p w:rsidR="00AA4677" w:rsidRPr="00C65603" w:rsidRDefault="00AA4677" w:rsidP="00701855">
            <w:pPr>
              <w:pStyle w:val="BodyText"/>
              <w:rPr>
                <w:rFonts w:ascii="Arial" w:hAnsi="Arial" w:cs="Arial"/>
                <w:sz w:val="44"/>
                <w:szCs w:val="44"/>
              </w:rPr>
            </w:pPr>
          </w:p>
        </w:tc>
      </w:tr>
      <w:tr w:rsidR="00AA4677" w:rsidRPr="00C65603" w:rsidTr="00701855">
        <w:trPr>
          <w:trHeight w:hRule="exact" w:val="454"/>
          <w:jc w:val="center"/>
        </w:trPr>
        <w:tc>
          <w:tcPr>
            <w:tcW w:w="1667" w:type="dxa"/>
          </w:tcPr>
          <w:p w:rsidR="00AA4677" w:rsidRPr="00C65603" w:rsidRDefault="00AA4677" w:rsidP="00701855">
            <w:pPr>
              <w:pStyle w:val="BodyText"/>
              <w:rPr>
                <w:rFonts w:ascii="Arial" w:hAnsi="Arial" w:cs="Arial"/>
                <w:sz w:val="44"/>
                <w:szCs w:val="44"/>
              </w:rPr>
            </w:pPr>
          </w:p>
        </w:tc>
        <w:tc>
          <w:tcPr>
            <w:tcW w:w="3960" w:type="dxa"/>
          </w:tcPr>
          <w:p w:rsidR="00AA4677" w:rsidRPr="00C65603" w:rsidRDefault="00AA4677" w:rsidP="00701855">
            <w:pPr>
              <w:pStyle w:val="BodyText"/>
              <w:rPr>
                <w:rFonts w:ascii="Arial" w:hAnsi="Arial" w:cs="Arial"/>
                <w:sz w:val="44"/>
                <w:szCs w:val="44"/>
              </w:rPr>
            </w:pPr>
          </w:p>
        </w:tc>
        <w:tc>
          <w:tcPr>
            <w:tcW w:w="1080" w:type="dxa"/>
          </w:tcPr>
          <w:p w:rsidR="00AA4677" w:rsidRPr="00C65603" w:rsidRDefault="00AA4677" w:rsidP="00701855">
            <w:pPr>
              <w:pStyle w:val="BodyText"/>
              <w:rPr>
                <w:rFonts w:ascii="Arial" w:hAnsi="Arial" w:cs="Arial"/>
                <w:sz w:val="44"/>
                <w:szCs w:val="44"/>
              </w:rPr>
            </w:pPr>
          </w:p>
        </w:tc>
      </w:tr>
      <w:tr w:rsidR="00AA4677" w:rsidRPr="00C65603" w:rsidTr="00701855">
        <w:trPr>
          <w:trHeight w:hRule="exact" w:val="454"/>
          <w:jc w:val="center"/>
        </w:trPr>
        <w:tc>
          <w:tcPr>
            <w:tcW w:w="1667" w:type="dxa"/>
          </w:tcPr>
          <w:p w:rsidR="00AA4677" w:rsidRPr="00C65603" w:rsidRDefault="00AA4677" w:rsidP="00701855">
            <w:pPr>
              <w:pStyle w:val="BodyText"/>
              <w:rPr>
                <w:rFonts w:ascii="Arial" w:hAnsi="Arial" w:cs="Arial"/>
                <w:sz w:val="44"/>
                <w:szCs w:val="44"/>
              </w:rPr>
            </w:pPr>
          </w:p>
        </w:tc>
        <w:tc>
          <w:tcPr>
            <w:tcW w:w="3960" w:type="dxa"/>
          </w:tcPr>
          <w:p w:rsidR="00AA4677" w:rsidRPr="00C65603" w:rsidRDefault="00AA4677" w:rsidP="00701855">
            <w:pPr>
              <w:pStyle w:val="BodyText"/>
              <w:rPr>
                <w:rFonts w:ascii="Arial" w:hAnsi="Arial" w:cs="Arial"/>
                <w:sz w:val="44"/>
                <w:szCs w:val="44"/>
              </w:rPr>
            </w:pPr>
          </w:p>
        </w:tc>
        <w:tc>
          <w:tcPr>
            <w:tcW w:w="1080" w:type="dxa"/>
          </w:tcPr>
          <w:p w:rsidR="00AA4677" w:rsidRPr="00C65603" w:rsidRDefault="00AA4677" w:rsidP="00701855">
            <w:pPr>
              <w:pStyle w:val="BodyText"/>
              <w:rPr>
                <w:rFonts w:ascii="Arial" w:hAnsi="Arial" w:cs="Arial"/>
                <w:sz w:val="44"/>
                <w:szCs w:val="44"/>
              </w:rPr>
            </w:pPr>
          </w:p>
        </w:tc>
      </w:tr>
      <w:tr w:rsidR="00AA4677" w:rsidRPr="00C65603" w:rsidTr="00701855">
        <w:trPr>
          <w:trHeight w:hRule="exact" w:val="454"/>
          <w:jc w:val="center"/>
        </w:trPr>
        <w:tc>
          <w:tcPr>
            <w:tcW w:w="1667" w:type="dxa"/>
          </w:tcPr>
          <w:p w:rsidR="00AA4677" w:rsidRPr="00C65603" w:rsidRDefault="00AA4677" w:rsidP="00701855">
            <w:pPr>
              <w:pStyle w:val="BodyText"/>
              <w:rPr>
                <w:rFonts w:ascii="Arial" w:hAnsi="Arial" w:cs="Arial"/>
                <w:sz w:val="44"/>
                <w:szCs w:val="44"/>
              </w:rPr>
            </w:pPr>
          </w:p>
        </w:tc>
        <w:tc>
          <w:tcPr>
            <w:tcW w:w="3960" w:type="dxa"/>
          </w:tcPr>
          <w:p w:rsidR="00AA4677" w:rsidRPr="00C65603" w:rsidRDefault="00AA4677" w:rsidP="00701855">
            <w:pPr>
              <w:pStyle w:val="BodyText"/>
              <w:rPr>
                <w:rFonts w:ascii="Arial" w:hAnsi="Arial" w:cs="Arial"/>
                <w:sz w:val="44"/>
                <w:szCs w:val="44"/>
              </w:rPr>
            </w:pPr>
          </w:p>
        </w:tc>
        <w:tc>
          <w:tcPr>
            <w:tcW w:w="1080" w:type="dxa"/>
          </w:tcPr>
          <w:p w:rsidR="00AA4677" w:rsidRPr="00C65603" w:rsidRDefault="00AA4677" w:rsidP="00701855">
            <w:pPr>
              <w:pStyle w:val="BodyText"/>
              <w:rPr>
                <w:rFonts w:ascii="Arial" w:hAnsi="Arial" w:cs="Arial"/>
                <w:sz w:val="44"/>
                <w:szCs w:val="44"/>
              </w:rPr>
            </w:pPr>
          </w:p>
        </w:tc>
      </w:tr>
      <w:tr w:rsidR="00AA4677" w:rsidRPr="00C65603" w:rsidTr="00701855">
        <w:trPr>
          <w:trHeight w:hRule="exact" w:val="454"/>
          <w:jc w:val="center"/>
        </w:trPr>
        <w:tc>
          <w:tcPr>
            <w:tcW w:w="1667" w:type="dxa"/>
          </w:tcPr>
          <w:p w:rsidR="00AA4677" w:rsidRPr="00C65603" w:rsidRDefault="00AA4677" w:rsidP="00701855">
            <w:pPr>
              <w:pStyle w:val="BodyText"/>
              <w:rPr>
                <w:rFonts w:ascii="Arial" w:hAnsi="Arial" w:cs="Arial"/>
                <w:sz w:val="44"/>
                <w:szCs w:val="44"/>
              </w:rPr>
            </w:pPr>
          </w:p>
        </w:tc>
        <w:tc>
          <w:tcPr>
            <w:tcW w:w="3960" w:type="dxa"/>
          </w:tcPr>
          <w:p w:rsidR="00AA4677" w:rsidRPr="00C65603" w:rsidRDefault="00AA4677" w:rsidP="00701855">
            <w:pPr>
              <w:pStyle w:val="BodyText"/>
              <w:rPr>
                <w:rFonts w:ascii="Arial" w:hAnsi="Arial" w:cs="Arial"/>
                <w:sz w:val="44"/>
                <w:szCs w:val="44"/>
              </w:rPr>
            </w:pPr>
          </w:p>
        </w:tc>
        <w:tc>
          <w:tcPr>
            <w:tcW w:w="1080" w:type="dxa"/>
          </w:tcPr>
          <w:p w:rsidR="00AA4677" w:rsidRPr="00C65603" w:rsidRDefault="00AA4677" w:rsidP="00701855">
            <w:pPr>
              <w:pStyle w:val="BodyText"/>
              <w:rPr>
                <w:rFonts w:ascii="Arial" w:hAnsi="Arial" w:cs="Arial"/>
                <w:sz w:val="44"/>
                <w:szCs w:val="44"/>
              </w:rPr>
            </w:pPr>
          </w:p>
        </w:tc>
      </w:tr>
      <w:tr w:rsidR="00AA4677" w:rsidRPr="00C65603" w:rsidTr="00701855">
        <w:trPr>
          <w:trHeight w:hRule="exact" w:val="454"/>
          <w:jc w:val="center"/>
        </w:trPr>
        <w:tc>
          <w:tcPr>
            <w:tcW w:w="1667" w:type="dxa"/>
          </w:tcPr>
          <w:p w:rsidR="00AA4677" w:rsidRPr="00C65603" w:rsidRDefault="00AA4677" w:rsidP="00701855">
            <w:pPr>
              <w:pStyle w:val="BodyText"/>
              <w:rPr>
                <w:rFonts w:ascii="Arial" w:hAnsi="Arial" w:cs="Arial"/>
                <w:sz w:val="44"/>
                <w:szCs w:val="44"/>
              </w:rPr>
            </w:pPr>
          </w:p>
        </w:tc>
        <w:tc>
          <w:tcPr>
            <w:tcW w:w="3960" w:type="dxa"/>
          </w:tcPr>
          <w:p w:rsidR="00AA4677" w:rsidRPr="00C65603" w:rsidRDefault="00AA4677" w:rsidP="00701855">
            <w:pPr>
              <w:pStyle w:val="BodyText"/>
              <w:rPr>
                <w:rFonts w:ascii="Arial" w:hAnsi="Arial" w:cs="Arial"/>
                <w:sz w:val="44"/>
                <w:szCs w:val="44"/>
              </w:rPr>
            </w:pPr>
          </w:p>
        </w:tc>
        <w:tc>
          <w:tcPr>
            <w:tcW w:w="1080" w:type="dxa"/>
          </w:tcPr>
          <w:p w:rsidR="00AA4677" w:rsidRPr="00C65603" w:rsidRDefault="00AA4677" w:rsidP="00701855">
            <w:pPr>
              <w:pStyle w:val="BodyText"/>
              <w:rPr>
                <w:rFonts w:ascii="Arial" w:hAnsi="Arial" w:cs="Arial"/>
                <w:sz w:val="44"/>
                <w:szCs w:val="44"/>
              </w:rPr>
            </w:pPr>
          </w:p>
        </w:tc>
      </w:tr>
      <w:tr w:rsidR="00AA4677" w:rsidRPr="00C65603" w:rsidTr="00701855">
        <w:trPr>
          <w:trHeight w:hRule="exact" w:val="454"/>
          <w:jc w:val="center"/>
        </w:trPr>
        <w:tc>
          <w:tcPr>
            <w:tcW w:w="1667" w:type="dxa"/>
          </w:tcPr>
          <w:p w:rsidR="00AA4677" w:rsidRPr="00C65603" w:rsidRDefault="00AA4677" w:rsidP="00701855">
            <w:pPr>
              <w:pStyle w:val="BodyText"/>
              <w:rPr>
                <w:rFonts w:ascii="Arial" w:hAnsi="Arial" w:cs="Arial"/>
                <w:sz w:val="44"/>
                <w:szCs w:val="44"/>
              </w:rPr>
            </w:pPr>
          </w:p>
        </w:tc>
        <w:tc>
          <w:tcPr>
            <w:tcW w:w="3960" w:type="dxa"/>
          </w:tcPr>
          <w:p w:rsidR="00AA4677" w:rsidRPr="00C65603" w:rsidRDefault="00AA4677" w:rsidP="00701855">
            <w:pPr>
              <w:pStyle w:val="BodyText"/>
              <w:rPr>
                <w:rFonts w:ascii="Arial" w:hAnsi="Arial" w:cs="Arial"/>
                <w:sz w:val="44"/>
                <w:szCs w:val="44"/>
              </w:rPr>
            </w:pPr>
          </w:p>
        </w:tc>
        <w:tc>
          <w:tcPr>
            <w:tcW w:w="1080" w:type="dxa"/>
          </w:tcPr>
          <w:p w:rsidR="00AA4677" w:rsidRPr="00C65603" w:rsidRDefault="00AA4677" w:rsidP="00701855">
            <w:pPr>
              <w:pStyle w:val="BodyText"/>
              <w:rPr>
                <w:rFonts w:ascii="Arial" w:hAnsi="Arial" w:cs="Arial"/>
                <w:sz w:val="44"/>
                <w:szCs w:val="44"/>
              </w:rPr>
            </w:pPr>
          </w:p>
        </w:tc>
      </w:tr>
      <w:tr w:rsidR="00AA4677" w:rsidRPr="00C65603" w:rsidTr="00701855">
        <w:trPr>
          <w:trHeight w:hRule="exact" w:val="454"/>
          <w:jc w:val="center"/>
        </w:trPr>
        <w:tc>
          <w:tcPr>
            <w:tcW w:w="1667" w:type="dxa"/>
          </w:tcPr>
          <w:p w:rsidR="00AA4677" w:rsidRPr="00C65603" w:rsidRDefault="00AA4677" w:rsidP="00701855">
            <w:pPr>
              <w:pStyle w:val="BodyText"/>
              <w:rPr>
                <w:rFonts w:ascii="Arial" w:hAnsi="Arial" w:cs="Arial"/>
                <w:sz w:val="44"/>
                <w:szCs w:val="44"/>
              </w:rPr>
            </w:pPr>
          </w:p>
        </w:tc>
        <w:tc>
          <w:tcPr>
            <w:tcW w:w="3960" w:type="dxa"/>
          </w:tcPr>
          <w:p w:rsidR="00AA4677" w:rsidRPr="00C65603" w:rsidRDefault="00AA4677" w:rsidP="00701855">
            <w:pPr>
              <w:pStyle w:val="BodyText"/>
              <w:rPr>
                <w:rFonts w:ascii="Arial" w:hAnsi="Arial" w:cs="Arial"/>
                <w:sz w:val="44"/>
                <w:szCs w:val="44"/>
              </w:rPr>
            </w:pPr>
          </w:p>
        </w:tc>
        <w:tc>
          <w:tcPr>
            <w:tcW w:w="1080" w:type="dxa"/>
          </w:tcPr>
          <w:p w:rsidR="00AA4677" w:rsidRPr="00C65603" w:rsidRDefault="00AA4677" w:rsidP="00701855">
            <w:pPr>
              <w:pStyle w:val="BodyText"/>
              <w:rPr>
                <w:rFonts w:ascii="Arial" w:hAnsi="Arial" w:cs="Arial"/>
                <w:sz w:val="44"/>
                <w:szCs w:val="44"/>
              </w:rPr>
            </w:pPr>
          </w:p>
        </w:tc>
      </w:tr>
      <w:tr w:rsidR="00AA4677" w:rsidRPr="00C65603" w:rsidTr="00701855">
        <w:trPr>
          <w:trHeight w:hRule="exact" w:val="454"/>
          <w:jc w:val="center"/>
        </w:trPr>
        <w:tc>
          <w:tcPr>
            <w:tcW w:w="1667" w:type="dxa"/>
          </w:tcPr>
          <w:p w:rsidR="00AA4677" w:rsidRPr="00C65603" w:rsidRDefault="00AA4677" w:rsidP="00701855">
            <w:pPr>
              <w:pStyle w:val="BodyText"/>
              <w:rPr>
                <w:rFonts w:ascii="Arial" w:hAnsi="Arial" w:cs="Arial"/>
                <w:sz w:val="44"/>
                <w:szCs w:val="44"/>
              </w:rPr>
            </w:pPr>
          </w:p>
        </w:tc>
        <w:tc>
          <w:tcPr>
            <w:tcW w:w="3960" w:type="dxa"/>
          </w:tcPr>
          <w:p w:rsidR="00AA4677" w:rsidRPr="00C65603" w:rsidRDefault="00AA4677" w:rsidP="00701855">
            <w:pPr>
              <w:pStyle w:val="BodyText"/>
              <w:rPr>
                <w:rFonts w:ascii="Arial" w:hAnsi="Arial" w:cs="Arial"/>
                <w:sz w:val="44"/>
                <w:szCs w:val="44"/>
              </w:rPr>
            </w:pPr>
          </w:p>
        </w:tc>
        <w:tc>
          <w:tcPr>
            <w:tcW w:w="1080" w:type="dxa"/>
          </w:tcPr>
          <w:p w:rsidR="00AA4677" w:rsidRPr="00C65603" w:rsidRDefault="00AA4677" w:rsidP="00701855">
            <w:pPr>
              <w:pStyle w:val="BodyText"/>
              <w:rPr>
                <w:rFonts w:ascii="Arial" w:hAnsi="Arial" w:cs="Arial"/>
                <w:sz w:val="44"/>
                <w:szCs w:val="44"/>
              </w:rPr>
            </w:pPr>
          </w:p>
        </w:tc>
      </w:tr>
      <w:tr w:rsidR="00AA4677" w:rsidRPr="00C65603" w:rsidTr="00701855">
        <w:trPr>
          <w:trHeight w:hRule="exact" w:val="454"/>
          <w:jc w:val="center"/>
        </w:trPr>
        <w:tc>
          <w:tcPr>
            <w:tcW w:w="1667" w:type="dxa"/>
          </w:tcPr>
          <w:p w:rsidR="00AA4677" w:rsidRPr="00C65603" w:rsidRDefault="00AA4677" w:rsidP="00701855">
            <w:pPr>
              <w:pStyle w:val="BodyText"/>
              <w:rPr>
                <w:rFonts w:ascii="Arial" w:hAnsi="Arial" w:cs="Arial"/>
                <w:sz w:val="44"/>
                <w:szCs w:val="44"/>
              </w:rPr>
            </w:pPr>
          </w:p>
        </w:tc>
        <w:tc>
          <w:tcPr>
            <w:tcW w:w="3960" w:type="dxa"/>
          </w:tcPr>
          <w:p w:rsidR="00AA4677" w:rsidRPr="00C65603" w:rsidRDefault="00AA4677" w:rsidP="00701855">
            <w:pPr>
              <w:pStyle w:val="BodyText"/>
              <w:rPr>
                <w:rFonts w:ascii="Arial" w:hAnsi="Arial" w:cs="Arial"/>
                <w:sz w:val="44"/>
                <w:szCs w:val="44"/>
              </w:rPr>
            </w:pPr>
          </w:p>
        </w:tc>
        <w:tc>
          <w:tcPr>
            <w:tcW w:w="1080" w:type="dxa"/>
          </w:tcPr>
          <w:p w:rsidR="00AA4677" w:rsidRPr="00C65603" w:rsidRDefault="00AA4677" w:rsidP="00701855">
            <w:pPr>
              <w:pStyle w:val="BodyText"/>
              <w:rPr>
                <w:rFonts w:ascii="Arial" w:hAnsi="Arial" w:cs="Arial"/>
                <w:sz w:val="44"/>
                <w:szCs w:val="44"/>
              </w:rPr>
            </w:pPr>
          </w:p>
        </w:tc>
      </w:tr>
      <w:tr w:rsidR="00AA4677" w:rsidRPr="00C65603" w:rsidTr="00701855">
        <w:trPr>
          <w:trHeight w:hRule="exact" w:val="454"/>
          <w:jc w:val="center"/>
        </w:trPr>
        <w:tc>
          <w:tcPr>
            <w:tcW w:w="1667" w:type="dxa"/>
          </w:tcPr>
          <w:p w:rsidR="00AA4677" w:rsidRPr="00C65603" w:rsidRDefault="00AA4677" w:rsidP="00701855">
            <w:pPr>
              <w:pStyle w:val="BodyText"/>
              <w:rPr>
                <w:rFonts w:ascii="Arial" w:hAnsi="Arial" w:cs="Arial"/>
                <w:sz w:val="44"/>
                <w:szCs w:val="44"/>
              </w:rPr>
            </w:pPr>
          </w:p>
        </w:tc>
        <w:tc>
          <w:tcPr>
            <w:tcW w:w="3960" w:type="dxa"/>
          </w:tcPr>
          <w:p w:rsidR="00AA4677" w:rsidRPr="00C65603" w:rsidRDefault="00AA4677" w:rsidP="00701855">
            <w:pPr>
              <w:pStyle w:val="BodyText"/>
              <w:rPr>
                <w:rFonts w:ascii="Arial" w:hAnsi="Arial" w:cs="Arial"/>
                <w:sz w:val="44"/>
                <w:szCs w:val="44"/>
              </w:rPr>
            </w:pPr>
          </w:p>
        </w:tc>
        <w:tc>
          <w:tcPr>
            <w:tcW w:w="1080" w:type="dxa"/>
          </w:tcPr>
          <w:p w:rsidR="00AA4677" w:rsidRPr="00C65603" w:rsidRDefault="00AA4677" w:rsidP="00701855">
            <w:pPr>
              <w:pStyle w:val="BodyText"/>
              <w:rPr>
                <w:rFonts w:ascii="Arial" w:hAnsi="Arial" w:cs="Arial"/>
                <w:sz w:val="44"/>
                <w:szCs w:val="44"/>
              </w:rPr>
            </w:pPr>
          </w:p>
        </w:tc>
      </w:tr>
    </w:tbl>
    <w:p w:rsidR="00AA4677" w:rsidRDefault="00AA4677" w:rsidP="00701855">
      <w:pPr>
        <w:pStyle w:val="BodyText"/>
        <w:rPr>
          <w:rFonts w:ascii="Arial" w:hAnsi="Arial" w:cs="Arial"/>
          <w:sz w:val="16"/>
        </w:rPr>
      </w:pPr>
    </w:p>
    <w:p w:rsidR="00AA4677" w:rsidRPr="004B6975" w:rsidRDefault="00AA4677" w:rsidP="00701855">
      <w:pPr>
        <w:pStyle w:val="BodyText"/>
        <w:rPr>
          <w:rFonts w:ascii="Arial" w:hAnsi="Arial" w:cs="Arial"/>
          <w:b/>
          <w:bCs/>
          <w:sz w:val="16"/>
          <w:szCs w:val="16"/>
        </w:rPr>
      </w:pPr>
      <w:r w:rsidRPr="004B6975">
        <w:rPr>
          <w:rFonts w:ascii="Arial" w:hAnsi="Arial" w:cs="Arial"/>
          <w:b/>
          <w:bCs/>
          <w:sz w:val="16"/>
          <w:szCs w:val="16"/>
        </w:rPr>
        <w:t>Alulírott, mint a fent nevezett sportszervezet képviselője jelen adatlap kijelentem, hogy az általam képviselt sportszervezet rendelkezik az adatlapon felsorolt valamennyi labdarúgóra vonatkozóan az alábbi dokumentumokkal:</w:t>
      </w:r>
    </w:p>
    <w:p w:rsidR="00AA4677" w:rsidRPr="004B6975" w:rsidRDefault="00AA4677" w:rsidP="00701855">
      <w:pPr>
        <w:pStyle w:val="BodyText"/>
        <w:rPr>
          <w:rFonts w:ascii="Arial" w:hAnsi="Arial" w:cs="Arial"/>
          <w:b/>
          <w:bCs/>
          <w:sz w:val="16"/>
          <w:szCs w:val="16"/>
        </w:rPr>
      </w:pPr>
      <w:r w:rsidRPr="004B6975">
        <w:rPr>
          <w:rFonts w:ascii="Arial" w:hAnsi="Arial" w:cs="Arial"/>
          <w:b/>
          <w:bCs/>
          <w:sz w:val="16"/>
          <w:szCs w:val="16"/>
        </w:rPr>
        <w:t xml:space="preserve">Fent nevezett labdarúgók hozzájárultak ahhoz, hogy a Magyar Labdarúgó Szövetség a jelen adatlapon feltüntetett személyes adataikat az adatkezelésre vonatkozó mindenkori jogszabályi rendelkezések szerint kezelje, azokat továbbítsa az állami sportinformációs rendszer számára, valamint az adatokban bekövetkezett esetleges változásokat a személyi adat- és lakcímnyilvántartás központi szervénél ellenőrizze. Fent nevezett labdarúgók továbbá hozzájárultak ahhoz, hogy a Ptk. 566.§ (1) a) pontja alapján alkalmazandó 561.§(1) értelmében, hogy az MLSZ, mint szerződő fél, a javukra – mint biztosított javára – baleset-biztosítási szerződést kössön, valamint személyes adataikat a biztosító részére továbbítsa és azoknak a biztosító kezelje. </w:t>
      </w:r>
    </w:p>
    <w:p w:rsidR="00AA4677" w:rsidRPr="004B6975" w:rsidRDefault="00AA4677" w:rsidP="00701855">
      <w:pPr>
        <w:pStyle w:val="BodyText"/>
        <w:rPr>
          <w:rFonts w:ascii="Arial" w:hAnsi="Arial" w:cs="Arial"/>
          <w:b/>
          <w:bCs/>
          <w:sz w:val="16"/>
          <w:szCs w:val="16"/>
        </w:rPr>
      </w:pPr>
      <w:r w:rsidRPr="004B6975">
        <w:rPr>
          <w:rFonts w:ascii="Arial" w:hAnsi="Arial" w:cs="Arial"/>
          <w:b/>
          <w:bCs/>
          <w:sz w:val="16"/>
          <w:szCs w:val="16"/>
        </w:rPr>
        <w:t>Aláírásommal igazolom továbbá, hogy fent nevezett labdarúgók érvényes sportorvosi engedéllyel rendelkeznek.</w:t>
      </w:r>
    </w:p>
    <w:p w:rsidR="00AA4677" w:rsidRPr="004B6975" w:rsidRDefault="00AA4677" w:rsidP="00701855">
      <w:pPr>
        <w:pStyle w:val="BodyText"/>
        <w:rPr>
          <w:rFonts w:ascii="Arial" w:hAnsi="Arial" w:cs="Arial"/>
          <w:b/>
          <w:sz w:val="16"/>
          <w:szCs w:val="16"/>
        </w:rPr>
      </w:pPr>
      <w:r w:rsidRPr="004B6975">
        <w:rPr>
          <w:rFonts w:ascii="Arial" w:hAnsi="Arial" w:cs="Arial"/>
          <w:b/>
          <w:sz w:val="16"/>
          <w:szCs w:val="16"/>
        </w:rPr>
        <w:t>Nevezett labdarúgók a fenti nyilatkozatok aláírásával az MLSZ Alapszabályát, valamint egyéb szabályzatait magukra nézve kötelezően elfogadták.</w:t>
      </w:r>
    </w:p>
    <w:p w:rsidR="00AA4677" w:rsidRDefault="00AA4677" w:rsidP="00701855">
      <w:pPr>
        <w:pStyle w:val="BodyText"/>
        <w:rPr>
          <w:rFonts w:ascii="Arial" w:hAnsi="Arial" w:cs="Arial"/>
          <w:sz w:val="20"/>
        </w:rPr>
      </w:pPr>
      <w:r w:rsidRPr="00C65603">
        <w:rPr>
          <w:rFonts w:ascii="Arial" w:hAnsi="Arial" w:cs="Arial"/>
          <w:sz w:val="20"/>
        </w:rPr>
        <w:t xml:space="preserve">Kelt: </w:t>
      </w:r>
      <w:r w:rsidRPr="00C65603">
        <w:rPr>
          <w:rFonts w:ascii="Arial" w:hAnsi="Arial" w:cs="Arial"/>
          <w:sz w:val="20"/>
        </w:rPr>
        <w:tab/>
      </w:r>
      <w:r w:rsidRPr="00C65603">
        <w:rPr>
          <w:rFonts w:ascii="Arial" w:hAnsi="Arial" w:cs="Arial"/>
          <w:sz w:val="20"/>
        </w:rPr>
        <w:tab/>
      </w:r>
      <w:r w:rsidRPr="00C65603">
        <w:rPr>
          <w:rFonts w:ascii="Arial" w:hAnsi="Arial" w:cs="Arial"/>
          <w:sz w:val="20"/>
        </w:rPr>
        <w:tab/>
      </w:r>
      <w:r w:rsidRPr="00C65603">
        <w:rPr>
          <w:rFonts w:ascii="Arial" w:hAnsi="Arial" w:cs="Arial"/>
          <w:sz w:val="20"/>
        </w:rPr>
        <w:tab/>
      </w:r>
      <w:r w:rsidRPr="00C65603">
        <w:rPr>
          <w:rFonts w:ascii="Arial" w:hAnsi="Arial" w:cs="Arial"/>
          <w:sz w:val="20"/>
        </w:rPr>
        <w:tab/>
      </w:r>
      <w:r w:rsidRPr="00C65603">
        <w:rPr>
          <w:rFonts w:ascii="Arial" w:hAnsi="Arial" w:cs="Arial"/>
          <w:sz w:val="20"/>
        </w:rPr>
        <w:tab/>
      </w:r>
      <w:r w:rsidRPr="00C65603">
        <w:rPr>
          <w:rFonts w:ascii="Arial" w:hAnsi="Arial" w:cs="Arial"/>
          <w:sz w:val="20"/>
        </w:rPr>
        <w:tab/>
      </w:r>
      <w:r w:rsidRPr="00C65603">
        <w:rPr>
          <w:rFonts w:ascii="Arial" w:hAnsi="Arial" w:cs="Arial"/>
          <w:sz w:val="20"/>
        </w:rPr>
        <w:tab/>
      </w:r>
      <w:r w:rsidRPr="00C65603">
        <w:rPr>
          <w:rFonts w:ascii="Arial" w:hAnsi="Arial" w:cs="Arial"/>
          <w:sz w:val="20"/>
        </w:rPr>
        <w:tab/>
      </w:r>
      <w:r w:rsidRPr="00C65603">
        <w:rPr>
          <w:rFonts w:ascii="Arial" w:hAnsi="Arial" w:cs="Arial"/>
          <w:sz w:val="20"/>
        </w:rPr>
        <w:tab/>
        <w:t>P.H.</w:t>
      </w:r>
    </w:p>
    <w:p w:rsidR="00AA4677" w:rsidRPr="00C65603" w:rsidRDefault="00AA4677" w:rsidP="00701855">
      <w:pPr>
        <w:pStyle w:val="BodyText"/>
        <w:ind w:left="5664" w:firstLine="708"/>
        <w:rPr>
          <w:rFonts w:ascii="Arial" w:hAnsi="Arial" w:cs="Arial"/>
          <w:sz w:val="20"/>
        </w:rPr>
      </w:pPr>
      <w:r w:rsidRPr="00C65603">
        <w:rPr>
          <w:rFonts w:ascii="Arial" w:hAnsi="Arial" w:cs="Arial"/>
          <w:sz w:val="20"/>
        </w:rPr>
        <w:t>Sportszervezet aláírása</w:t>
      </w:r>
    </w:p>
    <w:p w:rsidR="00AA4677" w:rsidRDefault="00AA4677" w:rsidP="00701855">
      <w:pPr>
        <w:pStyle w:val="Heading1"/>
        <w:rPr>
          <w:rFonts w:cs="Arial"/>
        </w:rPr>
      </w:pPr>
      <w:bookmarkStart w:id="295" w:name="_Toc293561672"/>
    </w:p>
    <w:p w:rsidR="00AA4677" w:rsidRDefault="00AA4677" w:rsidP="00701855">
      <w:pPr>
        <w:pStyle w:val="Heading1"/>
        <w:rPr>
          <w:rFonts w:cs="Arial"/>
        </w:rPr>
      </w:pPr>
    </w:p>
    <w:p w:rsidR="00AA4677" w:rsidRPr="00C65603" w:rsidRDefault="00AA4677" w:rsidP="00701855">
      <w:pPr>
        <w:pStyle w:val="Heading1"/>
        <w:rPr>
          <w:rFonts w:cs="Arial"/>
        </w:rPr>
      </w:pPr>
      <w:bookmarkStart w:id="296" w:name="_Toc326760541"/>
      <w:r w:rsidRPr="00C65603">
        <w:rPr>
          <w:rFonts w:cs="Arial"/>
        </w:rPr>
        <w:t>VERSENYENGEDÉLY KÉRELEM kezelési, kitöltési útmutatás</w:t>
      </w:r>
      <w:bookmarkEnd w:id="295"/>
      <w:bookmarkEnd w:id="296"/>
    </w:p>
    <w:p w:rsidR="00AA4677" w:rsidRPr="00C65603" w:rsidRDefault="00AA4677" w:rsidP="00701855">
      <w:pPr>
        <w:jc w:val="both"/>
        <w:rPr>
          <w:rFonts w:ascii="Arial" w:hAnsi="Arial" w:cs="Arial"/>
        </w:rPr>
      </w:pPr>
    </w:p>
    <w:p w:rsidR="00AA4677" w:rsidRPr="00C65603" w:rsidRDefault="00AA4677" w:rsidP="00701855">
      <w:pPr>
        <w:pStyle w:val="BodyText"/>
        <w:rPr>
          <w:rFonts w:ascii="Arial" w:hAnsi="Arial" w:cs="Arial"/>
        </w:rPr>
      </w:pPr>
      <w:r w:rsidRPr="00C65603">
        <w:rPr>
          <w:rFonts w:ascii="Arial" w:hAnsi="Arial" w:cs="Arial"/>
        </w:rPr>
        <w:t xml:space="preserve">A VERSENYENGEDÉLY KÉRELEM tartalmazza a versenyengedély kéréssel kapcsolatban szükséges adatokat. </w:t>
      </w:r>
    </w:p>
    <w:p w:rsidR="00AA4677" w:rsidRPr="00C65603" w:rsidRDefault="00AA4677" w:rsidP="00701855">
      <w:pPr>
        <w:pStyle w:val="BodyText"/>
        <w:rPr>
          <w:rFonts w:ascii="Arial" w:hAnsi="Arial" w:cs="Arial"/>
        </w:rPr>
      </w:pPr>
    </w:p>
    <w:p w:rsidR="00AA4677" w:rsidRPr="00C65603" w:rsidRDefault="00AA4677" w:rsidP="00701855">
      <w:pPr>
        <w:pStyle w:val="BodyText"/>
        <w:rPr>
          <w:rFonts w:ascii="Arial" w:hAnsi="Arial" w:cs="Arial"/>
        </w:rPr>
      </w:pPr>
      <w:r w:rsidRPr="00C65603">
        <w:rPr>
          <w:rFonts w:ascii="Arial" w:hAnsi="Arial" w:cs="Arial"/>
        </w:rPr>
        <w:t xml:space="preserve">A VERSENYENGEDÉLY KÉRELEM méretei: </w:t>
      </w:r>
    </w:p>
    <w:p w:rsidR="00AA4677" w:rsidRPr="00C65603" w:rsidRDefault="00AA4677" w:rsidP="00701855">
      <w:pPr>
        <w:pStyle w:val="BodyText"/>
        <w:rPr>
          <w:rFonts w:ascii="Arial" w:hAnsi="Arial" w:cs="Arial"/>
        </w:rPr>
      </w:pPr>
      <w:r w:rsidRPr="00C65603">
        <w:rPr>
          <w:rFonts w:ascii="Arial" w:hAnsi="Arial" w:cs="Arial"/>
        </w:rPr>
        <w:t>210 mm * 297 mm (úgynevezett A4 méret) és 80 g/m</w:t>
      </w:r>
      <w:r w:rsidRPr="00C65603">
        <w:rPr>
          <w:rFonts w:ascii="Arial" w:hAnsi="Arial" w:cs="Arial"/>
          <w:vertAlign w:val="superscript"/>
        </w:rPr>
        <w:t>2</w:t>
      </w:r>
      <w:r w:rsidRPr="00C65603">
        <w:rPr>
          <w:rFonts w:ascii="Arial" w:hAnsi="Arial" w:cs="Arial"/>
        </w:rPr>
        <w:t xml:space="preserve"> vastagságú papírra nyomtatott. </w:t>
      </w:r>
    </w:p>
    <w:p w:rsidR="00AA4677" w:rsidRPr="00C65603" w:rsidRDefault="00AA4677" w:rsidP="00701855">
      <w:pPr>
        <w:pStyle w:val="BodyText"/>
        <w:rPr>
          <w:rFonts w:ascii="Arial" w:hAnsi="Arial" w:cs="Arial"/>
        </w:rPr>
      </w:pPr>
      <w:r w:rsidRPr="00C65603">
        <w:rPr>
          <w:rFonts w:ascii="Arial" w:hAnsi="Arial" w:cs="Arial"/>
        </w:rPr>
        <w:t xml:space="preserve">Lehet előre gyártatni, de nem célszerű, mert az internetről bármikor letölthető, s az igazolást végző szervezetnél, vagy bárhol, bármikor kinyomtatható. A sportszervezet elektronikus ügyintézője által a rendszerből kitölthető és kinyomtatható. </w:t>
      </w:r>
    </w:p>
    <w:p w:rsidR="00AA4677" w:rsidRPr="00C65603" w:rsidRDefault="00AA4677" w:rsidP="00701855">
      <w:pPr>
        <w:pStyle w:val="BodyText"/>
        <w:rPr>
          <w:rFonts w:ascii="Arial" w:hAnsi="Arial" w:cs="Arial"/>
        </w:rPr>
      </w:pPr>
      <w:r w:rsidRPr="00C65603">
        <w:rPr>
          <w:rFonts w:ascii="Arial" w:hAnsi="Arial" w:cs="Arial"/>
        </w:rPr>
        <w:t xml:space="preserve">Egy VERSENYENGEDÉLY KÉRELEM-re több kérelem írható. </w:t>
      </w:r>
    </w:p>
    <w:p w:rsidR="00AA4677" w:rsidRPr="00C65603" w:rsidRDefault="00AA4677" w:rsidP="00701855">
      <w:pPr>
        <w:pStyle w:val="BodyText"/>
        <w:rPr>
          <w:rFonts w:ascii="Arial" w:hAnsi="Arial" w:cs="Arial"/>
        </w:rPr>
      </w:pPr>
    </w:p>
    <w:p w:rsidR="00AA4677" w:rsidRPr="004B6975" w:rsidRDefault="00AA4677" w:rsidP="00701855">
      <w:pPr>
        <w:pStyle w:val="BodyText"/>
        <w:rPr>
          <w:rFonts w:ascii="Arial" w:hAnsi="Arial" w:cs="Arial"/>
          <w:i/>
          <w:u w:val="single"/>
        </w:rPr>
      </w:pPr>
      <w:r w:rsidRPr="004B6975">
        <w:rPr>
          <w:rFonts w:ascii="Arial" w:hAnsi="Arial" w:cs="Arial"/>
          <w:i/>
          <w:u w:val="single"/>
        </w:rPr>
        <w:t>Kitöltés:</w:t>
      </w:r>
    </w:p>
    <w:p w:rsidR="00AA4677" w:rsidRPr="004B6975" w:rsidRDefault="00AA4677" w:rsidP="00701855">
      <w:pPr>
        <w:pStyle w:val="BodyText"/>
        <w:ind w:left="3540" w:hanging="3540"/>
        <w:rPr>
          <w:rFonts w:ascii="Arial" w:hAnsi="Arial" w:cs="Arial"/>
        </w:rPr>
      </w:pPr>
      <w:r w:rsidRPr="004B6975">
        <w:rPr>
          <w:rFonts w:ascii="Arial" w:hAnsi="Arial" w:cs="Arial"/>
          <w:i/>
        </w:rPr>
        <w:t>Sportszervezet neve és székhelye:</w:t>
      </w:r>
      <w:r w:rsidRPr="004B6975">
        <w:rPr>
          <w:rFonts w:ascii="Arial" w:hAnsi="Arial" w:cs="Arial"/>
          <w:i/>
        </w:rPr>
        <w:tab/>
      </w:r>
      <w:r w:rsidRPr="004B6975">
        <w:rPr>
          <w:rFonts w:ascii="Arial" w:hAnsi="Arial" w:cs="Arial"/>
        </w:rPr>
        <w:t xml:space="preserve">a versenyengedély(eke)t kérő sportszervezet pontos, rövidítés nélküli megnevezése és székhelye </w:t>
      </w:r>
    </w:p>
    <w:p w:rsidR="00AA4677" w:rsidRPr="004B6975" w:rsidRDefault="00AA4677" w:rsidP="00701855">
      <w:pPr>
        <w:pStyle w:val="BodyText"/>
        <w:ind w:left="3540" w:hanging="3540"/>
        <w:rPr>
          <w:rFonts w:ascii="Arial" w:hAnsi="Arial" w:cs="Arial"/>
        </w:rPr>
      </w:pPr>
      <w:r w:rsidRPr="004B6975">
        <w:rPr>
          <w:rFonts w:ascii="Arial" w:hAnsi="Arial" w:cs="Arial"/>
          <w:i/>
        </w:rPr>
        <w:t>Labdarúgó azonosító száma:</w:t>
      </w:r>
      <w:r w:rsidRPr="004B6975">
        <w:rPr>
          <w:rFonts w:ascii="Arial" w:hAnsi="Arial" w:cs="Arial"/>
          <w:i/>
        </w:rPr>
        <w:tab/>
      </w:r>
      <w:r w:rsidRPr="004B6975">
        <w:rPr>
          <w:rFonts w:ascii="Arial" w:hAnsi="Arial" w:cs="Arial"/>
        </w:rPr>
        <w:t>a meglévő VERSENY IGAZOLVÁNYON szereplő labdarúgó azonosító száma (szövetségen belüli egyedi azonosító szám)</w:t>
      </w:r>
    </w:p>
    <w:p w:rsidR="00AA4677" w:rsidRPr="004B6975" w:rsidRDefault="00AA4677" w:rsidP="00701855">
      <w:pPr>
        <w:pStyle w:val="BodyText"/>
        <w:rPr>
          <w:rFonts w:ascii="Arial" w:hAnsi="Arial" w:cs="Arial"/>
        </w:rPr>
      </w:pPr>
      <w:r w:rsidRPr="004B6975">
        <w:rPr>
          <w:rFonts w:ascii="Arial" w:hAnsi="Arial" w:cs="Arial"/>
          <w:i/>
        </w:rPr>
        <w:t>Név:</w:t>
      </w:r>
      <w:r w:rsidRPr="004B6975">
        <w:rPr>
          <w:rFonts w:ascii="Arial" w:hAnsi="Arial" w:cs="Arial"/>
          <w:i/>
        </w:rPr>
        <w:tab/>
      </w:r>
      <w:r w:rsidRPr="004B6975">
        <w:rPr>
          <w:rFonts w:ascii="Arial" w:hAnsi="Arial" w:cs="Arial"/>
          <w:i/>
        </w:rPr>
        <w:tab/>
      </w:r>
      <w:r w:rsidRPr="004B6975">
        <w:rPr>
          <w:rFonts w:ascii="Arial" w:hAnsi="Arial" w:cs="Arial"/>
          <w:i/>
        </w:rPr>
        <w:tab/>
      </w:r>
      <w:r w:rsidRPr="004B6975">
        <w:rPr>
          <w:rFonts w:ascii="Arial" w:hAnsi="Arial" w:cs="Arial"/>
        </w:rPr>
        <w:t>labdarúgó neve (asszonyoknál leánykori név is)</w:t>
      </w:r>
    </w:p>
    <w:p w:rsidR="00AA4677" w:rsidRPr="004B6975" w:rsidRDefault="00AA4677" w:rsidP="00701855">
      <w:pPr>
        <w:pStyle w:val="BodyText"/>
        <w:ind w:left="2124" w:hanging="2124"/>
        <w:rPr>
          <w:rFonts w:ascii="Arial" w:hAnsi="Arial" w:cs="Arial"/>
        </w:rPr>
      </w:pPr>
      <w:r w:rsidRPr="004B6975">
        <w:rPr>
          <w:rFonts w:ascii="Arial" w:hAnsi="Arial" w:cs="Arial"/>
          <w:i/>
        </w:rPr>
        <w:t>Betűjel:</w:t>
      </w:r>
      <w:r w:rsidRPr="004B6975">
        <w:rPr>
          <w:rFonts w:ascii="Arial" w:hAnsi="Arial" w:cs="Arial"/>
          <w:i/>
        </w:rPr>
        <w:tab/>
      </w:r>
      <w:r w:rsidRPr="004B6975">
        <w:rPr>
          <w:rFonts w:ascii="Arial" w:hAnsi="Arial" w:cs="Arial"/>
        </w:rPr>
        <w:t>annak a kategóriának a betűjele, melyre a versenyengedélyt kéri (Versenykiírás Függeléke alapján)</w:t>
      </w:r>
    </w:p>
    <w:p w:rsidR="00AA4677" w:rsidRPr="004B6975" w:rsidRDefault="00AA4677" w:rsidP="00701855">
      <w:pPr>
        <w:pStyle w:val="BodyText"/>
        <w:rPr>
          <w:rFonts w:ascii="Arial" w:hAnsi="Arial" w:cs="Arial"/>
          <w:i/>
        </w:rPr>
      </w:pPr>
      <w:r w:rsidRPr="004B6975">
        <w:rPr>
          <w:rFonts w:ascii="Arial" w:hAnsi="Arial" w:cs="Arial"/>
          <w:i/>
        </w:rPr>
        <w:t>Sportszervezet aláírás:</w:t>
      </w:r>
    </w:p>
    <w:p w:rsidR="00AA4677" w:rsidRPr="004B6975" w:rsidRDefault="00AA4677" w:rsidP="00701855">
      <w:pPr>
        <w:pStyle w:val="BodyText"/>
        <w:ind w:left="2124" w:firstLine="6"/>
        <w:rPr>
          <w:rFonts w:ascii="Arial" w:hAnsi="Arial" w:cs="Arial"/>
        </w:rPr>
      </w:pPr>
      <w:r w:rsidRPr="004B6975">
        <w:rPr>
          <w:rFonts w:ascii="Arial" w:hAnsi="Arial" w:cs="Arial"/>
        </w:rPr>
        <w:t>A kérelmet a rajta szereplő nyilatkozat miatt a sportszervezet képviselőjének alá kell írnia.</w:t>
      </w:r>
    </w:p>
    <w:p w:rsidR="00AA4677" w:rsidRPr="004B6975" w:rsidRDefault="00AA4677" w:rsidP="00701855">
      <w:pPr>
        <w:pStyle w:val="BodyText"/>
        <w:rPr>
          <w:rFonts w:ascii="Arial" w:hAnsi="Arial" w:cs="Arial"/>
          <w:i/>
        </w:rPr>
      </w:pPr>
      <w:r w:rsidRPr="004B6975">
        <w:rPr>
          <w:rFonts w:ascii="Arial" w:hAnsi="Arial" w:cs="Arial"/>
          <w:i/>
        </w:rPr>
        <w:t>Sportszervezet bélyegzője:</w:t>
      </w:r>
    </w:p>
    <w:p w:rsidR="00AA4677" w:rsidRPr="004B6975" w:rsidRDefault="00AA4677" w:rsidP="00701855">
      <w:pPr>
        <w:pStyle w:val="BodyText"/>
        <w:rPr>
          <w:rFonts w:ascii="Arial" w:hAnsi="Arial" w:cs="Arial"/>
        </w:rPr>
      </w:pPr>
      <w:r w:rsidRPr="004B6975">
        <w:rPr>
          <w:rFonts w:ascii="Arial" w:hAnsi="Arial" w:cs="Arial"/>
          <w:i/>
        </w:rPr>
        <w:tab/>
      </w:r>
      <w:r w:rsidRPr="004B6975">
        <w:rPr>
          <w:rFonts w:ascii="Arial" w:hAnsi="Arial" w:cs="Arial"/>
          <w:i/>
        </w:rPr>
        <w:tab/>
      </w:r>
      <w:r w:rsidRPr="004B6975">
        <w:rPr>
          <w:rFonts w:ascii="Arial" w:hAnsi="Arial" w:cs="Arial"/>
          <w:i/>
        </w:rPr>
        <w:tab/>
      </w:r>
      <w:r w:rsidRPr="004B6975">
        <w:rPr>
          <w:rFonts w:ascii="Arial" w:hAnsi="Arial" w:cs="Arial"/>
        </w:rPr>
        <w:t>A kérelmen a sportszervezet pecsétjét el kell helyezni.</w:t>
      </w:r>
    </w:p>
    <w:p w:rsidR="00AA4677" w:rsidRPr="004B6975" w:rsidRDefault="00AA4677" w:rsidP="00701855">
      <w:pPr>
        <w:pStyle w:val="BodyText"/>
        <w:rPr>
          <w:rFonts w:ascii="Arial" w:hAnsi="Arial" w:cs="Arial"/>
        </w:rPr>
      </w:pPr>
    </w:p>
    <w:p w:rsidR="00AA4677" w:rsidRPr="004B6975" w:rsidRDefault="00AA4677" w:rsidP="00701855">
      <w:pPr>
        <w:pStyle w:val="BodyText"/>
        <w:rPr>
          <w:rFonts w:ascii="Arial" w:hAnsi="Arial" w:cs="Arial"/>
        </w:rPr>
      </w:pPr>
      <w:r w:rsidRPr="004B6975">
        <w:rPr>
          <w:rFonts w:ascii="Arial" w:hAnsi="Arial" w:cs="Arial"/>
        </w:rPr>
        <w:t>A versenyengedélyt kiállító szerv versenyengedély kiadásakor rávezeti a számítógép által adott igazolás(tranzakció) számot a kérelemre.</w:t>
      </w:r>
    </w:p>
    <w:p w:rsidR="00AA4677" w:rsidRPr="004B6975" w:rsidRDefault="00AA4677" w:rsidP="00701855">
      <w:pPr>
        <w:pStyle w:val="BodyText"/>
        <w:rPr>
          <w:rFonts w:ascii="Arial" w:hAnsi="Arial" w:cs="Arial"/>
        </w:rPr>
      </w:pPr>
    </w:p>
    <w:p w:rsidR="00AA4677" w:rsidRPr="004B6975" w:rsidRDefault="00AA4677" w:rsidP="00701855">
      <w:pPr>
        <w:pStyle w:val="BodyText"/>
        <w:jc w:val="left"/>
      </w:pPr>
      <w:r w:rsidRPr="004B6975">
        <w:rPr>
          <w:rFonts w:ascii="Arial" w:hAnsi="Arial" w:cs="Arial"/>
        </w:rPr>
        <w:t>Átigazoláskor a verseny igazolvány cseréje szükséges, ekkor a Versenyengedélyt is át kell cserélni az aktuális bajnokságra vonatkozó betűjelűre. A csere következtében a magasabb osztályú különbözetét meg kell téríteni, az alacsonyabb osztályra cserélt esetén a különbözet nem kérhető vissza</w:t>
      </w:r>
    </w:p>
    <w:p w:rsidR="00AA4677" w:rsidRDefault="00AA4677" w:rsidP="008F175A">
      <w:pPr>
        <w:jc w:val="right"/>
        <w:rPr>
          <w:rFonts w:ascii="Arial" w:hAnsi="Arial" w:cs="Arial"/>
          <w:sz w:val="20"/>
          <w:szCs w:val="20"/>
        </w:rPr>
      </w:pPr>
    </w:p>
    <w:p w:rsidR="00AA4677" w:rsidRDefault="00AA4677" w:rsidP="008F175A">
      <w:pPr>
        <w:jc w:val="right"/>
        <w:rPr>
          <w:rFonts w:ascii="Arial" w:hAnsi="Arial" w:cs="Arial"/>
          <w:sz w:val="20"/>
          <w:szCs w:val="20"/>
        </w:rPr>
      </w:pPr>
    </w:p>
    <w:p w:rsidR="00AA4677" w:rsidRDefault="00AA4677" w:rsidP="008F175A">
      <w:pPr>
        <w:jc w:val="right"/>
        <w:rPr>
          <w:rFonts w:ascii="Arial" w:hAnsi="Arial" w:cs="Arial"/>
          <w:sz w:val="20"/>
          <w:szCs w:val="20"/>
        </w:rPr>
      </w:pPr>
    </w:p>
    <w:p w:rsidR="00AA4677" w:rsidRDefault="00AA4677" w:rsidP="008F175A">
      <w:pPr>
        <w:jc w:val="right"/>
        <w:rPr>
          <w:rFonts w:ascii="Arial" w:hAnsi="Arial" w:cs="Arial"/>
          <w:sz w:val="20"/>
          <w:szCs w:val="20"/>
        </w:rPr>
      </w:pPr>
    </w:p>
    <w:p w:rsidR="00AA4677" w:rsidRDefault="00AA4677" w:rsidP="008F175A">
      <w:pPr>
        <w:jc w:val="right"/>
        <w:rPr>
          <w:rFonts w:ascii="Arial" w:hAnsi="Arial" w:cs="Arial"/>
          <w:sz w:val="20"/>
          <w:szCs w:val="20"/>
        </w:rPr>
      </w:pPr>
    </w:p>
    <w:p w:rsidR="00AA4677" w:rsidRDefault="00AA4677" w:rsidP="008F175A">
      <w:pPr>
        <w:jc w:val="right"/>
        <w:rPr>
          <w:rFonts w:ascii="Arial" w:hAnsi="Arial" w:cs="Arial"/>
          <w:sz w:val="20"/>
          <w:szCs w:val="20"/>
        </w:rPr>
      </w:pPr>
    </w:p>
    <w:p w:rsidR="00AA4677" w:rsidRDefault="00AA4677" w:rsidP="008F175A">
      <w:pPr>
        <w:jc w:val="right"/>
        <w:rPr>
          <w:rFonts w:ascii="Arial" w:hAnsi="Arial" w:cs="Arial"/>
          <w:sz w:val="20"/>
          <w:szCs w:val="20"/>
        </w:rPr>
      </w:pPr>
    </w:p>
    <w:p w:rsidR="00AA4677" w:rsidRDefault="00AA4677" w:rsidP="008F175A">
      <w:pPr>
        <w:jc w:val="right"/>
        <w:rPr>
          <w:rFonts w:ascii="Arial" w:hAnsi="Arial" w:cs="Arial"/>
          <w:sz w:val="20"/>
          <w:szCs w:val="20"/>
        </w:rPr>
      </w:pPr>
    </w:p>
    <w:p w:rsidR="00AA4677" w:rsidRDefault="00AA4677" w:rsidP="008F175A">
      <w:pPr>
        <w:jc w:val="right"/>
        <w:rPr>
          <w:rFonts w:ascii="Arial" w:hAnsi="Arial" w:cs="Arial"/>
          <w:sz w:val="20"/>
          <w:szCs w:val="20"/>
        </w:rPr>
      </w:pPr>
    </w:p>
    <w:p w:rsidR="00AA4677" w:rsidRDefault="00AA4677" w:rsidP="008F175A">
      <w:pPr>
        <w:jc w:val="right"/>
        <w:rPr>
          <w:rFonts w:ascii="Arial" w:hAnsi="Arial" w:cs="Arial"/>
          <w:sz w:val="20"/>
          <w:szCs w:val="20"/>
        </w:rPr>
      </w:pPr>
    </w:p>
    <w:p w:rsidR="00AA4677" w:rsidRDefault="00AA4677" w:rsidP="008F175A">
      <w:pPr>
        <w:jc w:val="right"/>
        <w:rPr>
          <w:rFonts w:ascii="Arial" w:hAnsi="Arial" w:cs="Arial"/>
          <w:sz w:val="20"/>
          <w:szCs w:val="20"/>
        </w:rPr>
      </w:pPr>
    </w:p>
    <w:p w:rsidR="00AA4677" w:rsidRDefault="00AA4677" w:rsidP="008F175A">
      <w:pPr>
        <w:jc w:val="right"/>
        <w:rPr>
          <w:rFonts w:ascii="Arial" w:hAnsi="Arial" w:cs="Arial"/>
          <w:sz w:val="20"/>
          <w:szCs w:val="20"/>
        </w:rPr>
      </w:pPr>
    </w:p>
    <w:p w:rsidR="00AA4677" w:rsidRDefault="00AA4677" w:rsidP="008F175A">
      <w:pPr>
        <w:jc w:val="right"/>
        <w:rPr>
          <w:rFonts w:ascii="Arial" w:hAnsi="Arial" w:cs="Arial"/>
          <w:sz w:val="20"/>
          <w:szCs w:val="20"/>
        </w:rPr>
      </w:pPr>
    </w:p>
    <w:p w:rsidR="00AA4677" w:rsidRDefault="00AA4677" w:rsidP="008F175A">
      <w:pPr>
        <w:jc w:val="right"/>
        <w:rPr>
          <w:rFonts w:ascii="Arial" w:hAnsi="Arial" w:cs="Arial"/>
          <w:sz w:val="20"/>
          <w:szCs w:val="20"/>
        </w:rPr>
      </w:pPr>
    </w:p>
    <w:p w:rsidR="00AA4677" w:rsidRDefault="00AA4677" w:rsidP="008F175A">
      <w:pPr>
        <w:jc w:val="right"/>
        <w:rPr>
          <w:rFonts w:ascii="Arial" w:hAnsi="Arial" w:cs="Arial"/>
          <w:sz w:val="20"/>
          <w:szCs w:val="20"/>
        </w:rPr>
      </w:pPr>
    </w:p>
    <w:p w:rsidR="00AA4677" w:rsidRDefault="00AA4677" w:rsidP="008F175A">
      <w:pPr>
        <w:jc w:val="right"/>
        <w:rPr>
          <w:rFonts w:ascii="Arial" w:hAnsi="Arial" w:cs="Arial"/>
          <w:sz w:val="20"/>
          <w:szCs w:val="20"/>
        </w:rPr>
      </w:pPr>
    </w:p>
    <w:p w:rsidR="00AA4677" w:rsidRDefault="00AA4677" w:rsidP="008F175A">
      <w:pPr>
        <w:jc w:val="right"/>
        <w:rPr>
          <w:rFonts w:ascii="Arial" w:hAnsi="Arial" w:cs="Arial"/>
          <w:sz w:val="20"/>
          <w:szCs w:val="20"/>
        </w:rPr>
      </w:pPr>
    </w:p>
    <w:p w:rsidR="00AA4677" w:rsidRDefault="00AA4677" w:rsidP="008F175A">
      <w:pPr>
        <w:jc w:val="right"/>
        <w:rPr>
          <w:rFonts w:ascii="Arial" w:hAnsi="Arial" w:cs="Arial"/>
          <w:sz w:val="20"/>
          <w:szCs w:val="20"/>
        </w:rPr>
      </w:pPr>
    </w:p>
    <w:p w:rsidR="00AA4677" w:rsidRPr="005B3D92" w:rsidRDefault="00AA4677" w:rsidP="008F175A">
      <w:pPr>
        <w:jc w:val="right"/>
        <w:rPr>
          <w:rFonts w:ascii="Arial" w:hAnsi="Arial" w:cs="Arial"/>
          <w:sz w:val="20"/>
          <w:szCs w:val="20"/>
        </w:rPr>
      </w:pPr>
      <w:r w:rsidRPr="005B3D92">
        <w:rPr>
          <w:rFonts w:ascii="Arial" w:hAnsi="Arial" w:cs="Arial"/>
          <w:sz w:val="20"/>
          <w:szCs w:val="20"/>
        </w:rPr>
        <w:t>2. számú melléklet</w:t>
      </w:r>
    </w:p>
    <w:p w:rsidR="00AA4677" w:rsidRPr="005B3D92" w:rsidRDefault="00AA4677" w:rsidP="008F175A">
      <w:pPr>
        <w:pStyle w:val="BodyText"/>
        <w:jc w:val="center"/>
        <w:rPr>
          <w:rFonts w:ascii="Arial" w:hAnsi="Arial" w:cs="Arial"/>
          <w:b/>
          <w:bCs/>
          <w:szCs w:val="24"/>
        </w:rPr>
      </w:pPr>
    </w:p>
    <w:p w:rsidR="00AA4677" w:rsidRPr="005B3D92" w:rsidRDefault="00AA4677" w:rsidP="008F175A">
      <w:pPr>
        <w:pStyle w:val="Heading1"/>
      </w:pPr>
      <w:bookmarkStart w:id="297" w:name="_Toc293561678"/>
      <w:bookmarkStart w:id="298" w:name="_Toc326760542"/>
      <w:r w:rsidRPr="005B3D92">
        <w:t>Utánpótlás képzési kártalanítás</w:t>
      </w:r>
      <w:bookmarkEnd w:id="297"/>
      <w:bookmarkEnd w:id="298"/>
      <w:r w:rsidRPr="005B3D92">
        <w:t xml:space="preserve"> </w:t>
      </w:r>
    </w:p>
    <w:p w:rsidR="00AA4677" w:rsidRPr="005B3D92" w:rsidRDefault="00AA4677" w:rsidP="008F175A">
      <w:pPr>
        <w:pStyle w:val="BodyText"/>
        <w:jc w:val="center"/>
        <w:rPr>
          <w:rFonts w:ascii="Arial" w:hAnsi="Arial" w:cs="Arial"/>
          <w:b/>
          <w:bCs/>
          <w:szCs w:val="24"/>
        </w:rPr>
      </w:pPr>
    </w:p>
    <w:p w:rsidR="00AA4677" w:rsidRPr="005B3D92" w:rsidRDefault="00AA4677" w:rsidP="008F175A">
      <w:pPr>
        <w:pStyle w:val="BodyText"/>
        <w:rPr>
          <w:rStyle w:val="Cmsor1Char"/>
          <w:rFonts w:cs="Arial"/>
          <w:bCs/>
          <w:szCs w:val="24"/>
          <w:u w:val="single"/>
        </w:rPr>
      </w:pPr>
      <w:r w:rsidRPr="005B3D92">
        <w:rPr>
          <w:rStyle w:val="Cmsor1Char"/>
          <w:rFonts w:cs="Arial"/>
          <w:b w:val="0"/>
          <w:szCs w:val="24"/>
          <w:u w:val="single"/>
        </w:rPr>
        <w:t>1.)       Az utánpótlás képzési kártalanítás elve</w:t>
      </w:r>
    </w:p>
    <w:p w:rsidR="00AA4677" w:rsidRPr="005B3D92" w:rsidRDefault="00AA4677" w:rsidP="008F175A">
      <w:pPr>
        <w:pStyle w:val="BodyText"/>
      </w:pPr>
    </w:p>
    <w:p w:rsidR="00AA4677" w:rsidRPr="005B3D92" w:rsidRDefault="00AA4677" w:rsidP="008F175A">
      <w:pPr>
        <w:ind w:left="720" w:hanging="720"/>
        <w:jc w:val="both"/>
        <w:rPr>
          <w:rFonts w:ascii="Arial" w:hAnsi="Arial" w:cs="Arial"/>
        </w:rPr>
      </w:pPr>
      <w:r w:rsidRPr="005B3D92">
        <w:rPr>
          <w:rFonts w:ascii="Arial" w:hAnsi="Arial" w:cs="Arial"/>
        </w:rPr>
        <w:t xml:space="preserve">A/     A labdarúgó képzése 5 éves korban kezdődik és 23 éves korban fejeződik be. </w:t>
      </w:r>
    </w:p>
    <w:p w:rsidR="00AA4677" w:rsidRPr="005B3D92" w:rsidRDefault="00AA4677" w:rsidP="008F175A">
      <w:pPr>
        <w:ind w:left="540" w:hanging="540"/>
        <w:jc w:val="both"/>
        <w:rPr>
          <w:rFonts w:ascii="Arial" w:hAnsi="Arial" w:cs="Arial"/>
        </w:rPr>
      </w:pPr>
      <w:r w:rsidRPr="005B3D92">
        <w:rPr>
          <w:rFonts w:ascii="Arial" w:hAnsi="Arial" w:cs="Arial"/>
        </w:rPr>
        <w:t>        Az utánpótlás képzési kártalanítás a képzési időszak alatt, a labdarúgó képzésével kapcsolatban a sportszervezetnél felmerült költség megtérülését szolgálja. Utánpótlás képzési kártalanításra az a sportszervezet jogosult, amely ténylegesen részt vett a labdarúgó képzésében, annak 5 és 21 éves kora között. Az utánpótlás képzési kártalanítás mértéke a sportszervezetnél igazolt labdarúgóként töltött időtartam alapján kerül meghatározásra, és független a labdarúgó teljesítményétől.</w:t>
      </w:r>
    </w:p>
    <w:p w:rsidR="00AA4677" w:rsidRPr="005B3D92" w:rsidRDefault="00AA4677" w:rsidP="008F175A">
      <w:pPr>
        <w:ind w:left="540" w:hanging="540"/>
        <w:jc w:val="both"/>
        <w:rPr>
          <w:rFonts w:ascii="Arial" w:hAnsi="Arial" w:cs="Arial"/>
          <w:sz w:val="10"/>
          <w:szCs w:val="10"/>
        </w:rPr>
      </w:pPr>
      <w:r w:rsidRPr="005B3D92">
        <w:rPr>
          <w:rFonts w:ascii="Arial" w:hAnsi="Arial" w:cs="Arial"/>
          <w:sz w:val="10"/>
          <w:szCs w:val="10"/>
        </w:rPr>
        <w:t xml:space="preserve">                  </w:t>
      </w:r>
    </w:p>
    <w:p w:rsidR="00AA4677" w:rsidRPr="005B3D92" w:rsidRDefault="00AA4677" w:rsidP="008F175A">
      <w:pPr>
        <w:ind w:left="540" w:hanging="540"/>
        <w:jc w:val="both"/>
        <w:rPr>
          <w:rFonts w:ascii="Arial" w:hAnsi="Arial" w:cs="Arial"/>
        </w:rPr>
      </w:pPr>
      <w:r w:rsidRPr="005B3D92">
        <w:rPr>
          <w:rFonts w:ascii="Arial" w:hAnsi="Arial" w:cs="Arial"/>
        </w:rPr>
        <w:t xml:space="preserve">        Kivételes esetben – igazolásügyi eljárásban – bizonyítható, hogy a labdarúgó képzése korábban befejeződött. </w:t>
      </w:r>
    </w:p>
    <w:p w:rsidR="00AA4677" w:rsidRPr="005B3D92" w:rsidRDefault="00AA4677" w:rsidP="008F175A">
      <w:pPr>
        <w:ind w:left="540"/>
        <w:jc w:val="both"/>
        <w:rPr>
          <w:rFonts w:ascii="Arial" w:hAnsi="Arial" w:cs="Arial"/>
        </w:rPr>
      </w:pPr>
      <w:r w:rsidRPr="005B3D92">
        <w:rPr>
          <w:rFonts w:ascii="Arial" w:hAnsi="Arial" w:cs="Arial"/>
        </w:rPr>
        <w:t xml:space="preserve">A 2. számú melléklet 3. pontja szerint az utánpótlás képzési kártalanítás a játékos 5-21. életéve közötti képzéséért fizetendő összeg, amelyet az a sportszervezet fizeti, amelyik a labdarúgót első alkalommal hivatásos labdarúgónak szerződteti. </w:t>
      </w:r>
    </w:p>
    <w:p w:rsidR="00AA4677" w:rsidRPr="005B3D92" w:rsidRDefault="00AA4677" w:rsidP="008F175A">
      <w:pPr>
        <w:ind w:left="540"/>
        <w:jc w:val="both"/>
        <w:rPr>
          <w:rFonts w:ascii="Arial" w:hAnsi="Arial" w:cs="Arial"/>
        </w:rPr>
      </w:pPr>
      <w:r w:rsidRPr="005B3D92">
        <w:rPr>
          <w:rFonts w:ascii="Arial" w:hAnsi="Arial" w:cs="Arial"/>
        </w:rPr>
        <w:t xml:space="preserve">a.) képzési kártalanításra jogosult az a sportszervezet is, amelyik hivatásos labdarúgót átigazolással másik sportszervezetnek átadja, ahol vele hivatásos szerződést kötnek, </w:t>
      </w:r>
    </w:p>
    <w:p w:rsidR="00AA4677" w:rsidRPr="005B3D92" w:rsidRDefault="00AA4677" w:rsidP="008F175A">
      <w:pPr>
        <w:ind w:left="540"/>
        <w:jc w:val="both"/>
        <w:rPr>
          <w:rFonts w:ascii="Arial" w:hAnsi="Arial" w:cs="Arial"/>
        </w:rPr>
      </w:pPr>
      <w:r w:rsidRPr="005B3D92">
        <w:rPr>
          <w:rFonts w:ascii="Arial" w:hAnsi="Arial" w:cs="Arial"/>
        </w:rPr>
        <w:t>b.) az a) pontban írt fizetési kötelezettség a labdarúgó 23. életévének betöltéséig kötelező,</w:t>
      </w:r>
    </w:p>
    <w:p w:rsidR="00AA4677" w:rsidRPr="005B3D92" w:rsidRDefault="00AA4677" w:rsidP="008F175A">
      <w:pPr>
        <w:ind w:left="540"/>
        <w:jc w:val="both"/>
        <w:rPr>
          <w:rFonts w:ascii="Arial" w:hAnsi="Arial" w:cs="Arial"/>
        </w:rPr>
      </w:pPr>
      <w:r w:rsidRPr="005B3D92">
        <w:rPr>
          <w:rFonts w:ascii="Arial" w:hAnsi="Arial" w:cs="Arial"/>
        </w:rPr>
        <w:t>c.) a 21. és 23. életév betöltésénél a tényleges születésnapot kell figyelembe venni.</w:t>
      </w:r>
    </w:p>
    <w:p w:rsidR="00AA4677" w:rsidRDefault="00AA4677" w:rsidP="008F175A">
      <w:pPr>
        <w:ind w:left="720" w:hanging="540"/>
        <w:jc w:val="both"/>
        <w:rPr>
          <w:rFonts w:ascii="Arial" w:hAnsi="Arial" w:cs="Arial"/>
          <w:color w:val="FF0000"/>
        </w:rPr>
      </w:pPr>
    </w:p>
    <w:p w:rsidR="00AA4677" w:rsidRPr="005B3D92" w:rsidRDefault="00AA4677" w:rsidP="008F175A">
      <w:pPr>
        <w:pStyle w:val="Stlus1"/>
        <w:ind w:left="704" w:hanging="704"/>
        <w:jc w:val="both"/>
        <w:rPr>
          <w:rFonts w:ascii="Arial" w:hAnsi="Arial" w:cs="Arial"/>
          <w:b w:val="0"/>
          <w:szCs w:val="24"/>
        </w:rPr>
      </w:pPr>
      <w:r w:rsidRPr="005B3D92">
        <w:rPr>
          <w:rFonts w:ascii="Arial" w:hAnsi="Arial" w:cs="Arial"/>
          <w:b w:val="0"/>
          <w:bCs/>
        </w:rPr>
        <w:t xml:space="preserve">B/     Utánpótlás képzési kártalanítás az alábbi feltételek bármelyikének képzési időszakon belüli teljesülése esetén fizetendő: </w:t>
      </w:r>
    </w:p>
    <w:p w:rsidR="00AA4677" w:rsidRPr="005B3D92" w:rsidRDefault="00AA4677" w:rsidP="008F175A">
      <w:pPr>
        <w:pStyle w:val="Stlus1"/>
        <w:ind w:left="1414" w:hanging="514"/>
        <w:jc w:val="both"/>
        <w:rPr>
          <w:rFonts w:ascii="Arial" w:hAnsi="Arial" w:cs="Arial"/>
          <w:b w:val="0"/>
          <w:bCs/>
        </w:rPr>
      </w:pPr>
      <w:r w:rsidRPr="005B3D92">
        <w:rPr>
          <w:rFonts w:ascii="Arial" w:hAnsi="Arial" w:cs="Arial"/>
          <w:b w:val="0"/>
          <w:bCs/>
        </w:rPr>
        <w:t xml:space="preserve">a.)    amikor a labdarúgó pályafutása során első alkalommal köt hivatásos szerződést, a labdarúgóval hivatásos szerződést kötő sportszervezet által minden korábbi képző sportszervezet részére, vagy: </w:t>
      </w:r>
    </w:p>
    <w:p w:rsidR="00AA4677" w:rsidRPr="005B3D92" w:rsidRDefault="00AA4677" w:rsidP="008F3372">
      <w:pPr>
        <w:pStyle w:val="Stlus1"/>
        <w:numPr>
          <w:ilvl w:val="1"/>
          <w:numId w:val="48"/>
        </w:numPr>
        <w:jc w:val="both"/>
        <w:rPr>
          <w:rFonts w:ascii="Arial" w:hAnsi="Arial" w:cs="Arial"/>
          <w:b w:val="0"/>
          <w:bCs/>
        </w:rPr>
      </w:pPr>
      <w:r w:rsidRPr="005B3D92">
        <w:rPr>
          <w:rFonts w:ascii="Arial" w:hAnsi="Arial" w:cs="Arial"/>
          <w:b w:val="0"/>
          <w:bCs/>
        </w:rPr>
        <w:t xml:space="preserve">a hivatásos labdarúgó minden további átigazolásakor, az (új) átvevő sportszervezet által az átadó sportszervezet részére, függetlenül attól, hogy az átigazolásra érvényes munkaszerződés hatálya alatt („kivásárlással”) vagy annak lejártát követően („szabad játékos”) kerül sor </w:t>
      </w:r>
    </w:p>
    <w:p w:rsidR="00AA4677" w:rsidRPr="005B3D92" w:rsidRDefault="00AA4677" w:rsidP="008F175A">
      <w:pPr>
        <w:pStyle w:val="Stlus1"/>
        <w:ind w:left="705" w:hanging="705"/>
        <w:jc w:val="both"/>
        <w:rPr>
          <w:rFonts w:ascii="Arial" w:hAnsi="Arial" w:cs="Arial"/>
          <w:b w:val="0"/>
          <w:bCs/>
          <w:sz w:val="16"/>
          <w:szCs w:val="16"/>
        </w:rPr>
      </w:pPr>
    </w:p>
    <w:p w:rsidR="00AA4677" w:rsidRPr="005B3D92" w:rsidRDefault="00AA4677" w:rsidP="008F175A">
      <w:pPr>
        <w:pStyle w:val="Stlus1"/>
        <w:ind w:left="540" w:hanging="540"/>
        <w:jc w:val="both"/>
        <w:rPr>
          <w:rFonts w:ascii="Arial" w:hAnsi="Arial" w:cs="Arial"/>
          <w:b w:val="0"/>
          <w:bCs/>
          <w:szCs w:val="24"/>
        </w:rPr>
      </w:pPr>
      <w:r w:rsidRPr="005B3D92">
        <w:rPr>
          <w:rFonts w:ascii="Arial" w:hAnsi="Arial" w:cs="Arial"/>
          <w:b w:val="0"/>
          <w:bCs/>
        </w:rPr>
        <w:t>C/    A képzési időszak az 5. életév betöltését követően azzal a nappal kezdődik, amikor a labdarúgót a sportszervezet leigazolja és a 23. életév tényleges betöltésével fejeződik be. Átigazolás esetén az új sportszervezethez végrehajtott átigazolás bejegyzett napja.</w:t>
      </w:r>
    </w:p>
    <w:p w:rsidR="00AA4677" w:rsidRPr="005B3D92" w:rsidRDefault="00AA4677" w:rsidP="008F175A">
      <w:pPr>
        <w:pStyle w:val="Stlus1"/>
        <w:ind w:left="540" w:firstLine="0"/>
        <w:jc w:val="both"/>
        <w:rPr>
          <w:rFonts w:ascii="Arial" w:hAnsi="Arial" w:cs="Arial"/>
          <w:b w:val="0"/>
          <w:bCs/>
        </w:rPr>
      </w:pPr>
      <w:r w:rsidRPr="005B3D92">
        <w:rPr>
          <w:rFonts w:ascii="Arial" w:hAnsi="Arial" w:cs="Arial"/>
          <w:b w:val="0"/>
          <w:bCs/>
        </w:rPr>
        <w:t xml:space="preserve">Az utánpótlás képzési kártalanítás összegének meghatározásakor azonban, a számítás alapja minden esetben csak a labdarúgó 5 és 21 éves kora közötti képzési időszak. </w:t>
      </w:r>
    </w:p>
    <w:p w:rsidR="00AA4677" w:rsidRPr="005B3D92" w:rsidRDefault="00AA4677" w:rsidP="008F175A">
      <w:pPr>
        <w:pStyle w:val="Stlus1"/>
        <w:ind w:left="540" w:firstLine="0"/>
        <w:jc w:val="both"/>
        <w:rPr>
          <w:rFonts w:ascii="Arial" w:hAnsi="Arial" w:cs="Arial"/>
          <w:b w:val="0"/>
          <w:bCs/>
        </w:rPr>
      </w:pPr>
      <w:r w:rsidRPr="005B3D92">
        <w:rPr>
          <w:rFonts w:ascii="Arial" w:hAnsi="Arial" w:cs="Arial"/>
          <w:b w:val="0"/>
          <w:bCs/>
        </w:rPr>
        <w:t>Az első hivatásos szerződést követően, minden további már hivatásosként történő átigazolás esetén, (kizárólag az átadó sportszervezetnek) a 23. életév betöltéséig.</w:t>
      </w:r>
    </w:p>
    <w:p w:rsidR="00AA4677" w:rsidRDefault="00AA4677" w:rsidP="008F175A">
      <w:pPr>
        <w:pStyle w:val="Stlus1"/>
        <w:ind w:firstLine="0"/>
        <w:jc w:val="both"/>
        <w:rPr>
          <w:rFonts w:ascii="Arial" w:hAnsi="Arial" w:cs="Arial"/>
          <w:b w:val="0"/>
          <w:bCs/>
          <w:color w:val="FF0000"/>
        </w:rPr>
      </w:pPr>
    </w:p>
    <w:p w:rsidR="00AA4677" w:rsidRPr="005B3D92" w:rsidRDefault="00AA4677" w:rsidP="008F175A">
      <w:pPr>
        <w:pStyle w:val="Stlus1"/>
        <w:jc w:val="both"/>
        <w:rPr>
          <w:rFonts w:ascii="Arial" w:hAnsi="Arial" w:cs="Arial"/>
          <w:b w:val="0"/>
          <w:bCs/>
          <w:szCs w:val="24"/>
          <w:u w:val="single"/>
        </w:rPr>
      </w:pPr>
      <w:r w:rsidRPr="005B3D92">
        <w:rPr>
          <w:rFonts w:ascii="Arial" w:hAnsi="Arial" w:cs="Arial"/>
          <w:b w:val="0"/>
          <w:bCs/>
          <w:u w:val="single"/>
        </w:rPr>
        <w:t xml:space="preserve">2.)       Az alábbi esetekben utánpótlás képzési kártalanítás nem fizetendő </w:t>
      </w:r>
    </w:p>
    <w:p w:rsidR="00AA4677" w:rsidRPr="005B3D92" w:rsidRDefault="00AA4677" w:rsidP="008F175A">
      <w:pPr>
        <w:pStyle w:val="Stlus1"/>
        <w:jc w:val="both"/>
        <w:rPr>
          <w:rFonts w:ascii="Arial" w:hAnsi="Arial" w:cs="Arial"/>
          <w:b w:val="0"/>
          <w:bCs/>
          <w:sz w:val="16"/>
          <w:szCs w:val="16"/>
        </w:rPr>
      </w:pPr>
    </w:p>
    <w:p w:rsidR="00AA4677" w:rsidRPr="005B3D92" w:rsidRDefault="00AA4677" w:rsidP="008F175A">
      <w:pPr>
        <w:pStyle w:val="Stlus1"/>
        <w:jc w:val="both"/>
        <w:rPr>
          <w:rFonts w:ascii="Arial" w:hAnsi="Arial" w:cs="Arial"/>
          <w:b w:val="0"/>
          <w:bCs/>
          <w:szCs w:val="24"/>
        </w:rPr>
      </w:pPr>
      <w:r w:rsidRPr="005B3D92">
        <w:rPr>
          <w:rFonts w:ascii="Arial" w:hAnsi="Arial" w:cs="Arial"/>
          <w:b w:val="0"/>
          <w:bCs/>
        </w:rPr>
        <w:t>A/</w:t>
      </w:r>
      <w:r w:rsidRPr="005B3D92">
        <w:t>       </w:t>
      </w:r>
      <w:r w:rsidRPr="005B3D92">
        <w:rPr>
          <w:rFonts w:ascii="Arial" w:hAnsi="Arial" w:cs="Arial"/>
          <w:b w:val="0"/>
          <w:bCs/>
        </w:rPr>
        <w:t>Megszűnik a sportszervezet utánpótlás képzési kártalanításra való jogosultsága amennyiben jogellenesen, egyoldalúan szerződésbont a labdarúgóval, vagy szerződésszegést követ el, amelyet az illetékes IÁB megállapít.</w:t>
      </w:r>
    </w:p>
    <w:p w:rsidR="00AA4677" w:rsidRPr="005B3D92" w:rsidRDefault="00AA4677" w:rsidP="008F175A">
      <w:pPr>
        <w:pStyle w:val="Stlus1"/>
        <w:jc w:val="both"/>
        <w:rPr>
          <w:rFonts w:ascii="Arial" w:hAnsi="Arial" w:cs="Arial"/>
          <w:b w:val="0"/>
          <w:bCs/>
          <w:sz w:val="16"/>
          <w:szCs w:val="16"/>
        </w:rPr>
      </w:pPr>
    </w:p>
    <w:p w:rsidR="00AA4677" w:rsidRPr="005B3D92" w:rsidRDefault="00AA4677" w:rsidP="008F175A">
      <w:pPr>
        <w:pStyle w:val="Stlus1"/>
        <w:jc w:val="both"/>
        <w:rPr>
          <w:rFonts w:ascii="Arial" w:hAnsi="Arial" w:cs="Arial"/>
          <w:b w:val="0"/>
          <w:bCs/>
          <w:szCs w:val="24"/>
        </w:rPr>
      </w:pPr>
      <w:r w:rsidRPr="005B3D92">
        <w:rPr>
          <w:rFonts w:ascii="Arial" w:hAnsi="Arial" w:cs="Arial"/>
          <w:b w:val="0"/>
          <w:bCs/>
        </w:rPr>
        <w:t xml:space="preserve">B/      Megszűnik az átadó sportszervezet jogosultsága, ha átigazoláskor a labdarúgó az átvevő sportszervezetben amatőr státuszba kerül. </w:t>
      </w:r>
    </w:p>
    <w:p w:rsidR="00AA4677" w:rsidRPr="005B3D92" w:rsidRDefault="00AA4677" w:rsidP="008F175A">
      <w:pPr>
        <w:pStyle w:val="Stlus1"/>
        <w:jc w:val="both"/>
        <w:rPr>
          <w:rFonts w:ascii="Arial" w:hAnsi="Arial" w:cs="Arial"/>
          <w:b w:val="0"/>
          <w:bCs/>
          <w:sz w:val="16"/>
          <w:szCs w:val="16"/>
        </w:rPr>
      </w:pPr>
    </w:p>
    <w:p w:rsidR="00AA4677" w:rsidRPr="005B3D92" w:rsidRDefault="00AA4677" w:rsidP="008F175A">
      <w:pPr>
        <w:pStyle w:val="Stlus1"/>
        <w:jc w:val="both"/>
        <w:rPr>
          <w:rFonts w:ascii="Arial" w:hAnsi="Arial" w:cs="Arial"/>
          <w:b w:val="0"/>
          <w:bCs/>
        </w:rPr>
      </w:pPr>
      <w:r w:rsidRPr="005B3D92">
        <w:rPr>
          <w:rFonts w:ascii="Arial" w:hAnsi="Arial" w:cs="Arial"/>
          <w:b w:val="0"/>
          <w:bCs/>
        </w:rPr>
        <w:t>C/       Az A/ pontban foglalt rendelkezések nem érintik a képzésben a sportszervezetet megelőzően részt vett sportszervezet(ek) jogosultságát.</w:t>
      </w:r>
    </w:p>
    <w:p w:rsidR="00AA4677" w:rsidRPr="005B3D92" w:rsidRDefault="00AA4677" w:rsidP="008F175A">
      <w:pPr>
        <w:pStyle w:val="Stlus1"/>
        <w:jc w:val="both"/>
        <w:rPr>
          <w:rFonts w:ascii="Arial" w:hAnsi="Arial" w:cs="Arial"/>
          <w:b w:val="0"/>
          <w:bCs/>
        </w:rPr>
      </w:pPr>
    </w:p>
    <w:p w:rsidR="00AA4677" w:rsidRPr="005B3D92" w:rsidRDefault="00AA4677" w:rsidP="008F175A">
      <w:pPr>
        <w:pStyle w:val="Stlus1"/>
        <w:jc w:val="both"/>
        <w:rPr>
          <w:rFonts w:ascii="Arial" w:hAnsi="Arial" w:cs="Arial"/>
          <w:b w:val="0"/>
          <w:bCs/>
          <w:szCs w:val="24"/>
        </w:rPr>
      </w:pPr>
      <w:r w:rsidRPr="005B3D92">
        <w:rPr>
          <w:rFonts w:ascii="Arial" w:hAnsi="Arial" w:cs="Arial"/>
          <w:b w:val="0"/>
          <w:bCs/>
        </w:rPr>
        <w:t>D./</w:t>
      </w:r>
      <w:r w:rsidRPr="005B3D92">
        <w:rPr>
          <w:rFonts w:ascii="Arial" w:hAnsi="Arial" w:cs="Arial"/>
          <w:b w:val="0"/>
          <w:bCs/>
        </w:rPr>
        <w:tab/>
        <w:t>Az a labdarúgó, aki profi szerződése után amatőr labdarúgó lesz, amennyiben 23. életévének betöltése előtt ismét profi szerződést köt, képzési kártalanítást kell fizetni az előző amatőr és az azt közvetlenül megelőző profi szerződéses időszakra is.</w:t>
      </w:r>
    </w:p>
    <w:p w:rsidR="00AA4677" w:rsidRPr="005B3D92" w:rsidRDefault="00AA4677" w:rsidP="008F175A">
      <w:pPr>
        <w:pStyle w:val="BodyText"/>
        <w:ind w:left="705"/>
        <w:rPr>
          <w:rFonts w:ascii="Arial" w:hAnsi="Arial" w:cs="Arial"/>
        </w:rPr>
      </w:pPr>
    </w:p>
    <w:p w:rsidR="00AA4677" w:rsidRPr="005B3D92" w:rsidRDefault="00AA4677" w:rsidP="008F175A">
      <w:pPr>
        <w:pStyle w:val="BodyText"/>
        <w:rPr>
          <w:rFonts w:ascii="Arial" w:hAnsi="Arial" w:cs="Arial"/>
          <w:u w:val="single"/>
        </w:rPr>
      </w:pPr>
      <w:r w:rsidRPr="005B3D92">
        <w:rPr>
          <w:rFonts w:ascii="Arial" w:hAnsi="Arial" w:cs="Arial"/>
          <w:u w:val="single"/>
        </w:rPr>
        <w:t>3.)      Az utánpótlás képzési kártalanítás összegének meghatározása</w:t>
      </w:r>
    </w:p>
    <w:p w:rsidR="00AA4677" w:rsidRPr="005B3D92" w:rsidRDefault="00AA4677" w:rsidP="008F175A">
      <w:pPr>
        <w:pStyle w:val="BodyText"/>
        <w:rPr>
          <w:rFonts w:ascii="Arial" w:hAnsi="Arial" w:cs="Arial"/>
          <w:u w:val="single"/>
        </w:rPr>
      </w:pPr>
    </w:p>
    <w:p w:rsidR="00AA4677" w:rsidRPr="005B3D92" w:rsidRDefault="00AA4677" w:rsidP="008F175A">
      <w:pPr>
        <w:pStyle w:val="BodyText"/>
        <w:ind w:left="705" w:hanging="705"/>
        <w:rPr>
          <w:rFonts w:ascii="Arial" w:hAnsi="Arial" w:cs="Arial"/>
        </w:rPr>
      </w:pPr>
      <w:r w:rsidRPr="005B3D92">
        <w:rPr>
          <w:rFonts w:ascii="Arial" w:hAnsi="Arial" w:cs="Arial"/>
        </w:rPr>
        <w:t>A/       Amennyiben az utánpótlás képzési kártalanítás fizetésére köteles és arra jogosult sportszervezetek írásban egybehangzóan másképp nem rendelkeznek, az összeg meghatározása az alábbiak szerint történik.</w:t>
      </w:r>
    </w:p>
    <w:p w:rsidR="00AA4677" w:rsidRDefault="00AA4677" w:rsidP="008F175A">
      <w:pPr>
        <w:pStyle w:val="BodyText"/>
        <w:ind w:left="705" w:hanging="705"/>
        <w:rPr>
          <w:rFonts w:ascii="Arial" w:hAnsi="Arial" w:cs="Arial"/>
          <w:color w:val="0070C0"/>
        </w:rPr>
      </w:pPr>
    </w:p>
    <w:p w:rsidR="00AA4677" w:rsidRDefault="00AA4677" w:rsidP="008F175A">
      <w:pPr>
        <w:pStyle w:val="BodyText"/>
        <w:ind w:left="720" w:hanging="720"/>
        <w:rPr>
          <w:rFonts w:ascii="Arial" w:hAnsi="Arial" w:cs="Arial"/>
        </w:rPr>
      </w:pPr>
      <w:r>
        <w:rPr>
          <w:rFonts w:ascii="Arial" w:hAnsi="Arial" w:cs="Arial"/>
        </w:rPr>
        <w:t xml:space="preserve">B/        Az utánpótlás képzési kártalanítás kiszámítása céljából a sportszervezet kategorizált az alábbiak szerint: </w:t>
      </w:r>
    </w:p>
    <w:p w:rsidR="00AA4677" w:rsidRDefault="00AA4677" w:rsidP="008F175A">
      <w:pPr>
        <w:pStyle w:val="BodyText"/>
        <w:ind w:left="708"/>
        <w:rPr>
          <w:rFonts w:ascii="Arial" w:hAnsi="Arial" w:cs="Arial"/>
        </w:rPr>
      </w:pPr>
      <w:r>
        <w:rPr>
          <w:rFonts w:ascii="Arial" w:hAnsi="Arial" w:cs="Arial"/>
          <w:u w:val="single"/>
        </w:rPr>
        <w:t>1. kategória (hivatásos, csúcsszint):</w:t>
      </w:r>
      <w:r>
        <w:rPr>
          <w:rFonts w:ascii="Arial" w:hAnsi="Arial" w:cs="Arial"/>
        </w:rPr>
        <w:t xml:space="preserve"> a FIFA 826. számú körlevele értelmében magyar sportszervezetek nem sorolhatók e kategóriába,</w:t>
      </w:r>
    </w:p>
    <w:p w:rsidR="00AA4677" w:rsidRDefault="00AA4677" w:rsidP="008F175A">
      <w:pPr>
        <w:pStyle w:val="BodyText"/>
        <w:ind w:left="708"/>
        <w:rPr>
          <w:rFonts w:ascii="Arial" w:hAnsi="Arial" w:cs="Arial"/>
        </w:rPr>
      </w:pPr>
      <w:r>
        <w:rPr>
          <w:rFonts w:ascii="Arial" w:hAnsi="Arial" w:cs="Arial"/>
          <w:u w:val="single"/>
        </w:rPr>
        <w:t>2. kategória:</w:t>
      </w:r>
      <w:r>
        <w:rPr>
          <w:rFonts w:ascii="Arial" w:hAnsi="Arial" w:cs="Arial"/>
        </w:rPr>
        <w:t xml:space="preserve"> a mindenkori férfi felnőtt nemzeti bajnokság I. osztályában szereplő sportszervezet (vagy a vele hivatalosan szerződést kötő utánpótlás-nevelő sportszervezet) igazolt labdarúgója,</w:t>
      </w:r>
    </w:p>
    <w:p w:rsidR="00AA4677" w:rsidRDefault="00AA4677" w:rsidP="008F175A">
      <w:pPr>
        <w:pStyle w:val="BodyText"/>
        <w:ind w:left="708"/>
        <w:rPr>
          <w:rFonts w:ascii="Arial" w:hAnsi="Arial" w:cs="Arial"/>
        </w:rPr>
      </w:pPr>
      <w:r>
        <w:rPr>
          <w:rFonts w:ascii="Arial" w:hAnsi="Arial" w:cs="Arial"/>
          <w:u w:val="single"/>
        </w:rPr>
        <w:t>3. kategória</w:t>
      </w:r>
      <w:r>
        <w:rPr>
          <w:rFonts w:ascii="Arial" w:hAnsi="Arial" w:cs="Arial"/>
        </w:rPr>
        <w:t>: a mindenkori férfi felnőtt nemzeti bajnokság II. osztályában szereplő sportszervezet, az önálló utánpótlás-nevelő sportszervezet Nemzeti Bajnokságban résztvevő, valamint a női felnőtt NB I. és II. osztályában szereplő sportszervezet igazolt labdarúgója,</w:t>
      </w:r>
    </w:p>
    <w:p w:rsidR="00AA4677" w:rsidRPr="005B3D92" w:rsidRDefault="00AA4677" w:rsidP="008F175A">
      <w:pPr>
        <w:pStyle w:val="BodyText"/>
        <w:ind w:left="708"/>
        <w:rPr>
          <w:rFonts w:ascii="Arial" w:hAnsi="Arial" w:cs="Arial"/>
        </w:rPr>
      </w:pPr>
      <w:r>
        <w:rPr>
          <w:rFonts w:ascii="Arial" w:hAnsi="Arial" w:cs="Arial"/>
          <w:u w:val="single"/>
        </w:rPr>
        <w:t>4. kategória:</w:t>
      </w:r>
      <w:r>
        <w:rPr>
          <w:rFonts w:ascii="Arial" w:hAnsi="Arial" w:cs="Arial"/>
        </w:rPr>
        <w:t xml:space="preserve"> a mindenkori férfi és női felnőtt területi bajnokság I. és II. osztályában, valamint az önálló utánpótlás-nevelő területi bajnokság I. és II. </w:t>
      </w:r>
      <w:r w:rsidRPr="005B3D92">
        <w:rPr>
          <w:rFonts w:ascii="Arial" w:hAnsi="Arial" w:cs="Arial"/>
        </w:rPr>
        <w:t>osztályában szereplő sportszervezet igazolt labdarúgója, és a 11. életév</w:t>
      </w:r>
      <w:r>
        <w:rPr>
          <w:rFonts w:ascii="Arial" w:hAnsi="Arial" w:cs="Arial"/>
          <w:color w:val="FF0000"/>
        </w:rPr>
        <w:t xml:space="preserve"> </w:t>
      </w:r>
      <w:r w:rsidRPr="005B3D92">
        <w:rPr>
          <w:rFonts w:ascii="Arial" w:hAnsi="Arial" w:cs="Arial"/>
        </w:rPr>
        <w:t>betöltését követő naptól, a 15. életév betöltésének napjáig járó képzési kártalanítás bajnoki osztálytól függetlenül</w:t>
      </w:r>
    </w:p>
    <w:p w:rsidR="00AA4677" w:rsidRPr="005B3D92" w:rsidRDefault="00AA4677" w:rsidP="008F175A">
      <w:pPr>
        <w:pStyle w:val="BodyText"/>
        <w:ind w:left="708"/>
        <w:rPr>
          <w:rFonts w:ascii="Arial" w:hAnsi="Arial" w:cs="Arial"/>
        </w:rPr>
      </w:pPr>
      <w:r w:rsidRPr="005B3D92">
        <w:rPr>
          <w:rFonts w:ascii="Arial" w:hAnsi="Arial" w:cs="Arial"/>
          <w:u w:val="single"/>
        </w:rPr>
        <w:t>5. kategória:</w:t>
      </w:r>
      <w:r w:rsidRPr="005B3D92">
        <w:rPr>
          <w:rFonts w:ascii="Arial" w:hAnsi="Arial" w:cs="Arial"/>
        </w:rPr>
        <w:t xml:space="preserve"> a mindenkori férfi és női felnőtt területi bajnokság III. és IV.</w:t>
      </w:r>
      <w:r>
        <w:rPr>
          <w:rFonts w:ascii="Arial" w:hAnsi="Arial" w:cs="Arial"/>
        </w:rPr>
        <w:t xml:space="preserve"> osztályában, valamint az önálló utánpótlás-nevelő területi bajnokság  III. és IV. </w:t>
      </w:r>
      <w:r w:rsidRPr="005B3D92">
        <w:rPr>
          <w:rFonts w:ascii="Arial" w:hAnsi="Arial" w:cs="Arial"/>
        </w:rPr>
        <w:t>osztályában szereplő sportszervezet igazolt labdarúgója, és az 5. életév betöltésének napjától, a 11. életév betöltésének napjáig járó képzési kártalanítás bajnoki osztálytól függetlenül</w:t>
      </w:r>
    </w:p>
    <w:p w:rsidR="00AA4677" w:rsidRDefault="00AA4677" w:rsidP="008F175A">
      <w:pPr>
        <w:pStyle w:val="BodyText"/>
        <w:ind w:left="708"/>
        <w:rPr>
          <w:rFonts w:ascii="Arial" w:hAnsi="Arial" w:cs="Arial"/>
          <w:color w:val="FF0000"/>
        </w:rPr>
      </w:pPr>
    </w:p>
    <w:p w:rsidR="00AA4677" w:rsidRDefault="00AA4677" w:rsidP="008F175A">
      <w:pPr>
        <w:pStyle w:val="BodyText"/>
        <w:ind w:left="708"/>
        <w:rPr>
          <w:rFonts w:ascii="Arial" w:hAnsi="Arial" w:cs="Arial"/>
          <w:color w:val="FF0000"/>
        </w:rPr>
      </w:pPr>
    </w:p>
    <w:p w:rsidR="00AA4677" w:rsidRDefault="00AA4677" w:rsidP="008F175A">
      <w:pPr>
        <w:pStyle w:val="BodyText"/>
        <w:ind w:left="708"/>
        <w:rPr>
          <w:rFonts w:ascii="Arial" w:hAnsi="Arial" w:cs="Arial"/>
          <w:color w:val="FF0000"/>
        </w:rPr>
      </w:pPr>
    </w:p>
    <w:p w:rsidR="00AA4677" w:rsidRDefault="00AA4677" w:rsidP="008F175A">
      <w:pPr>
        <w:pStyle w:val="BodyText"/>
        <w:ind w:left="708"/>
        <w:rPr>
          <w:rFonts w:ascii="Arial" w:hAnsi="Arial" w:cs="Arial"/>
          <w:color w:val="FF0000"/>
        </w:rPr>
      </w:pPr>
    </w:p>
    <w:p w:rsidR="00AA4677" w:rsidRDefault="00AA4677" w:rsidP="008F175A">
      <w:pPr>
        <w:pStyle w:val="BodyText"/>
        <w:ind w:left="708"/>
        <w:rPr>
          <w:rFonts w:ascii="Arial" w:hAnsi="Arial" w:cs="Arial"/>
          <w:color w:val="FF0000"/>
        </w:rPr>
      </w:pPr>
    </w:p>
    <w:p w:rsidR="00AA4677" w:rsidRDefault="00AA4677" w:rsidP="008F175A">
      <w:pPr>
        <w:pStyle w:val="BodyText"/>
        <w:ind w:left="708"/>
        <w:rPr>
          <w:rFonts w:ascii="Arial" w:hAnsi="Arial" w:cs="Arial"/>
          <w:color w:val="FF0000"/>
        </w:rPr>
      </w:pPr>
    </w:p>
    <w:p w:rsidR="00AA4677" w:rsidRPr="005A137C" w:rsidRDefault="00AA4677" w:rsidP="008F175A">
      <w:pPr>
        <w:pStyle w:val="BodyText"/>
        <w:rPr>
          <w:rFonts w:ascii="Arial" w:hAnsi="Arial" w:cs="Arial"/>
        </w:rPr>
      </w:pPr>
      <w:r w:rsidRPr="005A137C">
        <w:rPr>
          <w:rFonts w:ascii="Arial" w:hAnsi="Arial" w:cs="Arial"/>
        </w:rPr>
        <w:t>C/        A sportszervezeti kategóriák összegei:</w:t>
      </w:r>
    </w:p>
    <w:p w:rsidR="00AA4677" w:rsidRDefault="00AA4677" w:rsidP="008F175A">
      <w:pPr>
        <w:pStyle w:val="BodyText"/>
        <w:ind w:firstLine="708"/>
        <w:rPr>
          <w:rFonts w:ascii="Arial" w:hAnsi="Arial" w:cs="Arial"/>
        </w:rPr>
      </w:pPr>
    </w:p>
    <w:p w:rsidR="00AA4677" w:rsidRDefault="00AA4677" w:rsidP="008F175A">
      <w:pPr>
        <w:pStyle w:val="BodyText"/>
        <w:ind w:firstLine="708"/>
        <w:rPr>
          <w:rFonts w:ascii="Arial" w:hAnsi="Arial" w:cs="Arial"/>
        </w:rPr>
      </w:pPr>
    </w:p>
    <w:p w:rsidR="00AA4677" w:rsidRPr="0092093F" w:rsidRDefault="00AA4677" w:rsidP="008F175A">
      <w:pPr>
        <w:pStyle w:val="BodyText"/>
        <w:ind w:firstLine="708"/>
        <w:rPr>
          <w:rFonts w:ascii="Arial" w:hAnsi="Arial" w:cs="Arial"/>
          <w:szCs w:val="24"/>
        </w:rPr>
      </w:pPr>
      <w:r w:rsidRPr="0092093F">
        <w:rPr>
          <w:rFonts w:ascii="Arial" w:hAnsi="Arial" w:cs="Arial"/>
        </w:rPr>
        <w:t>2-es kategória: 250.000.- Ft/fő/év = 685.- Ft/nap - NB I</w:t>
      </w:r>
    </w:p>
    <w:p w:rsidR="00AA4677" w:rsidRPr="0092093F" w:rsidRDefault="00AA4677" w:rsidP="008F175A">
      <w:pPr>
        <w:pStyle w:val="BodyText"/>
        <w:ind w:firstLine="708"/>
        <w:rPr>
          <w:rFonts w:ascii="Arial" w:hAnsi="Arial" w:cs="Arial"/>
        </w:rPr>
      </w:pPr>
      <w:r w:rsidRPr="0092093F">
        <w:rPr>
          <w:rFonts w:ascii="Arial" w:hAnsi="Arial" w:cs="Arial"/>
        </w:rPr>
        <w:t>3-as kategória: 160.000.- Ft/fő/év = 438.- Ft/nap - NB II</w:t>
      </w:r>
    </w:p>
    <w:p w:rsidR="00AA4677" w:rsidRPr="0092093F" w:rsidRDefault="00AA4677" w:rsidP="008F175A">
      <w:pPr>
        <w:pStyle w:val="BodyText"/>
        <w:ind w:firstLine="708"/>
        <w:rPr>
          <w:rFonts w:ascii="Arial" w:hAnsi="Arial" w:cs="Arial"/>
        </w:rPr>
      </w:pPr>
      <w:r w:rsidRPr="0092093F">
        <w:rPr>
          <w:rFonts w:ascii="Arial" w:hAnsi="Arial" w:cs="Arial"/>
        </w:rPr>
        <w:t>4-es kategória:   75.000.- Ft/fő/év = 205.- Ft/nap</w:t>
      </w:r>
    </w:p>
    <w:p w:rsidR="00AA4677" w:rsidRPr="0092093F" w:rsidRDefault="00AA4677" w:rsidP="008F175A">
      <w:pPr>
        <w:pStyle w:val="BodyText"/>
        <w:ind w:firstLine="708"/>
        <w:rPr>
          <w:rFonts w:ascii="Arial" w:hAnsi="Arial" w:cs="Arial"/>
        </w:rPr>
      </w:pPr>
      <w:r w:rsidRPr="0092093F">
        <w:rPr>
          <w:rFonts w:ascii="Arial" w:hAnsi="Arial" w:cs="Arial"/>
        </w:rPr>
        <w:t>5-ös kategória:   50.000.- Ft/fő/év = 137.- Ft/nap</w:t>
      </w:r>
    </w:p>
    <w:p w:rsidR="00AA4677" w:rsidRDefault="00AA4677" w:rsidP="008F175A">
      <w:pPr>
        <w:pStyle w:val="BodyText"/>
        <w:ind w:firstLine="708"/>
        <w:rPr>
          <w:rFonts w:ascii="Arial" w:hAnsi="Arial" w:cs="Arial"/>
          <w:color w:val="FF0000"/>
        </w:rPr>
      </w:pPr>
    </w:p>
    <w:p w:rsidR="00AA4677" w:rsidRDefault="00AA4677" w:rsidP="008F175A">
      <w:pPr>
        <w:pStyle w:val="BodyText"/>
        <w:rPr>
          <w:rFonts w:ascii="Arial" w:hAnsi="Arial" w:cs="Arial"/>
          <w:sz w:val="16"/>
          <w:szCs w:val="16"/>
        </w:rPr>
      </w:pPr>
    </w:p>
    <w:p w:rsidR="00AA4677" w:rsidRDefault="00AA4677" w:rsidP="008F175A">
      <w:pPr>
        <w:pStyle w:val="BodyText"/>
        <w:ind w:left="708"/>
        <w:rPr>
          <w:rFonts w:ascii="Arial" w:hAnsi="Arial" w:cs="Arial"/>
          <w:szCs w:val="24"/>
        </w:rPr>
      </w:pPr>
      <w:r>
        <w:rPr>
          <w:rFonts w:ascii="Arial" w:hAnsi="Arial" w:cs="Arial"/>
        </w:rPr>
        <w:t>A kategória árakat minden átigazolási időszak kezdete előtt egy hónappal az MLSZ elnöksége módosíthatja.</w:t>
      </w:r>
    </w:p>
    <w:p w:rsidR="00AA4677" w:rsidRDefault="00AA4677" w:rsidP="008F175A">
      <w:pPr>
        <w:pStyle w:val="BodyText"/>
        <w:ind w:left="708"/>
        <w:rPr>
          <w:rFonts w:ascii="Arial" w:hAnsi="Arial" w:cs="Arial"/>
        </w:rPr>
      </w:pPr>
    </w:p>
    <w:p w:rsidR="00AA4677" w:rsidRPr="005A137C" w:rsidRDefault="00AA4677" w:rsidP="008F175A">
      <w:pPr>
        <w:pStyle w:val="BodyText"/>
        <w:rPr>
          <w:rFonts w:ascii="Arial" w:hAnsi="Arial" w:cs="Arial"/>
        </w:rPr>
      </w:pPr>
      <w:r w:rsidRPr="005A137C">
        <w:rPr>
          <w:rFonts w:ascii="Arial" w:hAnsi="Arial" w:cs="Arial"/>
        </w:rPr>
        <w:t>D/        Az utánpótlás képzési kártalanítás szorzószáma:</w:t>
      </w:r>
    </w:p>
    <w:p w:rsidR="00AA4677" w:rsidRDefault="00AA4677" w:rsidP="008F175A">
      <w:pPr>
        <w:pStyle w:val="BodyText"/>
        <w:rPr>
          <w:rFonts w:ascii="Arial" w:hAnsi="Arial" w:cs="Arial"/>
          <w:sz w:val="8"/>
          <w:szCs w:val="8"/>
        </w:rPr>
      </w:pPr>
    </w:p>
    <w:p w:rsidR="00AA4677" w:rsidRDefault="00AA4677" w:rsidP="008F175A">
      <w:pPr>
        <w:pStyle w:val="BodyText"/>
        <w:ind w:left="720" w:hanging="12"/>
        <w:rPr>
          <w:rFonts w:ascii="Arial" w:hAnsi="Arial" w:cs="Arial"/>
          <w:szCs w:val="24"/>
        </w:rPr>
      </w:pPr>
      <w:r>
        <w:rPr>
          <w:rFonts w:ascii="Arial" w:hAnsi="Arial" w:cs="Arial"/>
        </w:rPr>
        <w:t xml:space="preserve">Az utánpótlás képzési kártalanítás szorzószámot az alap- és kiegészítő szorzószám adja. </w:t>
      </w:r>
    </w:p>
    <w:p w:rsidR="00AA4677" w:rsidRDefault="00AA4677" w:rsidP="008F175A">
      <w:pPr>
        <w:pStyle w:val="BodyText"/>
        <w:ind w:left="720" w:hanging="12"/>
        <w:rPr>
          <w:rFonts w:ascii="Arial" w:hAnsi="Arial" w:cs="Arial"/>
          <w:sz w:val="8"/>
          <w:szCs w:val="8"/>
        </w:rPr>
      </w:pPr>
    </w:p>
    <w:p w:rsidR="00AA4677" w:rsidRDefault="00AA4677" w:rsidP="008F175A">
      <w:pPr>
        <w:pStyle w:val="BodyText"/>
        <w:ind w:left="720" w:hanging="12"/>
        <w:rPr>
          <w:rFonts w:ascii="Arial" w:hAnsi="Arial" w:cs="Arial"/>
          <w:szCs w:val="24"/>
        </w:rPr>
      </w:pPr>
      <w:r>
        <w:rPr>
          <w:rFonts w:ascii="Arial" w:hAnsi="Arial" w:cs="Arial"/>
        </w:rPr>
        <w:t xml:space="preserve">Az alap szorzószám értéke  4. </w:t>
      </w:r>
    </w:p>
    <w:p w:rsidR="00AA4677" w:rsidRDefault="00AA4677" w:rsidP="008F175A">
      <w:pPr>
        <w:pStyle w:val="BodyText"/>
        <w:ind w:left="720" w:hanging="12"/>
        <w:rPr>
          <w:rFonts w:ascii="Arial" w:hAnsi="Arial" w:cs="Arial"/>
        </w:rPr>
      </w:pPr>
      <w:r>
        <w:rPr>
          <w:rFonts w:ascii="Arial" w:hAnsi="Arial" w:cs="Arial"/>
        </w:rPr>
        <w:t>A kiegészítő szorzószám a labdarúgó pályafutásának eredményessége alapján kerül megállapításra az alábbiak szerint:</w:t>
      </w:r>
    </w:p>
    <w:p w:rsidR="00AA4677" w:rsidRDefault="00AA4677" w:rsidP="008F175A">
      <w:pPr>
        <w:pStyle w:val="BodyText"/>
        <w:rPr>
          <w:rFonts w:ascii="Arial" w:hAnsi="Arial" w:cs="Arial"/>
          <w:bCs/>
          <w:color w:val="FF0000"/>
        </w:rPr>
      </w:pPr>
    </w:p>
    <w:p w:rsidR="00AA4677" w:rsidRPr="005B3D92" w:rsidRDefault="00AA4677" w:rsidP="008F175A">
      <w:pPr>
        <w:pStyle w:val="BodyText"/>
        <w:ind w:left="705"/>
        <w:rPr>
          <w:rFonts w:ascii="Arial" w:hAnsi="Arial" w:cs="Arial"/>
          <w:bCs/>
        </w:rPr>
      </w:pPr>
      <w:r w:rsidRPr="005B3D92">
        <w:rPr>
          <w:rFonts w:ascii="Arial" w:hAnsi="Arial" w:cs="Arial"/>
          <w:bCs/>
        </w:rPr>
        <w:t>A kiegészítő szorzószám csak akkor alkalmazható, ha a labdarúgó olyan FIFA vagy UEFA által rendezett (vb., Eb-selejtező, vagy döntő) mérkőzésen szerepelt, illetve a benevezett csapat tagja volt.</w:t>
      </w:r>
    </w:p>
    <w:p w:rsidR="00AA4677" w:rsidRPr="005B3D92" w:rsidRDefault="00AA4677" w:rsidP="008F175A">
      <w:pPr>
        <w:pStyle w:val="BodyText"/>
        <w:ind w:left="705"/>
        <w:rPr>
          <w:rFonts w:ascii="Arial" w:hAnsi="Arial" w:cs="Arial"/>
          <w:bCs/>
        </w:rPr>
      </w:pPr>
      <w:r w:rsidRPr="005B3D92">
        <w:rPr>
          <w:rFonts w:ascii="Arial" w:hAnsi="Arial" w:cs="Arial"/>
          <w:bCs/>
        </w:rPr>
        <w:t>Az alapszorzószámhoz hozzá kell adni a kiegészítést (pl.: 4,2) és azzal szorozni az alapösszeget. A kiegészítő szorzószámot kell alkalmazni minden sportszervezetre, amelyik a labdarúgó képzésében 5 éves korától részt vett.</w:t>
      </w:r>
    </w:p>
    <w:p w:rsidR="00AA4677" w:rsidRDefault="00AA4677" w:rsidP="008F175A">
      <w:pPr>
        <w:pStyle w:val="BodyText"/>
        <w:rPr>
          <w:rFonts w:ascii="Arial" w:hAnsi="Arial" w:cs="Arial"/>
          <w:b/>
          <w:bCs/>
        </w:rPr>
      </w:pPr>
    </w:p>
    <w:p w:rsidR="00AA4677" w:rsidRDefault="00AA4677" w:rsidP="008F175A">
      <w:pPr>
        <w:pStyle w:val="BodyText"/>
        <w:ind w:left="1428" w:hanging="720"/>
        <w:rPr>
          <w:rFonts w:ascii="Arial" w:hAnsi="Arial" w:cs="Arial"/>
        </w:rPr>
      </w:pPr>
      <w:r>
        <w:rPr>
          <w:rFonts w:ascii="Arial" w:hAnsi="Arial" w:cs="Arial"/>
        </w:rPr>
        <w:t>FIFA, UEFA által rendezett vb, vagy Eb 1-6. helyezés esetén                     0,9</w:t>
      </w:r>
    </w:p>
    <w:p w:rsidR="00AA4677" w:rsidRDefault="00AA4677" w:rsidP="008F175A">
      <w:pPr>
        <w:pStyle w:val="BodyText"/>
        <w:ind w:left="1428" w:hanging="720"/>
        <w:jc w:val="left"/>
        <w:rPr>
          <w:rFonts w:ascii="Arial" w:hAnsi="Arial" w:cs="Arial"/>
        </w:rPr>
      </w:pPr>
      <w:r>
        <w:rPr>
          <w:rFonts w:ascii="Arial" w:hAnsi="Arial" w:cs="Arial"/>
        </w:rPr>
        <w:t xml:space="preserve">A felsorolt válogatottaknak kezdő- vagy cserejátékosként tagja volt                   </w:t>
      </w:r>
    </w:p>
    <w:p w:rsidR="00AA4677" w:rsidRDefault="00AA4677" w:rsidP="008F175A">
      <w:pPr>
        <w:pStyle w:val="BodyText"/>
        <w:rPr>
          <w:rFonts w:ascii="Arial" w:hAnsi="Arial" w:cs="Arial"/>
        </w:rPr>
      </w:pPr>
      <w:r>
        <w:rPr>
          <w:rFonts w:ascii="Arial" w:hAnsi="Arial" w:cs="Arial"/>
        </w:rPr>
        <w:t>                                                                                                 A-válogatott             0,5</w:t>
      </w:r>
    </w:p>
    <w:p w:rsidR="00AA4677" w:rsidRDefault="00AA4677" w:rsidP="008F175A">
      <w:pPr>
        <w:pStyle w:val="BodyText"/>
        <w:rPr>
          <w:rFonts w:ascii="Arial" w:hAnsi="Arial" w:cs="Arial"/>
        </w:rPr>
      </w:pPr>
      <w:r>
        <w:rPr>
          <w:rFonts w:ascii="Arial" w:hAnsi="Arial" w:cs="Arial"/>
        </w:rPr>
        <w:t>                                                                                            U-21 válogatott             0,3</w:t>
      </w:r>
    </w:p>
    <w:p w:rsidR="00AA4677" w:rsidRDefault="00AA4677" w:rsidP="008F175A">
      <w:pPr>
        <w:pStyle w:val="BodyText"/>
        <w:rPr>
          <w:rFonts w:ascii="Arial" w:hAnsi="Arial" w:cs="Arial"/>
        </w:rPr>
      </w:pPr>
      <w:r>
        <w:rPr>
          <w:rFonts w:ascii="Arial" w:hAnsi="Arial" w:cs="Arial"/>
        </w:rPr>
        <w:t>                                                                 U-19 – U-17 korosztályos válogatott       0,2</w:t>
      </w:r>
    </w:p>
    <w:p w:rsidR="00AA4677" w:rsidRDefault="00AA4677" w:rsidP="008F175A">
      <w:pPr>
        <w:pStyle w:val="BodyText"/>
        <w:rPr>
          <w:rFonts w:ascii="Arial" w:hAnsi="Arial" w:cs="Arial"/>
        </w:rPr>
      </w:pPr>
      <w:r>
        <w:rPr>
          <w:rFonts w:ascii="Arial" w:hAnsi="Arial" w:cs="Arial"/>
        </w:rPr>
        <w:t>                                                                 U-16 – U-13 korosztályos válogatott       0,1</w:t>
      </w:r>
    </w:p>
    <w:p w:rsidR="00AA4677" w:rsidRDefault="00AA4677" w:rsidP="008F175A">
      <w:pPr>
        <w:pStyle w:val="BodyText"/>
        <w:rPr>
          <w:rFonts w:ascii="Arial" w:hAnsi="Arial" w:cs="Arial"/>
        </w:rPr>
      </w:pPr>
    </w:p>
    <w:p w:rsidR="00AA4677" w:rsidRDefault="00AA4677" w:rsidP="008F175A">
      <w:pPr>
        <w:pStyle w:val="BodyText"/>
        <w:ind w:left="720" w:hanging="12"/>
        <w:rPr>
          <w:rFonts w:ascii="Arial" w:hAnsi="Arial" w:cs="Arial"/>
        </w:rPr>
      </w:pPr>
      <w:r>
        <w:rPr>
          <w:rFonts w:ascii="Arial" w:hAnsi="Arial" w:cs="Arial"/>
        </w:rPr>
        <w:t>Az utánpótlás képzési kártalanítás összesített szorzószáma legfeljebb 6, amennyiben a labdarúgó valamennyi, a fent felsorolt válogatottnak tagja volt és FIFA vagy UEFA rendezvényen 1-6. helyezést ért el 21 éves koráig.</w:t>
      </w:r>
    </w:p>
    <w:p w:rsidR="00AA4677" w:rsidRDefault="00AA4677" w:rsidP="008F175A">
      <w:pPr>
        <w:pStyle w:val="BodyText"/>
        <w:rPr>
          <w:rFonts w:ascii="Arial" w:hAnsi="Arial" w:cs="Arial"/>
        </w:rPr>
      </w:pPr>
    </w:p>
    <w:p w:rsidR="00AA4677" w:rsidRPr="005B3D92" w:rsidRDefault="00AA4677" w:rsidP="008F175A">
      <w:pPr>
        <w:pStyle w:val="BodyText"/>
        <w:ind w:left="705" w:hanging="705"/>
        <w:rPr>
          <w:rFonts w:ascii="Arial" w:hAnsi="Arial" w:cs="Arial"/>
        </w:rPr>
      </w:pPr>
      <w:r w:rsidRPr="005B3D92">
        <w:rPr>
          <w:rFonts w:ascii="Arial" w:hAnsi="Arial" w:cs="Arial"/>
        </w:rPr>
        <w:t xml:space="preserve">E/        Az utánpótlás képzési kártalanítás összegének számításakor azt a költséget határozzuk meg, amely a képző sportszervezetnél felmerült a labdarúgó képzése során. A számítás alapja minden esetben a képző (jogosult) sportszervezetre megállapított összeg.    </w:t>
      </w:r>
    </w:p>
    <w:p w:rsidR="00AA4677" w:rsidRDefault="00AA4677" w:rsidP="008F175A">
      <w:pPr>
        <w:pStyle w:val="BodyText"/>
        <w:rPr>
          <w:rFonts w:ascii="Arial" w:hAnsi="Arial" w:cs="Arial"/>
          <w:color w:val="0070C0"/>
          <w:sz w:val="16"/>
          <w:szCs w:val="16"/>
        </w:rPr>
      </w:pPr>
    </w:p>
    <w:p w:rsidR="00AA4677" w:rsidRDefault="00AA4677" w:rsidP="008F175A">
      <w:pPr>
        <w:pStyle w:val="BodyText"/>
        <w:rPr>
          <w:rFonts w:ascii="Arial" w:hAnsi="Arial" w:cs="Arial"/>
          <w:color w:val="0070C0"/>
          <w:sz w:val="16"/>
          <w:szCs w:val="16"/>
        </w:rPr>
      </w:pPr>
    </w:p>
    <w:p w:rsidR="00AA4677" w:rsidRDefault="00AA4677" w:rsidP="008F175A">
      <w:pPr>
        <w:pStyle w:val="BodyText"/>
        <w:rPr>
          <w:rFonts w:ascii="Arial" w:hAnsi="Arial" w:cs="Arial"/>
          <w:color w:val="0070C0"/>
          <w:sz w:val="16"/>
          <w:szCs w:val="16"/>
        </w:rPr>
      </w:pPr>
    </w:p>
    <w:p w:rsidR="00AA4677" w:rsidRDefault="00AA4677" w:rsidP="008F175A">
      <w:pPr>
        <w:pStyle w:val="BodyText"/>
        <w:rPr>
          <w:rFonts w:ascii="Arial" w:hAnsi="Arial" w:cs="Arial"/>
          <w:color w:val="0070C0"/>
          <w:sz w:val="16"/>
          <w:szCs w:val="16"/>
        </w:rPr>
      </w:pPr>
    </w:p>
    <w:p w:rsidR="00AA4677" w:rsidRDefault="00AA4677" w:rsidP="008F175A">
      <w:pPr>
        <w:pStyle w:val="BodyText"/>
        <w:rPr>
          <w:rFonts w:ascii="Arial" w:hAnsi="Arial" w:cs="Arial"/>
          <w:color w:val="0070C0"/>
          <w:sz w:val="16"/>
          <w:szCs w:val="16"/>
        </w:rPr>
      </w:pPr>
    </w:p>
    <w:p w:rsidR="00AA4677" w:rsidRDefault="00AA4677" w:rsidP="008F175A">
      <w:pPr>
        <w:pStyle w:val="BodyText"/>
        <w:rPr>
          <w:rFonts w:ascii="Arial" w:hAnsi="Arial" w:cs="Arial"/>
          <w:color w:val="0070C0"/>
          <w:sz w:val="16"/>
          <w:szCs w:val="16"/>
        </w:rPr>
      </w:pPr>
    </w:p>
    <w:p w:rsidR="00AA4677" w:rsidRDefault="00AA4677" w:rsidP="008F175A">
      <w:pPr>
        <w:pStyle w:val="BodyText"/>
        <w:rPr>
          <w:rFonts w:ascii="Arial" w:hAnsi="Arial" w:cs="Arial"/>
          <w:color w:val="0070C0"/>
          <w:sz w:val="16"/>
          <w:szCs w:val="16"/>
        </w:rPr>
      </w:pPr>
    </w:p>
    <w:p w:rsidR="00AA4677" w:rsidRDefault="00AA4677" w:rsidP="008F175A">
      <w:pPr>
        <w:pStyle w:val="BodyText"/>
        <w:rPr>
          <w:rFonts w:ascii="Arial" w:hAnsi="Arial" w:cs="Arial"/>
          <w:color w:val="0070C0"/>
          <w:sz w:val="16"/>
          <w:szCs w:val="16"/>
        </w:rPr>
      </w:pPr>
    </w:p>
    <w:p w:rsidR="00AA4677" w:rsidRDefault="00AA4677" w:rsidP="008F175A">
      <w:pPr>
        <w:pStyle w:val="BodyText"/>
        <w:rPr>
          <w:rFonts w:ascii="Arial" w:hAnsi="Arial" w:cs="Arial"/>
          <w:color w:val="0070C0"/>
          <w:sz w:val="16"/>
          <w:szCs w:val="16"/>
        </w:rPr>
      </w:pPr>
    </w:p>
    <w:p w:rsidR="00AA4677" w:rsidRDefault="00AA4677" w:rsidP="008F175A">
      <w:pPr>
        <w:pStyle w:val="BodyText"/>
        <w:rPr>
          <w:rFonts w:ascii="Arial" w:hAnsi="Arial" w:cs="Arial"/>
          <w:color w:val="0070C0"/>
          <w:sz w:val="16"/>
          <w:szCs w:val="16"/>
        </w:rPr>
      </w:pPr>
    </w:p>
    <w:p w:rsidR="00AA4677" w:rsidRDefault="00AA4677" w:rsidP="008F175A">
      <w:pPr>
        <w:pStyle w:val="BodyText"/>
        <w:rPr>
          <w:rFonts w:ascii="Arial" w:hAnsi="Arial" w:cs="Arial"/>
          <w:color w:val="0070C0"/>
          <w:sz w:val="16"/>
          <w:szCs w:val="16"/>
        </w:rPr>
      </w:pPr>
    </w:p>
    <w:p w:rsidR="00AA4677" w:rsidRDefault="00AA4677" w:rsidP="008F175A">
      <w:pPr>
        <w:pStyle w:val="BodyText"/>
        <w:rPr>
          <w:rFonts w:ascii="Arial" w:hAnsi="Arial" w:cs="Arial"/>
          <w:color w:val="0070C0"/>
          <w:sz w:val="16"/>
          <w:szCs w:val="16"/>
        </w:rPr>
      </w:pPr>
    </w:p>
    <w:p w:rsidR="00AA4677" w:rsidRDefault="00AA4677" w:rsidP="008F175A">
      <w:pPr>
        <w:pStyle w:val="BodyText"/>
        <w:rPr>
          <w:rFonts w:ascii="Arial" w:hAnsi="Arial" w:cs="Arial"/>
          <w:color w:val="0070C0"/>
          <w:sz w:val="16"/>
          <w:szCs w:val="16"/>
        </w:rPr>
      </w:pPr>
    </w:p>
    <w:p w:rsidR="00AA4677" w:rsidRPr="005B3D92" w:rsidRDefault="00AA4677" w:rsidP="008F175A">
      <w:pPr>
        <w:ind w:left="705" w:hanging="705"/>
        <w:jc w:val="both"/>
        <w:rPr>
          <w:rFonts w:ascii="Arial" w:hAnsi="Arial" w:cs="Arial"/>
        </w:rPr>
      </w:pPr>
      <w:r w:rsidRPr="005B3D92">
        <w:rPr>
          <w:rFonts w:ascii="Arial" w:hAnsi="Arial" w:cs="Arial"/>
        </w:rPr>
        <w:t>F/</w:t>
      </w:r>
      <w:r w:rsidRPr="005B3D92">
        <w:rPr>
          <w:rFonts w:ascii="Arial" w:hAnsi="Arial" w:cs="Arial"/>
        </w:rPr>
        <w:tab/>
        <w:t xml:space="preserve">A képzési kártalanításra jogosult sportszervezet(ek) bajnoki osztályára (B/) a C/ pontban meghatározott összeget kell szorozni a jogosult sportszervezetnél eltöltött évek, napok számával. Ez adja a fizetendő alapösszeget, amelyet a D/ pontban írt szorzószámmal /4-es/ kell szorozni. </w:t>
      </w:r>
    </w:p>
    <w:p w:rsidR="00AA4677" w:rsidRPr="005B3D92" w:rsidRDefault="00AA4677" w:rsidP="008F175A">
      <w:pPr>
        <w:ind w:left="705" w:hanging="705"/>
        <w:jc w:val="both"/>
        <w:rPr>
          <w:rFonts w:ascii="Arial" w:hAnsi="Arial" w:cs="Arial"/>
        </w:rPr>
      </w:pPr>
      <w:r w:rsidRPr="005B3D92">
        <w:rPr>
          <w:rFonts w:ascii="Arial" w:hAnsi="Arial" w:cs="Arial"/>
        </w:rPr>
        <w:tab/>
        <w:t>Az így kapott összeg adja a ténylegesen fizetendő kártalanítás végösszegét.</w:t>
      </w:r>
    </w:p>
    <w:p w:rsidR="00AA4677" w:rsidRPr="005B3D92" w:rsidRDefault="00AA4677" w:rsidP="008F175A">
      <w:pPr>
        <w:ind w:left="705" w:hanging="705"/>
        <w:jc w:val="both"/>
        <w:rPr>
          <w:rFonts w:ascii="Arial" w:hAnsi="Arial" w:cs="Arial"/>
        </w:rPr>
      </w:pPr>
      <w:r w:rsidRPr="005B3D92">
        <w:rPr>
          <w:rFonts w:ascii="Arial" w:hAnsi="Arial" w:cs="Arial"/>
        </w:rPr>
        <w:tab/>
        <w:t xml:space="preserve"> </w:t>
      </w:r>
    </w:p>
    <w:p w:rsidR="00AA4677" w:rsidRPr="005B3D92" w:rsidRDefault="00AA4677" w:rsidP="008F175A">
      <w:pPr>
        <w:pStyle w:val="BodyText"/>
        <w:ind w:left="705" w:hanging="705"/>
        <w:rPr>
          <w:rFonts w:ascii="Arial" w:hAnsi="Arial" w:cs="Arial"/>
        </w:rPr>
      </w:pPr>
      <w:r w:rsidRPr="005B3D92">
        <w:rPr>
          <w:rFonts w:ascii="Arial" w:hAnsi="Arial" w:cs="Arial"/>
        </w:rPr>
        <w:t>G/       Az utánpótlás képzési kártalanítás a képző sportszervezet költségei kompenzálását szolgálja. Az összeg meghatározásakor, a teljes bajnoki év mellett, arányosan, a tört bajnoki évet is figyelembe kell venni. A képzés időtartamát az átigazolási lapon feltüntetett dátum szerint kell meghatározni, és tört év esetén, a teljes bajnoki évhez viszonyítva arányosan, napokra lebontva kalkulálni.</w:t>
      </w:r>
    </w:p>
    <w:p w:rsidR="00AA4677" w:rsidRPr="005B3D92" w:rsidRDefault="00AA4677" w:rsidP="008F175A">
      <w:pPr>
        <w:pStyle w:val="BodyText"/>
        <w:rPr>
          <w:rFonts w:ascii="Arial" w:hAnsi="Arial" w:cs="Arial"/>
        </w:rPr>
      </w:pPr>
    </w:p>
    <w:p w:rsidR="00AA4677" w:rsidRPr="005B3D92" w:rsidRDefault="00AA4677" w:rsidP="008F175A">
      <w:pPr>
        <w:pStyle w:val="BodyText"/>
        <w:ind w:left="705" w:hanging="705"/>
        <w:rPr>
          <w:rFonts w:ascii="Arial" w:hAnsi="Arial" w:cs="Arial"/>
        </w:rPr>
      </w:pPr>
      <w:r w:rsidRPr="005B3D92">
        <w:rPr>
          <w:rFonts w:ascii="Arial" w:hAnsi="Arial" w:cs="Arial"/>
        </w:rPr>
        <w:t>H/        Annak elkerülésére, hogy gyermekkorú és a fiatal labdarúgók (5-11, illetve 12-15 év) esetében az utánpótlás képzési kártalanítás összege ésszerűtlenül magas legyen, a számítás alapja, bajnoki osztálytól függetlenül, egységesen kerül meghatározásra.</w:t>
      </w:r>
    </w:p>
    <w:p w:rsidR="00AA4677" w:rsidRPr="005B3D92" w:rsidRDefault="00AA4677" w:rsidP="008F175A">
      <w:pPr>
        <w:pStyle w:val="BodyText"/>
        <w:ind w:left="705" w:hanging="705"/>
        <w:rPr>
          <w:rFonts w:ascii="Arial" w:hAnsi="Arial" w:cs="Arial"/>
        </w:rPr>
      </w:pPr>
    </w:p>
    <w:p w:rsidR="00AA4677" w:rsidRPr="005B3D92" w:rsidRDefault="00AA4677" w:rsidP="008F175A">
      <w:pPr>
        <w:pStyle w:val="Stlus1"/>
        <w:jc w:val="both"/>
        <w:rPr>
          <w:rFonts w:ascii="Arial" w:hAnsi="Arial" w:cs="Arial"/>
          <w:b w:val="0"/>
        </w:rPr>
      </w:pPr>
      <w:r w:rsidRPr="005B3D92">
        <w:rPr>
          <w:rFonts w:ascii="Arial" w:hAnsi="Arial" w:cs="Arial"/>
          <w:b w:val="0"/>
          <w:bCs/>
        </w:rPr>
        <w:t>I/</w:t>
      </w:r>
      <w:r w:rsidRPr="005B3D92">
        <w:rPr>
          <w:rFonts w:ascii="Arial" w:hAnsi="Arial" w:cs="Arial"/>
        </w:rPr>
        <w:t xml:space="preserve">          </w:t>
      </w:r>
      <w:r w:rsidRPr="005B3D92">
        <w:rPr>
          <w:rFonts w:ascii="Arial" w:hAnsi="Arial" w:cs="Arial"/>
          <w:b w:val="0"/>
          <w:bCs/>
        </w:rPr>
        <w:t>Amennyiben a labdarúgó első hivatásos szerződését nem egy átigazoláskor köti (saját sportszervezetével), úgy egy azt követő átigazolás esetén a sportszervezet a teljes képzési időtartamra jogosult utánpótlás képzési kártalanításra (az ott töltött amatőr + hivatásos időszak alapján).</w:t>
      </w:r>
    </w:p>
    <w:p w:rsidR="00AA4677" w:rsidRDefault="00AA4677" w:rsidP="008F175A">
      <w:pPr>
        <w:pStyle w:val="Stlus1"/>
        <w:jc w:val="both"/>
        <w:rPr>
          <w:rFonts w:ascii="Arial" w:hAnsi="Arial" w:cs="Arial"/>
          <w:b w:val="0"/>
          <w:bCs/>
          <w:color w:val="0070C0"/>
        </w:rPr>
      </w:pPr>
    </w:p>
    <w:p w:rsidR="00AA4677" w:rsidRPr="005B3D92" w:rsidRDefault="00AA4677" w:rsidP="008F175A">
      <w:pPr>
        <w:pStyle w:val="Stlus1"/>
        <w:jc w:val="both"/>
        <w:rPr>
          <w:rFonts w:ascii="Arial" w:hAnsi="Arial" w:cs="Arial"/>
          <w:b w:val="0"/>
          <w:bCs/>
          <w:u w:val="single"/>
        </w:rPr>
      </w:pPr>
      <w:r w:rsidRPr="005B3D92">
        <w:rPr>
          <w:rFonts w:ascii="Arial" w:hAnsi="Arial" w:cs="Arial"/>
          <w:b w:val="0"/>
          <w:bCs/>
          <w:u w:val="single"/>
        </w:rPr>
        <w:t>4.)       Az utánpótlás képzési kártalanítás megfizetése</w:t>
      </w:r>
    </w:p>
    <w:p w:rsidR="00AA4677" w:rsidRPr="005B3D92" w:rsidRDefault="00AA4677" w:rsidP="008F175A">
      <w:pPr>
        <w:pStyle w:val="Stlus1"/>
        <w:jc w:val="both"/>
        <w:rPr>
          <w:rFonts w:ascii="Arial" w:hAnsi="Arial" w:cs="Arial"/>
          <w:b w:val="0"/>
          <w:bCs/>
          <w:sz w:val="16"/>
          <w:szCs w:val="16"/>
        </w:rPr>
      </w:pPr>
    </w:p>
    <w:p w:rsidR="00AA4677" w:rsidRPr="005B3D92" w:rsidRDefault="00AA4677" w:rsidP="008F175A">
      <w:pPr>
        <w:pStyle w:val="Stlus1"/>
        <w:jc w:val="both"/>
        <w:rPr>
          <w:rFonts w:ascii="Arial" w:hAnsi="Arial" w:cs="Arial"/>
          <w:b w:val="0"/>
          <w:bCs/>
          <w:szCs w:val="24"/>
        </w:rPr>
      </w:pPr>
      <w:r w:rsidRPr="005B3D92">
        <w:rPr>
          <w:rFonts w:ascii="Arial" w:hAnsi="Arial" w:cs="Arial"/>
          <w:b w:val="0"/>
          <w:bCs/>
        </w:rPr>
        <w:t xml:space="preserve">A/        A képzésben részt vevő sportszervezet(ek) és a részükre fizetendő összeg megállapítása, illetve azok értesítése és az összeg átutalása, valamint az MLSZ tájékoztatása a fizetésre kötelezett sportszervezet feladata és kötelezettsége. </w:t>
      </w:r>
    </w:p>
    <w:p w:rsidR="00AA4677" w:rsidRPr="005B3D92" w:rsidRDefault="00AA4677" w:rsidP="008F175A">
      <w:pPr>
        <w:pStyle w:val="Stlus1"/>
        <w:jc w:val="both"/>
        <w:rPr>
          <w:rFonts w:ascii="Arial" w:hAnsi="Arial" w:cs="Arial"/>
          <w:b w:val="0"/>
          <w:bCs/>
        </w:rPr>
      </w:pPr>
    </w:p>
    <w:p w:rsidR="00AA4677" w:rsidRPr="005B3D92" w:rsidRDefault="00AA4677" w:rsidP="008F175A">
      <w:pPr>
        <w:pStyle w:val="Stlus1"/>
        <w:jc w:val="both"/>
        <w:rPr>
          <w:rFonts w:ascii="Arial" w:hAnsi="Arial" w:cs="Arial"/>
          <w:b w:val="0"/>
          <w:bCs/>
        </w:rPr>
      </w:pPr>
      <w:r w:rsidRPr="005B3D92">
        <w:rPr>
          <w:rFonts w:ascii="Arial" w:hAnsi="Arial" w:cs="Arial"/>
          <w:b w:val="0"/>
          <w:bCs/>
        </w:rPr>
        <w:t>B/       Az utánpótlás képzési kártalanítást az új sportszervezet az első hivatásos szerződés aláírását, illetve az átigazolást követő 30 naptári napon belül köteles megállapítani és arról a jogosult sportszervezet(ek)et írásban értesíteni. Az érdekelt</w:t>
      </w:r>
      <w:r>
        <w:rPr>
          <w:rFonts w:ascii="Arial" w:hAnsi="Arial" w:cs="Arial"/>
          <w:b w:val="0"/>
          <w:bCs/>
        </w:rPr>
        <w:t>ek</w:t>
      </w:r>
      <w:r w:rsidRPr="005B3D92">
        <w:rPr>
          <w:rFonts w:ascii="Arial" w:hAnsi="Arial" w:cs="Arial"/>
          <w:b w:val="0"/>
          <w:bCs/>
        </w:rPr>
        <w:t xml:space="preserve"> megegyezése esetén a képzési kártalanítás összegét a kötelezett átutalja a jogosult sportszervezet(ek)nek.</w:t>
      </w:r>
    </w:p>
    <w:p w:rsidR="00AA4677" w:rsidRPr="005B3D92" w:rsidRDefault="00AA4677" w:rsidP="008F175A">
      <w:pPr>
        <w:pStyle w:val="Stlus1"/>
        <w:jc w:val="both"/>
        <w:rPr>
          <w:rFonts w:ascii="Arial" w:hAnsi="Arial" w:cs="Arial"/>
          <w:b w:val="0"/>
          <w:bCs/>
          <w:sz w:val="16"/>
          <w:szCs w:val="16"/>
        </w:rPr>
      </w:pPr>
      <w:r w:rsidRPr="005B3D92">
        <w:rPr>
          <w:rFonts w:ascii="Arial" w:hAnsi="Arial" w:cs="Arial"/>
          <w:b w:val="0"/>
          <w:bCs/>
        </w:rPr>
        <w:t xml:space="preserve">            </w:t>
      </w:r>
      <w:r w:rsidRPr="005B3D92">
        <w:rPr>
          <w:rFonts w:ascii="Arial" w:hAnsi="Arial" w:cs="Arial"/>
          <w:b w:val="0"/>
          <w:bCs/>
          <w:sz w:val="16"/>
          <w:szCs w:val="16"/>
        </w:rPr>
        <w:t xml:space="preserve">                </w:t>
      </w:r>
    </w:p>
    <w:p w:rsidR="00AA4677" w:rsidRPr="005B3D92" w:rsidRDefault="00AA4677" w:rsidP="008F175A">
      <w:pPr>
        <w:pStyle w:val="Stlus1"/>
        <w:jc w:val="both"/>
        <w:rPr>
          <w:rFonts w:ascii="Arial" w:hAnsi="Arial" w:cs="Arial"/>
          <w:b w:val="0"/>
          <w:bCs/>
          <w:szCs w:val="24"/>
        </w:rPr>
      </w:pPr>
      <w:r w:rsidRPr="005B3D92">
        <w:rPr>
          <w:rFonts w:ascii="Arial" w:hAnsi="Arial" w:cs="Arial"/>
          <w:b w:val="0"/>
          <w:bCs/>
        </w:rPr>
        <w:t>C/        Amennyiben hivatásos szerződés megkötését követő 18 hónapon belül nem sikerül igazolhatóan megállapítani a labdarugó képzésében részt vett valamely sportszervezetet, vagy az a határidőn belül nem jelzi igényét írásban a kötelezett sportszervezet vagy az MLSZ IÁB felé, úgy az azonosítatlan sportszervezetet megillető utánpótlás képzési kártalanításra az MLSZ válik jogosulttá.</w:t>
      </w:r>
    </w:p>
    <w:p w:rsidR="00AA4677" w:rsidRPr="005B3D92" w:rsidRDefault="00AA4677" w:rsidP="008F175A">
      <w:pPr>
        <w:pStyle w:val="Stlus1"/>
        <w:jc w:val="both"/>
        <w:rPr>
          <w:rFonts w:ascii="Arial" w:hAnsi="Arial" w:cs="Arial"/>
          <w:b w:val="0"/>
          <w:bCs/>
          <w:sz w:val="16"/>
          <w:szCs w:val="16"/>
        </w:rPr>
      </w:pPr>
    </w:p>
    <w:p w:rsidR="00AA4677" w:rsidRPr="005B3D92" w:rsidRDefault="00AA4677" w:rsidP="008F175A">
      <w:pPr>
        <w:pStyle w:val="Stlus1"/>
        <w:jc w:val="both"/>
        <w:rPr>
          <w:rFonts w:ascii="Arial" w:hAnsi="Arial" w:cs="Arial"/>
          <w:b w:val="0"/>
          <w:bCs/>
          <w:sz w:val="16"/>
          <w:szCs w:val="16"/>
        </w:rPr>
      </w:pPr>
    </w:p>
    <w:p w:rsidR="00AA4677" w:rsidRPr="005B3D92" w:rsidRDefault="00AA4677" w:rsidP="008F175A">
      <w:pPr>
        <w:pStyle w:val="Stlus1"/>
        <w:jc w:val="both"/>
        <w:rPr>
          <w:rFonts w:ascii="Arial" w:hAnsi="Arial" w:cs="Arial"/>
          <w:b w:val="0"/>
          <w:bCs/>
          <w:szCs w:val="24"/>
        </w:rPr>
      </w:pPr>
      <w:r w:rsidRPr="005B3D92">
        <w:rPr>
          <w:rFonts w:ascii="Arial" w:hAnsi="Arial" w:cs="Arial"/>
          <w:b w:val="0"/>
          <w:bCs/>
        </w:rPr>
        <w:t>D/        Amennyiben valamely sportszervezet tudomást szerez jogosultságáról, a kötelezett részére megállapított 30 napos határidő elteltét követően, írásban felszólítja a kötelezettet igénye 15 napon belüli teljesítésére, a pontos összeg meghatározásával. A teljesítés elmaradása esetén a C/ pont szerinti 18 hónapos határidőn belül az MLSZ IÁB-hez intézett írásos beadványban</w:t>
      </w:r>
      <w:r>
        <w:rPr>
          <w:rFonts w:ascii="Arial" w:hAnsi="Arial" w:cs="Arial"/>
          <w:b w:val="0"/>
          <w:bCs/>
          <w:color w:val="FF0000"/>
        </w:rPr>
        <w:t xml:space="preserve"> </w:t>
      </w:r>
      <w:r w:rsidRPr="005B3D92">
        <w:rPr>
          <w:rFonts w:ascii="Arial" w:hAnsi="Arial" w:cs="Arial"/>
          <w:b w:val="0"/>
          <w:bCs/>
        </w:rPr>
        <w:t>kérheti igénye évi 10%-os kamattal terhelt érvényesítését.  Az igény érvényesítésére nyitva álló 18 hónapos határidő a jogosult sportszervezet felé jogvesztő, eltelte után az MLSZ minden esetben jogosulttá válik.</w:t>
      </w:r>
    </w:p>
    <w:p w:rsidR="00AA4677" w:rsidRPr="005B3D92" w:rsidRDefault="00AA4677" w:rsidP="008F175A">
      <w:pPr>
        <w:pStyle w:val="Stlus1"/>
        <w:jc w:val="both"/>
        <w:rPr>
          <w:rFonts w:ascii="Arial" w:hAnsi="Arial" w:cs="Arial"/>
          <w:b w:val="0"/>
          <w:bCs/>
          <w:sz w:val="16"/>
          <w:szCs w:val="16"/>
        </w:rPr>
      </w:pPr>
      <w:r w:rsidRPr="005B3D92">
        <w:rPr>
          <w:rFonts w:ascii="Arial" w:hAnsi="Arial" w:cs="Arial"/>
          <w:b w:val="0"/>
          <w:bCs/>
          <w:sz w:val="16"/>
          <w:szCs w:val="16"/>
        </w:rPr>
        <w:t xml:space="preserve">                </w:t>
      </w:r>
    </w:p>
    <w:p w:rsidR="00AA4677" w:rsidRPr="005B3D92" w:rsidRDefault="00AA4677" w:rsidP="008F175A">
      <w:pPr>
        <w:pStyle w:val="Stlus1"/>
        <w:jc w:val="both"/>
        <w:rPr>
          <w:rFonts w:ascii="Arial" w:hAnsi="Arial" w:cs="Arial"/>
          <w:b w:val="0"/>
          <w:bCs/>
          <w:sz w:val="16"/>
          <w:szCs w:val="16"/>
        </w:rPr>
      </w:pPr>
    </w:p>
    <w:p w:rsidR="00AA4677" w:rsidRPr="005B3D92" w:rsidRDefault="00AA4677" w:rsidP="008F175A">
      <w:pPr>
        <w:pStyle w:val="Stlus1"/>
        <w:jc w:val="both"/>
        <w:rPr>
          <w:rFonts w:ascii="Arial" w:hAnsi="Arial" w:cs="Arial"/>
          <w:b w:val="0"/>
          <w:bCs/>
          <w:szCs w:val="24"/>
        </w:rPr>
      </w:pPr>
      <w:r w:rsidRPr="005B3D92">
        <w:rPr>
          <w:rFonts w:ascii="Arial" w:hAnsi="Arial" w:cs="Arial"/>
          <w:b w:val="0"/>
          <w:bCs/>
        </w:rPr>
        <w:t xml:space="preserve">E/        Jogosulttá válása esetén az MLSZ 6 hónapos jogvesztő határidőn belül érvényesítheti igényét, azzal, hogy köteles azt minden esetben utánpótlás fejlesztésre fordítani. </w:t>
      </w:r>
    </w:p>
    <w:p w:rsidR="00AA4677" w:rsidRPr="005B3D92" w:rsidRDefault="00AA4677" w:rsidP="008F175A">
      <w:pPr>
        <w:pStyle w:val="Stlus1"/>
        <w:jc w:val="both"/>
        <w:rPr>
          <w:rFonts w:ascii="Arial" w:hAnsi="Arial" w:cs="Arial"/>
          <w:b w:val="0"/>
          <w:bCs/>
          <w:sz w:val="16"/>
          <w:szCs w:val="16"/>
        </w:rPr>
      </w:pPr>
    </w:p>
    <w:p w:rsidR="00AA4677" w:rsidRPr="005B3D92" w:rsidRDefault="00AA4677" w:rsidP="008F175A">
      <w:pPr>
        <w:pStyle w:val="Stlus1"/>
        <w:jc w:val="both"/>
        <w:rPr>
          <w:rFonts w:ascii="Arial" w:hAnsi="Arial" w:cs="Arial"/>
          <w:b w:val="0"/>
          <w:bCs/>
          <w:szCs w:val="24"/>
        </w:rPr>
      </w:pPr>
      <w:r w:rsidRPr="005B3D92">
        <w:rPr>
          <w:rFonts w:ascii="Arial" w:hAnsi="Arial" w:cs="Arial"/>
          <w:b w:val="0"/>
          <w:bCs/>
        </w:rPr>
        <w:t xml:space="preserve">F/        A hivatásos szerződés megkötését követő 24 hónap elteltével az utánpótlás képzési kártalanítás fizetésének kötelezettsége megszűnik. </w:t>
      </w:r>
    </w:p>
    <w:p w:rsidR="00AA4677" w:rsidRPr="005B3D92" w:rsidRDefault="00AA4677" w:rsidP="008F175A">
      <w:pPr>
        <w:pStyle w:val="Stlus1"/>
        <w:ind w:hanging="4"/>
        <w:jc w:val="both"/>
        <w:rPr>
          <w:rFonts w:ascii="Arial" w:hAnsi="Arial" w:cs="Arial"/>
          <w:b w:val="0"/>
          <w:bCs/>
        </w:rPr>
      </w:pPr>
      <w:r w:rsidRPr="005B3D92">
        <w:rPr>
          <w:rFonts w:ascii="Arial" w:hAnsi="Arial" w:cs="Arial"/>
          <w:b w:val="0"/>
          <w:bCs/>
        </w:rPr>
        <w:t xml:space="preserve">A labdarúgó 23. életéve bajnoki évének elteltét követően utánpótlás képzési kártalanítás címén igény nem érvényesíthető. </w:t>
      </w:r>
    </w:p>
    <w:p w:rsidR="00AA4677" w:rsidRPr="005B3D92" w:rsidRDefault="00AA4677" w:rsidP="008F175A">
      <w:pPr>
        <w:pStyle w:val="Stlus1"/>
        <w:jc w:val="both"/>
        <w:rPr>
          <w:rFonts w:ascii="Arial" w:hAnsi="Arial" w:cs="Arial"/>
          <w:b w:val="0"/>
          <w:bCs/>
          <w:sz w:val="16"/>
          <w:szCs w:val="16"/>
        </w:rPr>
      </w:pPr>
    </w:p>
    <w:p w:rsidR="00AA4677" w:rsidRPr="005B3D92" w:rsidRDefault="00AA4677" w:rsidP="008F175A">
      <w:pPr>
        <w:pStyle w:val="Stlus1"/>
        <w:ind w:left="705" w:hanging="705"/>
        <w:jc w:val="both"/>
        <w:rPr>
          <w:rFonts w:ascii="Arial" w:hAnsi="Arial" w:cs="Arial"/>
          <w:b w:val="0"/>
          <w:bCs/>
          <w:szCs w:val="24"/>
        </w:rPr>
      </w:pPr>
      <w:r w:rsidRPr="005B3D92">
        <w:rPr>
          <w:rFonts w:ascii="Arial" w:hAnsi="Arial" w:cs="Arial"/>
          <w:b w:val="0"/>
          <w:bCs/>
        </w:rPr>
        <w:t xml:space="preserve">G/        Az MLSZ IÁB-által jogerősen megállapított utánpótlás képzési kártalanítás teljesítésének elmaradása esetén az IÁB hivatalból fegyelmi eljárást kezdeményez. </w:t>
      </w:r>
    </w:p>
    <w:p w:rsidR="00AA4677" w:rsidRDefault="00AA4677" w:rsidP="008F175A">
      <w:pPr>
        <w:pStyle w:val="Stlus1"/>
        <w:jc w:val="both"/>
        <w:rPr>
          <w:rFonts w:ascii="Arial" w:hAnsi="Arial" w:cs="Arial"/>
          <w:b w:val="0"/>
          <w:bCs/>
          <w:color w:val="FF0000"/>
        </w:rPr>
      </w:pPr>
    </w:p>
    <w:p w:rsidR="00AA4677" w:rsidRPr="005B3D92" w:rsidRDefault="00AA4677" w:rsidP="008F175A">
      <w:pPr>
        <w:pStyle w:val="Stlus1"/>
        <w:jc w:val="both"/>
        <w:rPr>
          <w:rFonts w:ascii="Arial" w:hAnsi="Arial" w:cs="Arial"/>
          <w:b w:val="0"/>
          <w:bCs/>
          <w:u w:val="single"/>
        </w:rPr>
      </w:pPr>
      <w:r w:rsidRPr="005B3D92">
        <w:rPr>
          <w:rFonts w:ascii="Arial" w:hAnsi="Arial" w:cs="Arial"/>
          <w:b w:val="0"/>
          <w:bCs/>
          <w:u w:val="single"/>
        </w:rPr>
        <w:t>5.)       Eljárás kezdeményezése</w:t>
      </w:r>
    </w:p>
    <w:p w:rsidR="00AA4677" w:rsidRPr="005B3D92" w:rsidRDefault="00AA4677" w:rsidP="008F175A">
      <w:pPr>
        <w:pStyle w:val="Stlus1"/>
        <w:jc w:val="both"/>
        <w:rPr>
          <w:rFonts w:ascii="Arial" w:hAnsi="Arial" w:cs="Arial"/>
          <w:b w:val="0"/>
          <w:bCs/>
          <w:sz w:val="16"/>
          <w:szCs w:val="16"/>
        </w:rPr>
      </w:pPr>
    </w:p>
    <w:p w:rsidR="00AA4677" w:rsidRPr="005B3D92" w:rsidRDefault="00AA4677" w:rsidP="008F175A">
      <w:pPr>
        <w:pStyle w:val="Stlus1"/>
        <w:jc w:val="both"/>
        <w:rPr>
          <w:rFonts w:ascii="Arial" w:hAnsi="Arial" w:cs="Arial"/>
          <w:b w:val="0"/>
          <w:bCs/>
          <w:szCs w:val="24"/>
        </w:rPr>
      </w:pPr>
      <w:r w:rsidRPr="005B3D92">
        <w:rPr>
          <w:rFonts w:ascii="Arial" w:hAnsi="Arial" w:cs="Arial"/>
          <w:b w:val="0"/>
          <w:bCs/>
        </w:rPr>
        <w:t xml:space="preserve">A/        Az IÁB előtt kezdeményezett eljárás esetén a beadványhoz minimálisan az alábbiakat kell mellékelni: </w:t>
      </w:r>
    </w:p>
    <w:p w:rsidR="00AA4677" w:rsidRPr="005B3D92" w:rsidRDefault="00AA4677" w:rsidP="008F175A">
      <w:pPr>
        <w:pStyle w:val="Stlus1"/>
        <w:ind w:firstLine="202"/>
        <w:jc w:val="both"/>
        <w:rPr>
          <w:rFonts w:ascii="Arial" w:hAnsi="Arial" w:cs="Arial"/>
          <w:b w:val="0"/>
          <w:bCs/>
        </w:rPr>
      </w:pPr>
      <w:r w:rsidRPr="005B3D92">
        <w:rPr>
          <w:rFonts w:ascii="Arial" w:hAnsi="Arial" w:cs="Arial"/>
          <w:b w:val="0"/>
          <w:bCs/>
        </w:rPr>
        <w:t>a.     a jogosultságot bizonyító dokumentumokat</w:t>
      </w:r>
    </w:p>
    <w:p w:rsidR="00AA4677" w:rsidRPr="005B3D92" w:rsidRDefault="00AA4677" w:rsidP="008F175A">
      <w:pPr>
        <w:pStyle w:val="Stlus1"/>
        <w:ind w:left="1406" w:hanging="495"/>
        <w:jc w:val="both"/>
        <w:rPr>
          <w:rFonts w:ascii="Arial" w:hAnsi="Arial" w:cs="Arial"/>
          <w:b w:val="0"/>
          <w:bCs/>
        </w:rPr>
      </w:pPr>
      <w:r w:rsidRPr="005B3D92">
        <w:rPr>
          <w:rFonts w:ascii="Arial" w:hAnsi="Arial" w:cs="Arial"/>
          <w:b w:val="0"/>
          <w:bCs/>
        </w:rPr>
        <w:t>b.     a teljesítésre történő írásos felszólítást a pontos összeggel, melyet a beadvány benyújtását megelőzően legalább 8 munkanappal megküldött a kérelmező a másik félnek</w:t>
      </w:r>
    </w:p>
    <w:p w:rsidR="00AA4677" w:rsidRPr="005B3D92" w:rsidRDefault="00AA4677" w:rsidP="008F175A">
      <w:pPr>
        <w:pStyle w:val="Stlus1"/>
        <w:ind w:left="1416" w:hanging="505"/>
        <w:jc w:val="both"/>
        <w:rPr>
          <w:rFonts w:ascii="Arial" w:hAnsi="Arial" w:cs="Arial"/>
          <w:b w:val="0"/>
          <w:bCs/>
        </w:rPr>
      </w:pPr>
      <w:r w:rsidRPr="005B3D92">
        <w:rPr>
          <w:rFonts w:ascii="Arial" w:hAnsi="Arial" w:cs="Arial"/>
          <w:b w:val="0"/>
          <w:bCs/>
        </w:rPr>
        <w:t>c.   a kérelmező levelezési címét</w:t>
      </w:r>
    </w:p>
    <w:p w:rsidR="00AA4677" w:rsidRPr="005B3D92" w:rsidRDefault="00AA4677" w:rsidP="008F175A">
      <w:pPr>
        <w:pStyle w:val="Stlus1"/>
        <w:ind w:left="1416" w:hanging="505"/>
        <w:jc w:val="both"/>
        <w:rPr>
          <w:rFonts w:ascii="Arial" w:hAnsi="Arial" w:cs="Arial"/>
          <w:b w:val="0"/>
          <w:bCs/>
        </w:rPr>
      </w:pPr>
      <w:r w:rsidRPr="005B3D92">
        <w:rPr>
          <w:rFonts w:ascii="Arial" w:hAnsi="Arial" w:cs="Arial"/>
          <w:b w:val="0"/>
          <w:bCs/>
        </w:rPr>
        <w:t>d.   az eljárási költség megfizetésének igazolását </w:t>
      </w:r>
    </w:p>
    <w:p w:rsidR="00AA4677" w:rsidRPr="005B3D92" w:rsidRDefault="00AA4677" w:rsidP="008F175A">
      <w:pPr>
        <w:pStyle w:val="Stlus1"/>
        <w:ind w:left="1416" w:hanging="505"/>
        <w:jc w:val="both"/>
        <w:rPr>
          <w:rFonts w:ascii="Arial" w:hAnsi="Arial" w:cs="Arial"/>
          <w:b w:val="0"/>
          <w:bCs/>
        </w:rPr>
      </w:pPr>
      <w:r w:rsidRPr="005B3D92">
        <w:rPr>
          <w:rFonts w:ascii="Arial" w:hAnsi="Arial" w:cs="Arial"/>
          <w:b w:val="0"/>
          <w:bCs/>
        </w:rPr>
        <w:t>e. az MLSZ IÁB határozatában megállapított képzési kártalanítás összegét a kötelezett az MLSZ-hez köteles átutalni. Az MLSZ az átutalás napját követő 30 napon belül továbbutalja jogosult(ak)nak.</w:t>
      </w:r>
    </w:p>
    <w:p w:rsidR="00AA4677" w:rsidRPr="005B3D92" w:rsidRDefault="00AA4677" w:rsidP="008F175A">
      <w:pPr>
        <w:pStyle w:val="Stlus1"/>
        <w:ind w:hanging="1"/>
        <w:jc w:val="both"/>
        <w:rPr>
          <w:rFonts w:ascii="Arial" w:hAnsi="Arial" w:cs="Arial"/>
          <w:b w:val="0"/>
          <w:bCs/>
        </w:rPr>
      </w:pPr>
    </w:p>
    <w:p w:rsidR="00AA4677" w:rsidRPr="005B3D92" w:rsidRDefault="00AA4677" w:rsidP="008F175A">
      <w:pPr>
        <w:pStyle w:val="Stlus1"/>
        <w:ind w:hanging="1"/>
        <w:jc w:val="both"/>
        <w:rPr>
          <w:rFonts w:ascii="Arial" w:hAnsi="Arial" w:cs="Arial"/>
          <w:b w:val="0"/>
          <w:bCs/>
        </w:rPr>
      </w:pPr>
      <w:r w:rsidRPr="005B3D92">
        <w:rPr>
          <w:rFonts w:ascii="Arial" w:hAnsi="Arial" w:cs="Arial"/>
          <w:b w:val="0"/>
          <w:bCs/>
        </w:rPr>
        <w:t>Az eljárási költség megfizetése a jogerős határozattal fizetésre kötelezett sportszervezetet, illetve a beadvány elutasítása esetén a kérelmezőt terheli.</w:t>
      </w:r>
    </w:p>
    <w:p w:rsidR="00AA4677" w:rsidRPr="005B3D92" w:rsidRDefault="00AA4677" w:rsidP="008F175A">
      <w:pPr>
        <w:pStyle w:val="Stlus1"/>
        <w:ind w:left="720" w:firstLine="0"/>
        <w:jc w:val="both"/>
        <w:rPr>
          <w:rFonts w:ascii="Arial" w:hAnsi="Arial" w:cs="Arial"/>
          <w:b w:val="0"/>
          <w:bCs/>
        </w:rPr>
      </w:pPr>
      <w:r w:rsidRPr="005B3D92">
        <w:rPr>
          <w:rFonts w:ascii="Arial" w:hAnsi="Arial" w:cs="Arial"/>
          <w:b w:val="0"/>
          <w:bCs/>
        </w:rPr>
        <w:t xml:space="preserve">Amennyiben az IÁB ülés kitűzött időpontját megelőző 24 órán belül a beadványt visszavonják úgy az eljárási költség nem térítendő vissza. </w:t>
      </w:r>
    </w:p>
    <w:p w:rsidR="00AA4677" w:rsidRDefault="00AA4677" w:rsidP="008F175A">
      <w:pPr>
        <w:pStyle w:val="BodyText"/>
        <w:rPr>
          <w:rFonts w:ascii="Arial" w:hAnsi="Arial" w:cs="Arial"/>
          <w:color w:val="FF0000"/>
          <w:sz w:val="20"/>
        </w:rPr>
      </w:pPr>
    </w:p>
    <w:p w:rsidR="00AA4677" w:rsidRPr="005B3D92" w:rsidRDefault="00AA4677" w:rsidP="008F175A">
      <w:pPr>
        <w:pStyle w:val="BodyText"/>
        <w:rPr>
          <w:rFonts w:ascii="Arial" w:hAnsi="Arial" w:cs="Arial"/>
          <w:szCs w:val="24"/>
          <w:u w:val="single"/>
        </w:rPr>
      </w:pPr>
      <w:r w:rsidRPr="005B3D92">
        <w:rPr>
          <w:rFonts w:ascii="Arial" w:hAnsi="Arial" w:cs="Arial"/>
          <w:u w:val="single"/>
        </w:rPr>
        <w:t>6.)       Utánpótlás képzési kártalanítás kölcsönadott labdarúgó esetében</w:t>
      </w:r>
    </w:p>
    <w:p w:rsidR="00AA4677" w:rsidRPr="005B3D92" w:rsidRDefault="00AA4677" w:rsidP="008F175A">
      <w:pPr>
        <w:pStyle w:val="BodyText"/>
        <w:rPr>
          <w:rFonts w:ascii="Arial" w:hAnsi="Arial" w:cs="Arial"/>
          <w:sz w:val="16"/>
          <w:szCs w:val="16"/>
        </w:rPr>
      </w:pPr>
    </w:p>
    <w:p w:rsidR="00AA4677" w:rsidRPr="005B3D92" w:rsidRDefault="00AA4677" w:rsidP="008F175A">
      <w:pPr>
        <w:pStyle w:val="BodyText"/>
        <w:ind w:left="705" w:hanging="705"/>
        <w:rPr>
          <w:rFonts w:ascii="Arial" w:hAnsi="Arial" w:cs="Arial"/>
          <w:szCs w:val="24"/>
        </w:rPr>
      </w:pPr>
      <w:r w:rsidRPr="005B3D92">
        <w:rPr>
          <w:rFonts w:ascii="Arial" w:hAnsi="Arial" w:cs="Arial"/>
        </w:rPr>
        <w:t xml:space="preserve">A/        Kölcsönadott labdarúgó esetén, a kölcsönadást követő átigazoláskor, amennyiben az egyéb feltételek is teljesülnek, úgy, a kölcsönadó és a kölcsönvevő sportszervezet egyaránt jogosult utánpótlás képzési kártalanításra. </w:t>
      </w:r>
    </w:p>
    <w:p w:rsidR="00AA4677" w:rsidRPr="005B3D92" w:rsidRDefault="00AA4677" w:rsidP="008F175A">
      <w:pPr>
        <w:pStyle w:val="BodyText"/>
        <w:ind w:left="705" w:hanging="705"/>
        <w:rPr>
          <w:rFonts w:ascii="Arial" w:hAnsi="Arial" w:cs="Arial"/>
          <w:sz w:val="16"/>
          <w:szCs w:val="16"/>
        </w:rPr>
      </w:pPr>
    </w:p>
    <w:p w:rsidR="00AA4677" w:rsidRPr="005B3D92" w:rsidRDefault="00AA4677" w:rsidP="008F175A">
      <w:pPr>
        <w:pStyle w:val="BodyText"/>
        <w:ind w:left="705" w:hanging="705"/>
        <w:rPr>
          <w:rFonts w:ascii="Arial" w:hAnsi="Arial" w:cs="Arial"/>
          <w:sz w:val="16"/>
          <w:szCs w:val="16"/>
        </w:rPr>
      </w:pPr>
    </w:p>
    <w:p w:rsidR="00AA4677" w:rsidRPr="005B3D92" w:rsidRDefault="00AA4677" w:rsidP="008F175A">
      <w:pPr>
        <w:pStyle w:val="BodyText"/>
        <w:ind w:left="705" w:hanging="705"/>
        <w:rPr>
          <w:rFonts w:ascii="Arial" w:hAnsi="Arial" w:cs="Arial"/>
          <w:szCs w:val="24"/>
        </w:rPr>
      </w:pPr>
      <w:r w:rsidRPr="005B3D92">
        <w:rPr>
          <w:rFonts w:ascii="Arial" w:hAnsi="Arial" w:cs="Arial"/>
        </w:rPr>
        <w:t>B./       Olyan labdarúgó átigazolása esetén, akit korábbi sportszervezete kölcsönadott, az átvevő sportszervezet köteles az utánpótlási képzési kártalanítás összegét arányosan megosztani a korábbi sportszervezetnél és az attól kölcsönvevő sportszervezetnél ténylegesen töltött képzési időtartam alapján és részükre azt a megosztás szerint megfizetni.</w:t>
      </w:r>
    </w:p>
    <w:p w:rsidR="00AA4677" w:rsidRDefault="00AA4677" w:rsidP="008F175A">
      <w:pPr>
        <w:pStyle w:val="BodyText"/>
        <w:ind w:left="705" w:hanging="705"/>
        <w:rPr>
          <w:rFonts w:ascii="Arial" w:hAnsi="Arial" w:cs="Arial"/>
          <w:u w:val="single"/>
        </w:rPr>
      </w:pPr>
    </w:p>
    <w:p w:rsidR="00AA4677" w:rsidRDefault="00AA4677" w:rsidP="008F175A">
      <w:pPr>
        <w:pStyle w:val="BodyText"/>
        <w:ind w:left="705" w:hanging="705"/>
        <w:rPr>
          <w:rFonts w:ascii="Arial" w:hAnsi="Arial" w:cs="Arial"/>
          <w:u w:val="single"/>
        </w:rPr>
      </w:pPr>
    </w:p>
    <w:p w:rsidR="00AA4677" w:rsidRDefault="00AA4677" w:rsidP="008F175A">
      <w:pPr>
        <w:pStyle w:val="BodyText"/>
        <w:ind w:left="705" w:hanging="705"/>
        <w:rPr>
          <w:rFonts w:ascii="Arial" w:hAnsi="Arial" w:cs="Arial"/>
          <w:u w:val="single"/>
        </w:rPr>
      </w:pPr>
    </w:p>
    <w:p w:rsidR="00AA4677" w:rsidRPr="005B3D92" w:rsidRDefault="00AA4677" w:rsidP="008F175A">
      <w:pPr>
        <w:pStyle w:val="BodyText"/>
        <w:ind w:left="705" w:hanging="705"/>
        <w:rPr>
          <w:rFonts w:ascii="Arial" w:hAnsi="Arial" w:cs="Arial"/>
          <w:u w:val="single"/>
        </w:rPr>
      </w:pPr>
    </w:p>
    <w:p w:rsidR="00AA4677" w:rsidRPr="005B3D92" w:rsidRDefault="00AA4677" w:rsidP="008F175A">
      <w:pPr>
        <w:pStyle w:val="BodyText"/>
        <w:ind w:left="705" w:hanging="705"/>
        <w:rPr>
          <w:rFonts w:ascii="Arial" w:hAnsi="Arial" w:cs="Arial"/>
          <w:u w:val="single"/>
        </w:rPr>
      </w:pPr>
      <w:r w:rsidRPr="005B3D92">
        <w:rPr>
          <w:rFonts w:ascii="Arial" w:hAnsi="Arial" w:cs="Arial"/>
          <w:u w:val="single"/>
        </w:rPr>
        <w:t>7.)       Lemondás az utánpótlás képzési kártalanításról</w:t>
      </w:r>
    </w:p>
    <w:p w:rsidR="00AA4677" w:rsidRPr="005B3D92" w:rsidRDefault="00AA4677" w:rsidP="008F175A">
      <w:pPr>
        <w:pStyle w:val="BodyText"/>
        <w:ind w:left="705" w:hanging="705"/>
        <w:rPr>
          <w:rFonts w:ascii="Arial" w:hAnsi="Arial" w:cs="Arial"/>
          <w:sz w:val="16"/>
          <w:szCs w:val="16"/>
        </w:rPr>
      </w:pPr>
    </w:p>
    <w:p w:rsidR="00AA4677" w:rsidRPr="005B3D92" w:rsidRDefault="00AA4677" w:rsidP="008F175A">
      <w:pPr>
        <w:pStyle w:val="BodyText"/>
        <w:ind w:left="705" w:hanging="705"/>
        <w:rPr>
          <w:rFonts w:ascii="Arial" w:hAnsi="Arial" w:cs="Arial"/>
          <w:szCs w:val="24"/>
        </w:rPr>
      </w:pPr>
      <w:r w:rsidRPr="005B3D92">
        <w:rPr>
          <w:rFonts w:ascii="Arial" w:hAnsi="Arial" w:cs="Arial"/>
        </w:rPr>
        <w:t>A/        A sportszervezet a fizetésre köteles sportszervezethez intézett írásos nyilatkozatban, vagy a két sportszervezet között létrejött írásba foglalt átigazolási szerződésben az utánpótlás képzési kártalanításról részben vagy egészben lemondhat. Lemondás esetén a fizetésre köteles sportszervezet kizárólag a lemondó sportszervezetet megillető utánpótlás képzési kártalanítás teljesítéstől mentesül.</w:t>
      </w:r>
    </w:p>
    <w:p w:rsidR="00AA4677" w:rsidRPr="005B3D92" w:rsidRDefault="00AA4677" w:rsidP="008F175A">
      <w:pPr>
        <w:pStyle w:val="BodyText"/>
        <w:ind w:left="705" w:hanging="705"/>
        <w:rPr>
          <w:rFonts w:ascii="Arial" w:hAnsi="Arial" w:cs="Arial"/>
        </w:rPr>
      </w:pPr>
    </w:p>
    <w:p w:rsidR="00AA4677" w:rsidRPr="005B3D92" w:rsidRDefault="00AA4677" w:rsidP="008F175A">
      <w:pPr>
        <w:pStyle w:val="BodyText"/>
        <w:ind w:left="705" w:hanging="705"/>
        <w:rPr>
          <w:rFonts w:ascii="Arial" w:hAnsi="Arial" w:cs="Arial"/>
        </w:rPr>
      </w:pPr>
      <w:r w:rsidRPr="005B3D92">
        <w:rPr>
          <w:rFonts w:ascii="Arial" w:hAnsi="Arial" w:cs="Arial"/>
        </w:rPr>
        <w:t xml:space="preserve">B/        Lemondás esetén az MLSZ nem válik jogosulttá a lemondó sportszervezetet megillető utánpótlás képzési kártalanításra – figyelemmel a 4.) C/ pontokra. </w:t>
      </w:r>
    </w:p>
    <w:p w:rsidR="00AA4677" w:rsidRPr="005B3D92" w:rsidRDefault="00AA4677" w:rsidP="008F175A">
      <w:pPr>
        <w:pStyle w:val="BodyText"/>
        <w:ind w:left="705" w:hanging="705"/>
        <w:rPr>
          <w:rFonts w:ascii="Arial" w:hAnsi="Arial" w:cs="Arial"/>
        </w:rPr>
      </w:pPr>
    </w:p>
    <w:p w:rsidR="00AA4677" w:rsidRDefault="00AA4677" w:rsidP="008F175A">
      <w:pPr>
        <w:pStyle w:val="BodyText"/>
        <w:ind w:left="705" w:hanging="705"/>
        <w:rPr>
          <w:rFonts w:ascii="Arial" w:hAnsi="Arial" w:cs="Arial"/>
        </w:rPr>
      </w:pPr>
      <w:r w:rsidRPr="005B3D92">
        <w:rPr>
          <w:rFonts w:ascii="Arial" w:hAnsi="Arial" w:cs="Arial"/>
        </w:rPr>
        <w:t>C/        Amennyiben a sportszervezetek az utánpótlás képzési kártalanítás összegét az 3.) pontban foglaltaktól eltérően határozzák meg, illetve ha arról a sportszervezet részben vagy egészben lemond, úgy, az írásba foglalt megállapodás, átigazolási szerződés, vagy lemondó nyilatkozat egy eredeti példányát kötelesek az átigazolási dokumentumokkal együtt benyújtani, vagy az átigazolást követő 5 napon belül az MLSZ illetékes szervezeti egységéhez elj</w:t>
      </w:r>
      <w:r>
        <w:rPr>
          <w:rFonts w:ascii="Arial" w:hAnsi="Arial" w:cs="Arial"/>
        </w:rPr>
        <w:t>uttatni.</w:t>
      </w:r>
    </w:p>
    <w:p w:rsidR="00AA4677" w:rsidRPr="005B3D92" w:rsidRDefault="00AA4677" w:rsidP="008F175A">
      <w:pPr>
        <w:pStyle w:val="BodyText"/>
        <w:ind w:left="705" w:hanging="705"/>
        <w:rPr>
          <w:rFonts w:ascii="Arial" w:hAnsi="Arial" w:cs="Arial"/>
        </w:rPr>
      </w:pPr>
      <w:r w:rsidRPr="005B3D92">
        <w:rPr>
          <w:rFonts w:ascii="Arial" w:hAnsi="Arial" w:cs="Arial"/>
        </w:rPr>
        <w:t xml:space="preserve"> </w:t>
      </w:r>
    </w:p>
    <w:p w:rsidR="00AA4677" w:rsidRPr="005B3D92" w:rsidRDefault="00AA4677" w:rsidP="008F175A">
      <w:pPr>
        <w:pStyle w:val="BodyText"/>
        <w:ind w:left="705" w:hanging="705"/>
        <w:rPr>
          <w:rFonts w:ascii="Arial" w:hAnsi="Arial" w:cs="Arial"/>
          <w:szCs w:val="24"/>
          <w:u w:val="single"/>
        </w:rPr>
      </w:pPr>
      <w:r w:rsidRPr="005B3D92">
        <w:rPr>
          <w:rFonts w:ascii="Arial" w:hAnsi="Arial" w:cs="Arial"/>
          <w:u w:val="single"/>
        </w:rPr>
        <w:t>8.)       Nemzetközi átigazolás</w:t>
      </w:r>
    </w:p>
    <w:p w:rsidR="00AA4677" w:rsidRPr="005B3D92" w:rsidRDefault="00AA4677" w:rsidP="008F175A">
      <w:pPr>
        <w:pStyle w:val="BodyText"/>
        <w:ind w:left="705" w:hanging="705"/>
        <w:rPr>
          <w:rFonts w:ascii="Arial" w:hAnsi="Arial" w:cs="Arial"/>
          <w:sz w:val="16"/>
          <w:szCs w:val="16"/>
        </w:rPr>
      </w:pPr>
    </w:p>
    <w:p w:rsidR="00AA4677" w:rsidRPr="005B3D92" w:rsidRDefault="00AA4677" w:rsidP="008F175A">
      <w:pPr>
        <w:pStyle w:val="BodyText"/>
        <w:ind w:left="705" w:hanging="705"/>
        <w:rPr>
          <w:rFonts w:ascii="Arial" w:hAnsi="Arial" w:cs="Arial"/>
          <w:szCs w:val="24"/>
        </w:rPr>
      </w:pPr>
      <w:r w:rsidRPr="005B3D92">
        <w:rPr>
          <w:rFonts w:ascii="Arial" w:hAnsi="Arial" w:cs="Arial"/>
        </w:rPr>
        <w:t xml:space="preserve">A/        Nemzetközi átigazolás esetén az utánpótlás képzési kártalanítás kérdésében a FIFA „A Játékosok Státuszáról és Átigazolásáról” c. szabályzatában foglaltak az irányadók. </w:t>
      </w:r>
    </w:p>
    <w:p w:rsidR="00AA4677" w:rsidRDefault="00AA4677" w:rsidP="008F175A">
      <w:pPr>
        <w:tabs>
          <w:tab w:val="left" w:pos="720"/>
        </w:tabs>
        <w:jc w:val="right"/>
        <w:rPr>
          <w:rFonts w:ascii="Arial" w:hAnsi="Arial" w:cs="Arial"/>
        </w:rPr>
      </w:pPr>
    </w:p>
    <w:p w:rsidR="00AA4677" w:rsidRDefault="00AA4677" w:rsidP="008F175A">
      <w:pPr>
        <w:tabs>
          <w:tab w:val="left" w:pos="720"/>
        </w:tabs>
        <w:jc w:val="right"/>
        <w:rPr>
          <w:rFonts w:ascii="Arial" w:hAnsi="Arial" w:cs="Arial"/>
          <w:sz w:val="20"/>
          <w:szCs w:val="20"/>
        </w:rPr>
      </w:pPr>
    </w:p>
    <w:p w:rsidR="00AA4677" w:rsidRDefault="00AA4677" w:rsidP="008F175A">
      <w:pPr>
        <w:tabs>
          <w:tab w:val="left" w:pos="720"/>
        </w:tabs>
        <w:jc w:val="right"/>
        <w:rPr>
          <w:rFonts w:ascii="Arial" w:hAnsi="Arial" w:cs="Arial"/>
          <w:sz w:val="20"/>
          <w:szCs w:val="20"/>
        </w:rPr>
      </w:pPr>
    </w:p>
    <w:p w:rsidR="00AA4677" w:rsidRDefault="00AA4677" w:rsidP="008F175A">
      <w:pPr>
        <w:tabs>
          <w:tab w:val="left" w:pos="720"/>
        </w:tabs>
        <w:jc w:val="right"/>
        <w:rPr>
          <w:rFonts w:ascii="Arial" w:hAnsi="Arial" w:cs="Arial"/>
          <w:sz w:val="20"/>
          <w:szCs w:val="20"/>
        </w:rPr>
      </w:pPr>
    </w:p>
    <w:p w:rsidR="00AA4677" w:rsidRDefault="00AA4677" w:rsidP="008F175A">
      <w:pPr>
        <w:tabs>
          <w:tab w:val="left" w:pos="720"/>
        </w:tabs>
        <w:jc w:val="right"/>
        <w:rPr>
          <w:rFonts w:ascii="Arial" w:hAnsi="Arial" w:cs="Arial"/>
          <w:sz w:val="20"/>
          <w:szCs w:val="20"/>
        </w:rPr>
      </w:pPr>
    </w:p>
    <w:p w:rsidR="00AA4677" w:rsidRDefault="00AA4677" w:rsidP="008F175A">
      <w:pPr>
        <w:tabs>
          <w:tab w:val="left" w:pos="720"/>
        </w:tabs>
        <w:jc w:val="right"/>
        <w:rPr>
          <w:rFonts w:ascii="Arial" w:hAnsi="Arial" w:cs="Arial"/>
          <w:sz w:val="20"/>
          <w:szCs w:val="20"/>
        </w:rPr>
      </w:pPr>
    </w:p>
    <w:p w:rsidR="00AA4677" w:rsidRDefault="00AA4677" w:rsidP="008F175A">
      <w:pPr>
        <w:tabs>
          <w:tab w:val="left" w:pos="720"/>
        </w:tabs>
        <w:jc w:val="right"/>
        <w:rPr>
          <w:rFonts w:ascii="Arial" w:hAnsi="Arial" w:cs="Arial"/>
          <w:sz w:val="20"/>
          <w:szCs w:val="20"/>
        </w:rPr>
      </w:pPr>
    </w:p>
    <w:p w:rsidR="00AA4677" w:rsidRDefault="00AA4677" w:rsidP="008F175A">
      <w:pPr>
        <w:tabs>
          <w:tab w:val="left" w:pos="720"/>
        </w:tabs>
        <w:jc w:val="right"/>
        <w:rPr>
          <w:rFonts w:ascii="Arial" w:hAnsi="Arial" w:cs="Arial"/>
          <w:sz w:val="20"/>
          <w:szCs w:val="20"/>
        </w:rPr>
      </w:pPr>
    </w:p>
    <w:p w:rsidR="00AA4677" w:rsidRDefault="00AA4677" w:rsidP="008F175A">
      <w:pPr>
        <w:tabs>
          <w:tab w:val="left" w:pos="720"/>
        </w:tabs>
        <w:jc w:val="right"/>
        <w:rPr>
          <w:rFonts w:ascii="Arial" w:hAnsi="Arial" w:cs="Arial"/>
          <w:sz w:val="20"/>
          <w:szCs w:val="20"/>
        </w:rPr>
      </w:pPr>
    </w:p>
    <w:p w:rsidR="00AA4677" w:rsidRDefault="00AA4677" w:rsidP="008F175A">
      <w:pPr>
        <w:tabs>
          <w:tab w:val="left" w:pos="720"/>
        </w:tabs>
        <w:jc w:val="right"/>
        <w:rPr>
          <w:rFonts w:ascii="Arial" w:hAnsi="Arial" w:cs="Arial"/>
          <w:sz w:val="20"/>
          <w:szCs w:val="20"/>
        </w:rPr>
      </w:pPr>
    </w:p>
    <w:p w:rsidR="00AA4677" w:rsidRDefault="00AA4677" w:rsidP="008F175A">
      <w:pPr>
        <w:tabs>
          <w:tab w:val="left" w:pos="720"/>
        </w:tabs>
        <w:jc w:val="right"/>
        <w:rPr>
          <w:rFonts w:ascii="Arial" w:hAnsi="Arial" w:cs="Arial"/>
          <w:sz w:val="20"/>
          <w:szCs w:val="20"/>
        </w:rPr>
      </w:pPr>
    </w:p>
    <w:p w:rsidR="00AA4677" w:rsidRDefault="00AA4677" w:rsidP="008F175A">
      <w:pPr>
        <w:tabs>
          <w:tab w:val="left" w:pos="720"/>
        </w:tabs>
        <w:jc w:val="right"/>
        <w:rPr>
          <w:rFonts w:ascii="Arial" w:hAnsi="Arial" w:cs="Arial"/>
          <w:sz w:val="20"/>
          <w:szCs w:val="20"/>
        </w:rPr>
      </w:pPr>
    </w:p>
    <w:p w:rsidR="00AA4677" w:rsidRDefault="00AA4677" w:rsidP="008F175A">
      <w:pPr>
        <w:tabs>
          <w:tab w:val="left" w:pos="720"/>
        </w:tabs>
        <w:jc w:val="right"/>
        <w:rPr>
          <w:rFonts w:ascii="Arial" w:hAnsi="Arial" w:cs="Arial"/>
          <w:sz w:val="20"/>
          <w:szCs w:val="20"/>
        </w:rPr>
      </w:pPr>
    </w:p>
    <w:p w:rsidR="00AA4677" w:rsidRDefault="00AA4677" w:rsidP="008F175A">
      <w:pPr>
        <w:tabs>
          <w:tab w:val="left" w:pos="720"/>
        </w:tabs>
        <w:jc w:val="right"/>
        <w:rPr>
          <w:rFonts w:ascii="Arial" w:hAnsi="Arial" w:cs="Arial"/>
          <w:sz w:val="20"/>
          <w:szCs w:val="20"/>
        </w:rPr>
      </w:pPr>
    </w:p>
    <w:p w:rsidR="00AA4677" w:rsidRDefault="00AA4677" w:rsidP="008F175A">
      <w:pPr>
        <w:tabs>
          <w:tab w:val="left" w:pos="720"/>
        </w:tabs>
        <w:jc w:val="right"/>
        <w:rPr>
          <w:rFonts w:ascii="Arial" w:hAnsi="Arial" w:cs="Arial"/>
          <w:sz w:val="20"/>
          <w:szCs w:val="20"/>
        </w:rPr>
      </w:pPr>
    </w:p>
    <w:p w:rsidR="00AA4677" w:rsidRDefault="00AA4677" w:rsidP="008F175A">
      <w:pPr>
        <w:tabs>
          <w:tab w:val="left" w:pos="720"/>
        </w:tabs>
        <w:jc w:val="right"/>
        <w:rPr>
          <w:rFonts w:ascii="Arial" w:hAnsi="Arial" w:cs="Arial"/>
          <w:sz w:val="20"/>
          <w:szCs w:val="20"/>
        </w:rPr>
      </w:pPr>
    </w:p>
    <w:p w:rsidR="00AA4677" w:rsidRDefault="00AA4677" w:rsidP="008F175A">
      <w:pPr>
        <w:tabs>
          <w:tab w:val="left" w:pos="720"/>
        </w:tabs>
        <w:jc w:val="right"/>
        <w:rPr>
          <w:rFonts w:ascii="Arial" w:hAnsi="Arial" w:cs="Arial"/>
          <w:sz w:val="20"/>
          <w:szCs w:val="20"/>
        </w:rPr>
      </w:pPr>
    </w:p>
    <w:p w:rsidR="00AA4677" w:rsidRDefault="00AA4677" w:rsidP="008F175A">
      <w:pPr>
        <w:tabs>
          <w:tab w:val="left" w:pos="720"/>
        </w:tabs>
        <w:jc w:val="right"/>
        <w:rPr>
          <w:rFonts w:ascii="Arial" w:hAnsi="Arial" w:cs="Arial"/>
          <w:sz w:val="20"/>
          <w:szCs w:val="20"/>
        </w:rPr>
      </w:pPr>
    </w:p>
    <w:p w:rsidR="00AA4677" w:rsidRDefault="00AA4677" w:rsidP="008F175A">
      <w:pPr>
        <w:tabs>
          <w:tab w:val="left" w:pos="720"/>
        </w:tabs>
        <w:jc w:val="right"/>
        <w:rPr>
          <w:rFonts w:ascii="Arial" w:hAnsi="Arial" w:cs="Arial"/>
          <w:sz w:val="20"/>
          <w:szCs w:val="20"/>
        </w:rPr>
      </w:pPr>
    </w:p>
    <w:p w:rsidR="00AA4677" w:rsidRDefault="00AA4677" w:rsidP="008F175A">
      <w:pPr>
        <w:tabs>
          <w:tab w:val="left" w:pos="720"/>
        </w:tabs>
        <w:jc w:val="right"/>
        <w:rPr>
          <w:rFonts w:ascii="Arial" w:hAnsi="Arial" w:cs="Arial"/>
          <w:sz w:val="20"/>
          <w:szCs w:val="20"/>
        </w:rPr>
      </w:pPr>
    </w:p>
    <w:p w:rsidR="00AA4677" w:rsidRDefault="00AA4677" w:rsidP="008F175A">
      <w:pPr>
        <w:tabs>
          <w:tab w:val="left" w:pos="720"/>
        </w:tabs>
        <w:jc w:val="right"/>
        <w:rPr>
          <w:rFonts w:ascii="Arial" w:hAnsi="Arial" w:cs="Arial"/>
          <w:sz w:val="20"/>
          <w:szCs w:val="20"/>
        </w:rPr>
      </w:pPr>
    </w:p>
    <w:p w:rsidR="00AA4677" w:rsidRDefault="00AA4677" w:rsidP="008F175A">
      <w:pPr>
        <w:tabs>
          <w:tab w:val="left" w:pos="720"/>
        </w:tabs>
        <w:jc w:val="right"/>
        <w:rPr>
          <w:rFonts w:ascii="Arial" w:hAnsi="Arial" w:cs="Arial"/>
          <w:sz w:val="20"/>
          <w:szCs w:val="20"/>
        </w:rPr>
      </w:pPr>
    </w:p>
    <w:p w:rsidR="00AA4677" w:rsidRDefault="00AA4677" w:rsidP="008F175A">
      <w:pPr>
        <w:tabs>
          <w:tab w:val="left" w:pos="720"/>
        </w:tabs>
        <w:jc w:val="right"/>
        <w:rPr>
          <w:rFonts w:ascii="Arial" w:hAnsi="Arial" w:cs="Arial"/>
          <w:sz w:val="20"/>
          <w:szCs w:val="20"/>
        </w:rPr>
      </w:pPr>
    </w:p>
    <w:p w:rsidR="00AA4677" w:rsidRDefault="00AA4677" w:rsidP="008F175A">
      <w:pPr>
        <w:tabs>
          <w:tab w:val="left" w:pos="720"/>
        </w:tabs>
        <w:jc w:val="right"/>
        <w:rPr>
          <w:rFonts w:ascii="Arial" w:hAnsi="Arial" w:cs="Arial"/>
          <w:sz w:val="20"/>
          <w:szCs w:val="20"/>
        </w:rPr>
      </w:pPr>
    </w:p>
    <w:p w:rsidR="00AA4677" w:rsidRDefault="00AA4677" w:rsidP="008F175A">
      <w:pPr>
        <w:tabs>
          <w:tab w:val="left" w:pos="720"/>
        </w:tabs>
        <w:jc w:val="right"/>
        <w:rPr>
          <w:rFonts w:ascii="Arial" w:hAnsi="Arial" w:cs="Arial"/>
          <w:sz w:val="20"/>
          <w:szCs w:val="20"/>
        </w:rPr>
      </w:pPr>
    </w:p>
    <w:p w:rsidR="00AA4677" w:rsidRDefault="00AA4677" w:rsidP="008F175A">
      <w:pPr>
        <w:tabs>
          <w:tab w:val="left" w:pos="720"/>
        </w:tabs>
        <w:jc w:val="right"/>
        <w:rPr>
          <w:rFonts w:ascii="Arial" w:hAnsi="Arial" w:cs="Arial"/>
          <w:sz w:val="20"/>
          <w:szCs w:val="20"/>
        </w:rPr>
      </w:pPr>
    </w:p>
    <w:p w:rsidR="00AA4677" w:rsidRDefault="00AA4677" w:rsidP="008F175A">
      <w:pPr>
        <w:tabs>
          <w:tab w:val="left" w:pos="720"/>
        </w:tabs>
        <w:jc w:val="right"/>
        <w:rPr>
          <w:rFonts w:ascii="Arial" w:hAnsi="Arial" w:cs="Arial"/>
          <w:sz w:val="20"/>
          <w:szCs w:val="20"/>
        </w:rPr>
      </w:pPr>
    </w:p>
    <w:p w:rsidR="00AA4677" w:rsidRDefault="00AA4677" w:rsidP="008F175A">
      <w:pPr>
        <w:tabs>
          <w:tab w:val="left" w:pos="720"/>
        </w:tabs>
        <w:jc w:val="right"/>
        <w:rPr>
          <w:rFonts w:ascii="Arial" w:hAnsi="Arial" w:cs="Arial"/>
          <w:sz w:val="20"/>
          <w:szCs w:val="20"/>
        </w:rPr>
      </w:pPr>
    </w:p>
    <w:p w:rsidR="00AA4677" w:rsidRDefault="00AA4677" w:rsidP="008F175A">
      <w:pPr>
        <w:tabs>
          <w:tab w:val="left" w:pos="720"/>
        </w:tabs>
        <w:jc w:val="right"/>
        <w:rPr>
          <w:rFonts w:ascii="Arial" w:hAnsi="Arial" w:cs="Arial"/>
          <w:sz w:val="20"/>
          <w:szCs w:val="20"/>
        </w:rPr>
      </w:pPr>
    </w:p>
    <w:p w:rsidR="00AA4677" w:rsidRDefault="00AA4677" w:rsidP="008F175A">
      <w:pPr>
        <w:tabs>
          <w:tab w:val="left" w:pos="720"/>
        </w:tabs>
        <w:jc w:val="right"/>
        <w:rPr>
          <w:rFonts w:ascii="Arial" w:hAnsi="Arial" w:cs="Arial"/>
          <w:sz w:val="20"/>
          <w:szCs w:val="20"/>
        </w:rPr>
      </w:pPr>
    </w:p>
    <w:p w:rsidR="00AA4677" w:rsidRDefault="00AA4677" w:rsidP="008F175A">
      <w:pPr>
        <w:tabs>
          <w:tab w:val="left" w:pos="720"/>
        </w:tabs>
        <w:jc w:val="right"/>
        <w:rPr>
          <w:rFonts w:ascii="Arial" w:hAnsi="Arial" w:cs="Arial"/>
          <w:sz w:val="20"/>
          <w:szCs w:val="20"/>
        </w:rPr>
      </w:pPr>
    </w:p>
    <w:p w:rsidR="00AA4677" w:rsidRPr="00D52E3B" w:rsidRDefault="00AA4677" w:rsidP="00701855">
      <w:pPr>
        <w:jc w:val="right"/>
        <w:rPr>
          <w:rFonts w:ascii="Arial" w:hAnsi="Arial" w:cs="Arial"/>
          <w:sz w:val="20"/>
          <w:szCs w:val="20"/>
        </w:rPr>
      </w:pPr>
      <w:r w:rsidRPr="00D52E3B">
        <w:rPr>
          <w:rFonts w:ascii="Arial" w:hAnsi="Arial" w:cs="Arial"/>
          <w:sz w:val="20"/>
          <w:szCs w:val="20"/>
        </w:rPr>
        <w:t>3. számú melléklet</w:t>
      </w:r>
    </w:p>
    <w:p w:rsidR="00AA4677" w:rsidRPr="00D52E3B" w:rsidRDefault="00AA4677" w:rsidP="00701855">
      <w:pPr>
        <w:pStyle w:val="Heading1"/>
        <w:rPr>
          <w:rFonts w:cs="Arial"/>
        </w:rPr>
      </w:pPr>
      <w:bookmarkStart w:id="299" w:name="_Toc293561680"/>
      <w:bookmarkStart w:id="300" w:name="_Toc326760543"/>
      <w:r w:rsidRPr="00D52E3B">
        <w:rPr>
          <w:rFonts w:cs="Arial"/>
        </w:rPr>
        <w:t>Szolidaritási mechanizmus</w:t>
      </w:r>
      <w:bookmarkEnd w:id="299"/>
      <w:bookmarkEnd w:id="300"/>
    </w:p>
    <w:p w:rsidR="00AA4677" w:rsidRPr="00D52E3B" w:rsidRDefault="00AA4677" w:rsidP="00701855">
      <w:pPr>
        <w:rPr>
          <w:rFonts w:ascii="Arial" w:hAnsi="Arial" w:cs="Arial"/>
          <w:sz w:val="20"/>
          <w:szCs w:val="20"/>
        </w:rPr>
      </w:pPr>
    </w:p>
    <w:p w:rsidR="00AA4677" w:rsidRPr="000C7056" w:rsidRDefault="00AA4677" w:rsidP="00701855">
      <w:pPr>
        <w:rPr>
          <w:rFonts w:ascii="Arial" w:hAnsi="Arial" w:cs="Arial"/>
          <w:u w:val="single"/>
        </w:rPr>
      </w:pPr>
      <w:r w:rsidRPr="000C7056">
        <w:rPr>
          <w:rFonts w:ascii="Arial" w:hAnsi="Arial" w:cs="Arial"/>
          <w:u w:val="single"/>
        </w:rPr>
        <w:t xml:space="preserve">1.)       A szolidaritási mechanizmus elve          </w:t>
      </w:r>
    </w:p>
    <w:p w:rsidR="00AA4677" w:rsidRPr="000C7056" w:rsidRDefault="00AA4677" w:rsidP="00701855">
      <w:pPr>
        <w:rPr>
          <w:rFonts w:ascii="Arial" w:hAnsi="Arial" w:cs="Arial"/>
          <w:sz w:val="16"/>
          <w:szCs w:val="16"/>
        </w:rPr>
      </w:pPr>
      <w:r w:rsidRPr="000C7056">
        <w:rPr>
          <w:rFonts w:ascii="Arial" w:hAnsi="Arial" w:cs="Arial"/>
          <w:sz w:val="16"/>
          <w:szCs w:val="16"/>
        </w:rPr>
        <w:t> </w:t>
      </w:r>
    </w:p>
    <w:p w:rsidR="00AA4677" w:rsidRDefault="00AA4677" w:rsidP="00701855">
      <w:pPr>
        <w:pStyle w:val="Stlus1"/>
        <w:jc w:val="both"/>
        <w:rPr>
          <w:rFonts w:ascii="Arial" w:hAnsi="Arial" w:cs="Arial"/>
          <w:b w:val="0"/>
          <w:bCs/>
        </w:rPr>
      </w:pPr>
    </w:p>
    <w:p w:rsidR="00AA4677" w:rsidRPr="00701855" w:rsidRDefault="00AA4677" w:rsidP="00701855">
      <w:pPr>
        <w:pStyle w:val="Stlus1"/>
        <w:ind w:left="705" w:hanging="705"/>
        <w:jc w:val="both"/>
        <w:rPr>
          <w:rFonts w:ascii="Arial" w:hAnsi="Arial" w:cs="Arial"/>
          <w:b w:val="0"/>
          <w:szCs w:val="24"/>
        </w:rPr>
      </w:pPr>
      <w:r w:rsidRPr="00701855">
        <w:rPr>
          <w:rFonts w:ascii="Arial" w:hAnsi="Arial" w:cs="Arial"/>
          <w:b w:val="0"/>
          <w:bCs/>
        </w:rPr>
        <w:t xml:space="preserve">A/       Amennyiben a hivatásos labdarúgó érvényes munkaszerződés hatálya alatt átigazol (kivásárlás), az átvevő sportszervezet az írásban kötött megállapodás alapján fizetendő átigazolási díj 95%-át utalja át az átadó sportszervezetnek, a fennmaradó 5%-ot pedig az MLSZ részére, amely azt arányosan megosztva, azon a sportszervezetek között osztja el, amelyek részt vettek a labdarúgó 5 és 23 éves kora közötti képzésében (amelyhez a labdarúgó ebben az időszakban igazolva volt) </w:t>
      </w:r>
    </w:p>
    <w:p w:rsidR="00AA4677" w:rsidRPr="00701855" w:rsidRDefault="00AA4677" w:rsidP="00701855">
      <w:pPr>
        <w:pStyle w:val="Stlus1"/>
        <w:ind w:hanging="1"/>
        <w:jc w:val="both"/>
        <w:rPr>
          <w:rFonts w:ascii="Arial" w:hAnsi="Arial" w:cs="Arial"/>
          <w:b w:val="0"/>
          <w:bCs/>
        </w:rPr>
      </w:pPr>
      <w:r w:rsidRPr="00701855">
        <w:rPr>
          <w:rFonts w:ascii="Arial" w:hAnsi="Arial" w:cs="Arial"/>
          <w:b w:val="0"/>
          <w:bCs/>
        </w:rPr>
        <w:t xml:space="preserve">A szolidaritási mechanizmus független a hivatásos labdarúgó aktuális életkorától, a labdarúgó teljes karriere alatt alkalmazandó. A szolidaritási mechanizmus alapján, szolidaritási hozzájárulásra kizárólag azok a sportszervezetek jogosultak, amelyek ténylegesen részt vettek a labdarúgó 5 és 23 éves kora közötti képzésében. </w:t>
      </w:r>
    </w:p>
    <w:p w:rsidR="00AA4677" w:rsidRDefault="00AA4677" w:rsidP="00701855">
      <w:pPr>
        <w:pStyle w:val="Stlus1"/>
        <w:ind w:hanging="1"/>
        <w:jc w:val="both"/>
        <w:rPr>
          <w:rFonts w:ascii="Arial" w:hAnsi="Arial" w:cs="Arial"/>
          <w:b w:val="0"/>
          <w:bCs/>
          <w:sz w:val="20"/>
        </w:rPr>
      </w:pPr>
    </w:p>
    <w:p w:rsidR="00AA4677" w:rsidRPr="0033401A" w:rsidRDefault="00AA4677" w:rsidP="00701855">
      <w:pPr>
        <w:pStyle w:val="Stlus1"/>
        <w:jc w:val="both"/>
        <w:rPr>
          <w:rFonts w:ascii="Arial" w:hAnsi="Arial" w:cs="Arial"/>
          <w:b w:val="0"/>
          <w:bCs/>
          <w:color w:val="00B0F0"/>
        </w:rPr>
      </w:pPr>
    </w:p>
    <w:p w:rsidR="00AA4677" w:rsidRPr="000C7056" w:rsidRDefault="00AA4677" w:rsidP="00701855">
      <w:pPr>
        <w:pStyle w:val="Stlus1"/>
        <w:jc w:val="both"/>
        <w:rPr>
          <w:rFonts w:ascii="Arial" w:hAnsi="Arial" w:cs="Arial"/>
          <w:b w:val="0"/>
          <w:bCs/>
          <w:szCs w:val="24"/>
          <w:u w:val="single"/>
        </w:rPr>
      </w:pPr>
      <w:r w:rsidRPr="000C7056">
        <w:rPr>
          <w:rFonts w:ascii="Arial" w:hAnsi="Arial" w:cs="Arial"/>
          <w:b w:val="0"/>
          <w:bCs/>
          <w:u w:val="single"/>
        </w:rPr>
        <w:t>2.)       A szolidaritási mechanizmus megfizetése</w:t>
      </w:r>
    </w:p>
    <w:p w:rsidR="00AA4677" w:rsidRPr="000C7056" w:rsidRDefault="00AA4677" w:rsidP="00701855">
      <w:pPr>
        <w:pStyle w:val="Stlus1"/>
        <w:jc w:val="both"/>
        <w:rPr>
          <w:rFonts w:ascii="Arial" w:hAnsi="Arial" w:cs="Arial"/>
          <w:b w:val="0"/>
          <w:bCs/>
          <w:sz w:val="16"/>
          <w:szCs w:val="16"/>
        </w:rPr>
      </w:pPr>
    </w:p>
    <w:p w:rsidR="00AA4677" w:rsidRPr="00701855" w:rsidRDefault="00AA4677" w:rsidP="00701855">
      <w:pPr>
        <w:pStyle w:val="Stlus1"/>
        <w:jc w:val="both"/>
        <w:rPr>
          <w:rFonts w:ascii="Arial" w:hAnsi="Arial" w:cs="Arial"/>
          <w:b w:val="0"/>
          <w:bCs/>
        </w:rPr>
      </w:pPr>
      <w:r w:rsidRPr="00701855">
        <w:rPr>
          <w:rFonts w:ascii="Arial" w:hAnsi="Arial" w:cs="Arial"/>
          <w:b w:val="0"/>
          <w:bCs/>
        </w:rPr>
        <w:t xml:space="preserve">A/        Az MLSZ az 5%-ot arányosan elosztva azoknak a sportszervezeteknek utalja át, amelyek részt vettek a labdarúgó 5 és 23 éves kora között képzésében (amelyhez a labdarúgó ezen időszakban igazolva volt). </w:t>
      </w:r>
    </w:p>
    <w:p w:rsidR="00AA4677" w:rsidRPr="00701855" w:rsidRDefault="00AA4677" w:rsidP="008F175A">
      <w:pPr>
        <w:pStyle w:val="BodyText"/>
        <w:ind w:left="2160" w:hanging="2160"/>
        <w:jc w:val="right"/>
        <w:rPr>
          <w:rFonts w:ascii="Arial" w:hAnsi="Arial" w:cs="Arial"/>
          <w:sz w:val="20"/>
        </w:rPr>
      </w:pPr>
    </w:p>
    <w:p w:rsidR="00AA4677" w:rsidRDefault="00AA4677" w:rsidP="008F175A">
      <w:pPr>
        <w:pStyle w:val="BodyText"/>
        <w:ind w:left="2160" w:hanging="2160"/>
        <w:jc w:val="right"/>
        <w:rPr>
          <w:rFonts w:ascii="Arial" w:hAnsi="Arial" w:cs="Arial"/>
          <w:sz w:val="20"/>
        </w:rPr>
      </w:pPr>
    </w:p>
    <w:p w:rsidR="00AA4677" w:rsidRDefault="00AA4677" w:rsidP="008F175A">
      <w:pPr>
        <w:pStyle w:val="BodyText"/>
        <w:ind w:left="2160" w:hanging="2160"/>
        <w:jc w:val="right"/>
        <w:rPr>
          <w:rFonts w:ascii="Arial" w:hAnsi="Arial" w:cs="Arial"/>
          <w:sz w:val="20"/>
        </w:rPr>
      </w:pPr>
    </w:p>
    <w:p w:rsidR="00AA4677" w:rsidRDefault="00AA4677" w:rsidP="008F175A">
      <w:pPr>
        <w:pStyle w:val="BodyText"/>
        <w:ind w:left="2160" w:hanging="2160"/>
        <w:jc w:val="right"/>
        <w:rPr>
          <w:rFonts w:ascii="Arial" w:hAnsi="Arial" w:cs="Arial"/>
          <w:sz w:val="20"/>
        </w:rPr>
      </w:pPr>
    </w:p>
    <w:p w:rsidR="00AA4677" w:rsidRDefault="00AA4677" w:rsidP="008F175A">
      <w:pPr>
        <w:pStyle w:val="BodyText"/>
        <w:ind w:left="2160" w:hanging="2160"/>
        <w:jc w:val="right"/>
        <w:rPr>
          <w:rFonts w:ascii="Arial" w:hAnsi="Arial" w:cs="Arial"/>
          <w:sz w:val="20"/>
        </w:rPr>
      </w:pPr>
    </w:p>
    <w:p w:rsidR="00AA4677" w:rsidRDefault="00AA4677" w:rsidP="008F175A">
      <w:pPr>
        <w:pStyle w:val="BodyText"/>
        <w:ind w:left="2160" w:hanging="2160"/>
        <w:jc w:val="right"/>
        <w:rPr>
          <w:rFonts w:ascii="Arial" w:hAnsi="Arial" w:cs="Arial"/>
          <w:sz w:val="20"/>
        </w:rPr>
      </w:pPr>
    </w:p>
    <w:p w:rsidR="00AA4677" w:rsidRDefault="00AA4677" w:rsidP="008F175A">
      <w:pPr>
        <w:pStyle w:val="BodyText"/>
        <w:ind w:left="2160" w:hanging="2160"/>
        <w:jc w:val="right"/>
        <w:rPr>
          <w:rFonts w:ascii="Arial" w:hAnsi="Arial" w:cs="Arial"/>
          <w:sz w:val="20"/>
        </w:rPr>
      </w:pPr>
    </w:p>
    <w:p w:rsidR="00AA4677" w:rsidRDefault="00AA4677" w:rsidP="008F175A">
      <w:pPr>
        <w:pStyle w:val="BodyText"/>
        <w:ind w:left="2160" w:hanging="2160"/>
        <w:jc w:val="right"/>
        <w:rPr>
          <w:rFonts w:ascii="Arial" w:hAnsi="Arial" w:cs="Arial"/>
          <w:sz w:val="20"/>
        </w:rPr>
      </w:pPr>
    </w:p>
    <w:p w:rsidR="00AA4677" w:rsidRDefault="00AA4677" w:rsidP="008F175A">
      <w:pPr>
        <w:pStyle w:val="BodyText"/>
        <w:ind w:left="2160" w:hanging="2160"/>
        <w:jc w:val="right"/>
        <w:rPr>
          <w:rFonts w:ascii="Arial" w:hAnsi="Arial" w:cs="Arial"/>
          <w:sz w:val="20"/>
        </w:rPr>
      </w:pPr>
    </w:p>
    <w:p w:rsidR="00AA4677" w:rsidRDefault="00AA4677" w:rsidP="008F175A">
      <w:pPr>
        <w:pStyle w:val="BodyText"/>
        <w:ind w:left="2160" w:hanging="2160"/>
        <w:jc w:val="right"/>
        <w:rPr>
          <w:rFonts w:ascii="Arial" w:hAnsi="Arial" w:cs="Arial"/>
          <w:sz w:val="20"/>
        </w:rPr>
      </w:pPr>
    </w:p>
    <w:p w:rsidR="00AA4677" w:rsidRDefault="00AA4677" w:rsidP="008F175A">
      <w:pPr>
        <w:pStyle w:val="BodyText"/>
        <w:ind w:left="2160" w:hanging="2160"/>
        <w:jc w:val="right"/>
        <w:rPr>
          <w:rFonts w:ascii="Arial" w:hAnsi="Arial" w:cs="Arial"/>
          <w:sz w:val="20"/>
        </w:rPr>
      </w:pPr>
    </w:p>
    <w:p w:rsidR="00AA4677" w:rsidRDefault="00AA4677" w:rsidP="008F175A">
      <w:pPr>
        <w:pStyle w:val="BodyText"/>
        <w:ind w:left="2160" w:hanging="2160"/>
        <w:jc w:val="right"/>
        <w:rPr>
          <w:rFonts w:ascii="Arial" w:hAnsi="Arial" w:cs="Arial"/>
          <w:sz w:val="20"/>
        </w:rPr>
      </w:pPr>
    </w:p>
    <w:p w:rsidR="00AA4677" w:rsidRDefault="00AA4677" w:rsidP="008F175A">
      <w:pPr>
        <w:pStyle w:val="BodyText"/>
        <w:ind w:left="2160" w:hanging="2160"/>
        <w:jc w:val="right"/>
        <w:rPr>
          <w:rFonts w:ascii="Arial" w:hAnsi="Arial" w:cs="Arial"/>
          <w:sz w:val="20"/>
        </w:rPr>
      </w:pPr>
    </w:p>
    <w:p w:rsidR="00AA4677" w:rsidRDefault="00AA4677" w:rsidP="008F175A">
      <w:pPr>
        <w:pStyle w:val="BodyText"/>
        <w:ind w:left="2160" w:hanging="2160"/>
        <w:jc w:val="right"/>
        <w:rPr>
          <w:rFonts w:ascii="Arial" w:hAnsi="Arial" w:cs="Arial"/>
          <w:sz w:val="20"/>
        </w:rPr>
      </w:pPr>
    </w:p>
    <w:p w:rsidR="00AA4677" w:rsidRDefault="00AA4677" w:rsidP="008F175A">
      <w:pPr>
        <w:pStyle w:val="BodyText"/>
        <w:ind w:left="2160" w:hanging="2160"/>
        <w:jc w:val="right"/>
        <w:rPr>
          <w:rFonts w:ascii="Arial" w:hAnsi="Arial" w:cs="Arial"/>
          <w:sz w:val="20"/>
        </w:rPr>
      </w:pPr>
    </w:p>
    <w:p w:rsidR="00AA4677" w:rsidRDefault="00AA4677" w:rsidP="008F175A">
      <w:pPr>
        <w:pStyle w:val="BodyText"/>
        <w:ind w:left="2160" w:hanging="2160"/>
        <w:jc w:val="right"/>
        <w:rPr>
          <w:rFonts w:ascii="Arial" w:hAnsi="Arial" w:cs="Arial"/>
          <w:sz w:val="20"/>
        </w:rPr>
      </w:pPr>
    </w:p>
    <w:p w:rsidR="00AA4677" w:rsidRDefault="00AA4677" w:rsidP="008F175A">
      <w:pPr>
        <w:pStyle w:val="BodyText"/>
        <w:ind w:left="2160" w:hanging="2160"/>
        <w:jc w:val="right"/>
        <w:rPr>
          <w:rFonts w:ascii="Arial" w:hAnsi="Arial" w:cs="Arial"/>
          <w:sz w:val="20"/>
        </w:rPr>
      </w:pPr>
    </w:p>
    <w:p w:rsidR="00AA4677" w:rsidRDefault="00AA4677" w:rsidP="008F175A">
      <w:pPr>
        <w:pStyle w:val="BodyText"/>
        <w:ind w:left="2160" w:hanging="2160"/>
        <w:jc w:val="right"/>
        <w:rPr>
          <w:rFonts w:ascii="Arial" w:hAnsi="Arial" w:cs="Arial"/>
          <w:sz w:val="20"/>
        </w:rPr>
      </w:pPr>
    </w:p>
    <w:p w:rsidR="00AA4677" w:rsidRDefault="00AA4677" w:rsidP="008F175A">
      <w:pPr>
        <w:pStyle w:val="BodyText"/>
        <w:ind w:left="2160" w:hanging="2160"/>
        <w:jc w:val="right"/>
        <w:rPr>
          <w:rFonts w:ascii="Arial" w:hAnsi="Arial" w:cs="Arial"/>
          <w:sz w:val="20"/>
        </w:rPr>
      </w:pPr>
    </w:p>
    <w:p w:rsidR="00AA4677" w:rsidRDefault="00AA4677" w:rsidP="008F175A">
      <w:pPr>
        <w:pStyle w:val="BodyText"/>
        <w:ind w:left="2160" w:hanging="2160"/>
        <w:jc w:val="right"/>
        <w:rPr>
          <w:rFonts w:ascii="Arial" w:hAnsi="Arial" w:cs="Arial"/>
          <w:sz w:val="20"/>
        </w:rPr>
      </w:pPr>
    </w:p>
    <w:p w:rsidR="00AA4677" w:rsidRDefault="00AA4677" w:rsidP="008F175A">
      <w:pPr>
        <w:pStyle w:val="BodyText"/>
        <w:ind w:left="2160" w:hanging="2160"/>
        <w:jc w:val="right"/>
        <w:rPr>
          <w:rFonts w:ascii="Arial" w:hAnsi="Arial" w:cs="Arial"/>
          <w:sz w:val="20"/>
        </w:rPr>
      </w:pPr>
    </w:p>
    <w:p w:rsidR="00AA4677" w:rsidRDefault="00AA4677" w:rsidP="008F175A">
      <w:pPr>
        <w:pStyle w:val="BodyText"/>
        <w:ind w:left="2160" w:hanging="2160"/>
        <w:jc w:val="right"/>
        <w:rPr>
          <w:rFonts w:ascii="Arial" w:hAnsi="Arial" w:cs="Arial"/>
          <w:sz w:val="20"/>
        </w:rPr>
      </w:pPr>
    </w:p>
    <w:p w:rsidR="00AA4677" w:rsidRDefault="00AA4677" w:rsidP="008F175A">
      <w:pPr>
        <w:pStyle w:val="BodyText"/>
        <w:ind w:left="2160" w:hanging="2160"/>
        <w:jc w:val="right"/>
        <w:rPr>
          <w:rFonts w:ascii="Arial" w:hAnsi="Arial" w:cs="Arial"/>
          <w:sz w:val="20"/>
        </w:rPr>
      </w:pPr>
    </w:p>
    <w:p w:rsidR="00AA4677" w:rsidRDefault="00AA4677" w:rsidP="008F175A">
      <w:pPr>
        <w:pStyle w:val="BodyText"/>
        <w:ind w:left="2160" w:hanging="2160"/>
        <w:jc w:val="right"/>
        <w:rPr>
          <w:rFonts w:ascii="Arial" w:hAnsi="Arial" w:cs="Arial"/>
          <w:sz w:val="20"/>
        </w:rPr>
      </w:pPr>
    </w:p>
    <w:p w:rsidR="00AA4677" w:rsidRDefault="00AA4677" w:rsidP="008F175A">
      <w:pPr>
        <w:pStyle w:val="BodyText"/>
        <w:ind w:left="2160" w:hanging="2160"/>
        <w:jc w:val="right"/>
        <w:rPr>
          <w:rFonts w:ascii="Arial" w:hAnsi="Arial" w:cs="Arial"/>
          <w:sz w:val="20"/>
        </w:rPr>
      </w:pPr>
    </w:p>
    <w:p w:rsidR="00AA4677" w:rsidRDefault="00AA4677" w:rsidP="008F175A">
      <w:pPr>
        <w:pStyle w:val="BodyText"/>
        <w:ind w:left="2160" w:hanging="2160"/>
        <w:jc w:val="right"/>
        <w:rPr>
          <w:rFonts w:ascii="Arial" w:hAnsi="Arial" w:cs="Arial"/>
          <w:sz w:val="20"/>
        </w:rPr>
      </w:pPr>
    </w:p>
    <w:p w:rsidR="00AA4677" w:rsidRDefault="00AA4677" w:rsidP="008F175A">
      <w:pPr>
        <w:pStyle w:val="BodyText"/>
        <w:ind w:left="2160" w:hanging="2160"/>
        <w:jc w:val="right"/>
        <w:rPr>
          <w:rFonts w:ascii="Arial" w:hAnsi="Arial" w:cs="Arial"/>
          <w:sz w:val="20"/>
        </w:rPr>
      </w:pPr>
    </w:p>
    <w:p w:rsidR="00AA4677" w:rsidRDefault="00AA4677" w:rsidP="008F175A">
      <w:pPr>
        <w:pStyle w:val="BodyText"/>
        <w:ind w:left="2160" w:hanging="2160"/>
        <w:jc w:val="right"/>
        <w:rPr>
          <w:rFonts w:ascii="Arial" w:hAnsi="Arial" w:cs="Arial"/>
          <w:sz w:val="20"/>
        </w:rPr>
      </w:pPr>
    </w:p>
    <w:p w:rsidR="00AA4677" w:rsidRDefault="00AA4677" w:rsidP="008F175A">
      <w:pPr>
        <w:pStyle w:val="BodyText"/>
        <w:ind w:left="2160" w:hanging="2160"/>
        <w:jc w:val="right"/>
        <w:rPr>
          <w:rFonts w:ascii="Arial" w:hAnsi="Arial" w:cs="Arial"/>
          <w:sz w:val="20"/>
        </w:rPr>
      </w:pPr>
    </w:p>
    <w:p w:rsidR="00AA4677" w:rsidRDefault="00AA4677" w:rsidP="008F175A">
      <w:pPr>
        <w:pStyle w:val="BodyText"/>
        <w:ind w:left="2160" w:hanging="2160"/>
        <w:jc w:val="right"/>
        <w:rPr>
          <w:rFonts w:ascii="Arial" w:hAnsi="Arial" w:cs="Arial"/>
          <w:sz w:val="20"/>
        </w:rPr>
      </w:pPr>
    </w:p>
    <w:p w:rsidR="00AA4677" w:rsidRDefault="00AA4677" w:rsidP="008F175A">
      <w:pPr>
        <w:pStyle w:val="BodyText"/>
        <w:ind w:left="2160" w:hanging="2160"/>
        <w:jc w:val="right"/>
        <w:rPr>
          <w:rFonts w:ascii="Arial" w:hAnsi="Arial" w:cs="Arial"/>
          <w:sz w:val="20"/>
        </w:rPr>
      </w:pPr>
    </w:p>
    <w:p w:rsidR="00AA4677" w:rsidRDefault="00AA4677" w:rsidP="008F175A">
      <w:pPr>
        <w:pStyle w:val="BodyText"/>
        <w:ind w:left="2160" w:hanging="2160"/>
        <w:jc w:val="right"/>
        <w:rPr>
          <w:rFonts w:ascii="Arial" w:hAnsi="Arial" w:cs="Arial"/>
          <w:sz w:val="20"/>
        </w:rPr>
      </w:pPr>
    </w:p>
    <w:p w:rsidR="00AA4677" w:rsidRPr="00701855" w:rsidRDefault="00AA4677" w:rsidP="008F175A">
      <w:pPr>
        <w:pStyle w:val="BodyText"/>
        <w:ind w:left="2160" w:hanging="2160"/>
        <w:jc w:val="right"/>
        <w:rPr>
          <w:rFonts w:ascii="Arial" w:hAnsi="Arial" w:cs="Arial"/>
          <w:sz w:val="20"/>
        </w:rPr>
      </w:pPr>
      <w:r w:rsidRPr="00701855">
        <w:rPr>
          <w:rFonts w:ascii="Arial" w:hAnsi="Arial" w:cs="Arial"/>
          <w:sz w:val="20"/>
        </w:rPr>
        <w:t>4. számú melléklet</w:t>
      </w:r>
    </w:p>
    <w:p w:rsidR="00AA4677" w:rsidRPr="00C65603" w:rsidRDefault="00AA4677" w:rsidP="008F175A">
      <w:pPr>
        <w:pStyle w:val="Heading1"/>
        <w:rPr>
          <w:rFonts w:cs="Arial"/>
        </w:rPr>
      </w:pPr>
      <w:bookmarkStart w:id="301" w:name="_Toc137879795"/>
      <w:bookmarkStart w:id="302" w:name="_Toc293561681"/>
      <w:bookmarkStart w:id="303" w:name="_Toc326760544"/>
      <w:r w:rsidRPr="00C65603">
        <w:rPr>
          <w:rFonts w:cs="Arial"/>
        </w:rPr>
        <w:t>Kérelem</w:t>
      </w:r>
      <w:bookmarkEnd w:id="301"/>
      <w:r w:rsidRPr="00C65603">
        <w:rPr>
          <w:rFonts w:cs="Arial"/>
        </w:rPr>
        <w:br/>
        <w:t>labdarúgó játékos Magyarországról külföldre történő átigazolásához</w:t>
      </w:r>
      <w:bookmarkEnd w:id="302"/>
      <w:bookmarkEnd w:id="303"/>
    </w:p>
    <w:p w:rsidR="00AA4677" w:rsidRPr="00C65603" w:rsidRDefault="00AA4677" w:rsidP="008F175A">
      <w:pPr>
        <w:jc w:val="center"/>
        <w:rPr>
          <w:rFonts w:ascii="Arial" w:hAnsi="Arial" w:cs="Arial"/>
          <w:sz w:val="10"/>
          <w:szCs w:val="10"/>
        </w:rPr>
      </w:pPr>
    </w:p>
    <w:tbl>
      <w:tblPr>
        <w:tblW w:w="0" w:type="auto"/>
        <w:tblInd w:w="-7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140"/>
        <w:gridCol w:w="641"/>
        <w:gridCol w:w="1701"/>
        <w:gridCol w:w="1276"/>
        <w:gridCol w:w="672"/>
        <w:gridCol w:w="37"/>
        <w:gridCol w:w="1417"/>
        <w:gridCol w:w="117"/>
        <w:gridCol w:w="803"/>
        <w:gridCol w:w="214"/>
        <w:gridCol w:w="425"/>
        <w:gridCol w:w="164"/>
        <w:gridCol w:w="680"/>
        <w:gridCol w:w="7"/>
        <w:gridCol w:w="116"/>
        <w:gridCol w:w="796"/>
        <w:gridCol w:w="12"/>
        <w:gridCol w:w="10"/>
      </w:tblGrid>
      <w:tr w:rsidR="00AA4677" w:rsidRPr="00C65603" w:rsidTr="00410DFD">
        <w:trPr>
          <w:gridAfter w:val="1"/>
          <w:wAfter w:w="5" w:type="dxa"/>
        </w:trPr>
        <w:tc>
          <w:tcPr>
            <w:tcW w:w="2552" w:type="dxa"/>
            <w:gridSpan w:val="3"/>
            <w:tcBorders>
              <w:top w:val="single" w:sz="12" w:space="0" w:color="auto"/>
              <w:left w:val="single" w:sz="12" w:space="0" w:color="auto"/>
              <w:bottom w:val="single" w:sz="6" w:space="0" w:color="auto"/>
              <w:right w:val="single" w:sz="6" w:space="0" w:color="auto"/>
            </w:tcBorders>
          </w:tcPr>
          <w:p w:rsidR="00AA4677" w:rsidRPr="00C65603" w:rsidRDefault="00AA4677" w:rsidP="00410DFD">
            <w:pPr>
              <w:jc w:val="both"/>
              <w:rPr>
                <w:rFonts w:ascii="Arial" w:hAnsi="Arial" w:cs="Arial"/>
                <w:b/>
                <w:sz w:val="20"/>
              </w:rPr>
            </w:pPr>
            <w:r w:rsidRPr="00C65603">
              <w:rPr>
                <w:rFonts w:ascii="Arial" w:hAnsi="Arial" w:cs="Arial"/>
                <w:b/>
                <w:sz w:val="20"/>
              </w:rPr>
              <w:t>A labdarúgó családi neve:</w:t>
            </w:r>
          </w:p>
        </w:tc>
        <w:tc>
          <w:tcPr>
            <w:tcW w:w="1948" w:type="dxa"/>
            <w:gridSpan w:val="2"/>
            <w:tcBorders>
              <w:top w:val="single" w:sz="12" w:space="0" w:color="auto"/>
              <w:left w:val="single" w:sz="12" w:space="0" w:color="auto"/>
              <w:bottom w:val="single" w:sz="6" w:space="0" w:color="auto"/>
              <w:right w:val="single" w:sz="6" w:space="0" w:color="auto"/>
            </w:tcBorders>
          </w:tcPr>
          <w:p w:rsidR="00AA4677" w:rsidRPr="00C65603" w:rsidRDefault="00AA4677" w:rsidP="00410DFD">
            <w:pPr>
              <w:jc w:val="both"/>
              <w:rPr>
                <w:rFonts w:ascii="Arial" w:hAnsi="Arial" w:cs="Arial"/>
                <w:b/>
                <w:sz w:val="20"/>
              </w:rPr>
            </w:pPr>
          </w:p>
          <w:p w:rsidR="00AA4677" w:rsidRPr="00C65603" w:rsidRDefault="00AA4677" w:rsidP="00410DFD">
            <w:pPr>
              <w:jc w:val="both"/>
              <w:rPr>
                <w:rFonts w:ascii="Arial" w:hAnsi="Arial" w:cs="Arial"/>
                <w:b/>
                <w:sz w:val="20"/>
              </w:rPr>
            </w:pPr>
          </w:p>
        </w:tc>
        <w:tc>
          <w:tcPr>
            <w:tcW w:w="2588" w:type="dxa"/>
            <w:gridSpan w:val="5"/>
            <w:tcBorders>
              <w:top w:val="single" w:sz="12" w:space="0" w:color="auto"/>
              <w:left w:val="single" w:sz="12" w:space="0" w:color="auto"/>
              <w:bottom w:val="single" w:sz="6" w:space="0" w:color="auto"/>
              <w:right w:val="single" w:sz="6" w:space="0" w:color="auto"/>
            </w:tcBorders>
          </w:tcPr>
          <w:p w:rsidR="00AA4677" w:rsidRPr="00C65603" w:rsidRDefault="00AA4677" w:rsidP="00410DFD">
            <w:pPr>
              <w:jc w:val="both"/>
              <w:rPr>
                <w:rFonts w:ascii="Arial" w:hAnsi="Arial" w:cs="Arial"/>
                <w:b/>
                <w:sz w:val="20"/>
              </w:rPr>
            </w:pPr>
            <w:r w:rsidRPr="00C65603">
              <w:rPr>
                <w:rFonts w:ascii="Arial" w:hAnsi="Arial" w:cs="Arial"/>
                <w:b/>
                <w:sz w:val="20"/>
              </w:rPr>
              <w:t xml:space="preserve">A labdarúgó keresztneve: </w:t>
            </w:r>
          </w:p>
        </w:tc>
        <w:tc>
          <w:tcPr>
            <w:tcW w:w="2197" w:type="dxa"/>
            <w:gridSpan w:val="7"/>
            <w:tcBorders>
              <w:top w:val="single" w:sz="12" w:space="0" w:color="auto"/>
              <w:left w:val="single" w:sz="12" w:space="0" w:color="auto"/>
              <w:bottom w:val="single" w:sz="6" w:space="0" w:color="auto"/>
              <w:right w:val="single" w:sz="12" w:space="0" w:color="auto"/>
            </w:tcBorders>
          </w:tcPr>
          <w:p w:rsidR="00AA4677" w:rsidRPr="00C65603" w:rsidRDefault="00AA4677" w:rsidP="00410DFD">
            <w:pPr>
              <w:jc w:val="both"/>
              <w:rPr>
                <w:rFonts w:ascii="Arial" w:hAnsi="Arial" w:cs="Arial"/>
                <w:b/>
                <w:sz w:val="20"/>
              </w:rPr>
            </w:pPr>
          </w:p>
        </w:tc>
      </w:tr>
      <w:tr w:rsidR="00AA4677" w:rsidRPr="00C65603" w:rsidTr="00410DFD">
        <w:trPr>
          <w:gridAfter w:val="1"/>
          <w:wAfter w:w="5" w:type="dxa"/>
        </w:trPr>
        <w:tc>
          <w:tcPr>
            <w:tcW w:w="2552" w:type="dxa"/>
            <w:gridSpan w:val="3"/>
            <w:tcBorders>
              <w:top w:val="single" w:sz="6" w:space="0" w:color="auto"/>
              <w:left w:val="single" w:sz="12" w:space="0" w:color="auto"/>
              <w:bottom w:val="single" w:sz="6" w:space="0" w:color="auto"/>
              <w:right w:val="single" w:sz="6" w:space="0" w:color="auto"/>
            </w:tcBorders>
          </w:tcPr>
          <w:p w:rsidR="00AA4677" w:rsidRPr="00C65603" w:rsidRDefault="00AA4677" w:rsidP="00410DFD">
            <w:pPr>
              <w:jc w:val="both"/>
              <w:rPr>
                <w:rFonts w:ascii="Arial" w:hAnsi="Arial" w:cs="Arial"/>
                <w:b/>
                <w:sz w:val="20"/>
              </w:rPr>
            </w:pPr>
            <w:r w:rsidRPr="00C65603">
              <w:rPr>
                <w:rFonts w:ascii="Arial" w:hAnsi="Arial" w:cs="Arial"/>
                <w:b/>
                <w:sz w:val="20"/>
              </w:rPr>
              <w:t>Leánykori neve:</w:t>
            </w:r>
          </w:p>
        </w:tc>
        <w:tc>
          <w:tcPr>
            <w:tcW w:w="1948" w:type="dxa"/>
            <w:gridSpan w:val="2"/>
            <w:tcBorders>
              <w:top w:val="single" w:sz="6" w:space="0" w:color="auto"/>
              <w:left w:val="single" w:sz="12" w:space="0" w:color="auto"/>
              <w:bottom w:val="single" w:sz="6" w:space="0" w:color="auto"/>
              <w:right w:val="single" w:sz="6" w:space="0" w:color="auto"/>
            </w:tcBorders>
          </w:tcPr>
          <w:p w:rsidR="00AA4677" w:rsidRPr="00C65603" w:rsidRDefault="00AA4677" w:rsidP="00410DFD">
            <w:pPr>
              <w:jc w:val="both"/>
              <w:rPr>
                <w:rFonts w:ascii="Arial" w:hAnsi="Arial" w:cs="Arial"/>
                <w:b/>
                <w:sz w:val="20"/>
              </w:rPr>
            </w:pPr>
          </w:p>
          <w:p w:rsidR="00AA4677" w:rsidRPr="00C65603" w:rsidRDefault="00AA4677" w:rsidP="00410DFD">
            <w:pPr>
              <w:jc w:val="both"/>
              <w:rPr>
                <w:rFonts w:ascii="Arial" w:hAnsi="Arial" w:cs="Arial"/>
                <w:b/>
                <w:sz w:val="20"/>
              </w:rPr>
            </w:pPr>
          </w:p>
        </w:tc>
        <w:tc>
          <w:tcPr>
            <w:tcW w:w="2588" w:type="dxa"/>
            <w:gridSpan w:val="5"/>
            <w:tcBorders>
              <w:top w:val="single" w:sz="6" w:space="0" w:color="auto"/>
              <w:left w:val="single" w:sz="12" w:space="0" w:color="auto"/>
              <w:bottom w:val="single" w:sz="6" w:space="0" w:color="auto"/>
              <w:right w:val="single" w:sz="6" w:space="0" w:color="auto"/>
            </w:tcBorders>
          </w:tcPr>
          <w:p w:rsidR="00AA4677" w:rsidRPr="00C65603" w:rsidRDefault="00AA4677" w:rsidP="00410DFD">
            <w:pPr>
              <w:rPr>
                <w:rFonts w:ascii="Arial" w:hAnsi="Arial" w:cs="Arial"/>
                <w:b/>
                <w:sz w:val="20"/>
              </w:rPr>
            </w:pPr>
            <w:r w:rsidRPr="00C65603">
              <w:rPr>
                <w:rFonts w:ascii="Arial" w:hAnsi="Arial" w:cs="Arial"/>
                <w:b/>
                <w:sz w:val="20"/>
              </w:rPr>
              <w:t>Anyja neve:</w:t>
            </w:r>
          </w:p>
        </w:tc>
        <w:tc>
          <w:tcPr>
            <w:tcW w:w="2197" w:type="dxa"/>
            <w:gridSpan w:val="7"/>
            <w:tcBorders>
              <w:top w:val="single" w:sz="6" w:space="0" w:color="auto"/>
              <w:left w:val="single" w:sz="12" w:space="0" w:color="auto"/>
              <w:bottom w:val="single" w:sz="6" w:space="0" w:color="auto"/>
              <w:right w:val="single" w:sz="12" w:space="0" w:color="auto"/>
            </w:tcBorders>
          </w:tcPr>
          <w:p w:rsidR="00AA4677" w:rsidRPr="00C65603" w:rsidRDefault="00AA4677" w:rsidP="00410DFD">
            <w:pPr>
              <w:jc w:val="both"/>
              <w:rPr>
                <w:rFonts w:ascii="Arial" w:hAnsi="Arial" w:cs="Arial"/>
                <w:b/>
                <w:sz w:val="20"/>
              </w:rPr>
            </w:pPr>
          </w:p>
        </w:tc>
      </w:tr>
      <w:tr w:rsidR="00AA4677" w:rsidRPr="00C65603" w:rsidTr="00410DFD">
        <w:trPr>
          <w:gridAfter w:val="2"/>
          <w:wAfter w:w="14" w:type="dxa"/>
        </w:trPr>
        <w:tc>
          <w:tcPr>
            <w:tcW w:w="2552" w:type="dxa"/>
            <w:gridSpan w:val="3"/>
            <w:tcBorders>
              <w:top w:val="single" w:sz="6" w:space="0" w:color="auto"/>
              <w:left w:val="single" w:sz="12" w:space="0" w:color="auto"/>
              <w:bottom w:val="single" w:sz="6" w:space="0" w:color="auto"/>
              <w:right w:val="single" w:sz="6" w:space="0" w:color="auto"/>
            </w:tcBorders>
          </w:tcPr>
          <w:p w:rsidR="00AA4677" w:rsidRPr="00C65603" w:rsidRDefault="00AA4677" w:rsidP="00410DFD">
            <w:pPr>
              <w:jc w:val="both"/>
              <w:rPr>
                <w:rFonts w:ascii="Arial" w:hAnsi="Arial" w:cs="Arial"/>
                <w:b/>
                <w:sz w:val="20"/>
              </w:rPr>
            </w:pPr>
            <w:r w:rsidRPr="00C65603">
              <w:rPr>
                <w:rFonts w:ascii="Arial" w:hAnsi="Arial" w:cs="Arial"/>
                <w:b/>
                <w:sz w:val="20"/>
              </w:rPr>
              <w:t>Születési helye:</w:t>
            </w:r>
          </w:p>
        </w:tc>
        <w:tc>
          <w:tcPr>
            <w:tcW w:w="1948" w:type="dxa"/>
            <w:gridSpan w:val="2"/>
            <w:tcBorders>
              <w:top w:val="single" w:sz="6" w:space="0" w:color="auto"/>
              <w:left w:val="single" w:sz="12" w:space="0" w:color="auto"/>
              <w:bottom w:val="single" w:sz="6" w:space="0" w:color="auto"/>
              <w:right w:val="single" w:sz="6" w:space="0" w:color="auto"/>
            </w:tcBorders>
          </w:tcPr>
          <w:p w:rsidR="00AA4677" w:rsidRPr="00C65603" w:rsidRDefault="00AA4677" w:rsidP="00410DFD">
            <w:pPr>
              <w:jc w:val="both"/>
              <w:rPr>
                <w:rFonts w:ascii="Arial" w:hAnsi="Arial" w:cs="Arial"/>
                <w:b/>
                <w:sz w:val="20"/>
              </w:rPr>
            </w:pPr>
          </w:p>
        </w:tc>
        <w:tc>
          <w:tcPr>
            <w:tcW w:w="2588" w:type="dxa"/>
            <w:gridSpan w:val="5"/>
            <w:tcBorders>
              <w:top w:val="single" w:sz="6" w:space="0" w:color="auto"/>
              <w:left w:val="single" w:sz="12" w:space="0" w:color="auto"/>
              <w:bottom w:val="single" w:sz="6" w:space="0" w:color="auto"/>
              <w:right w:val="single" w:sz="6" w:space="0" w:color="auto"/>
            </w:tcBorders>
          </w:tcPr>
          <w:p w:rsidR="00AA4677" w:rsidRPr="00C65603" w:rsidRDefault="00AA4677" w:rsidP="00410DFD">
            <w:pPr>
              <w:jc w:val="both"/>
              <w:rPr>
                <w:rFonts w:ascii="Arial" w:hAnsi="Arial" w:cs="Arial"/>
                <w:b/>
                <w:sz w:val="20"/>
              </w:rPr>
            </w:pPr>
            <w:r w:rsidRPr="00C65603">
              <w:rPr>
                <w:rFonts w:ascii="Arial" w:hAnsi="Arial" w:cs="Arial"/>
                <w:b/>
                <w:sz w:val="20"/>
              </w:rPr>
              <w:t>Születési idő (év, hó, nap)</w:t>
            </w:r>
          </w:p>
        </w:tc>
        <w:tc>
          <w:tcPr>
            <w:tcW w:w="2188" w:type="dxa"/>
            <w:gridSpan w:val="6"/>
            <w:tcBorders>
              <w:top w:val="single" w:sz="6" w:space="0" w:color="auto"/>
              <w:left w:val="single" w:sz="12" w:space="0" w:color="auto"/>
              <w:bottom w:val="single" w:sz="6" w:space="0" w:color="auto"/>
              <w:right w:val="single" w:sz="12" w:space="0" w:color="auto"/>
            </w:tcBorders>
          </w:tcPr>
          <w:p w:rsidR="00AA4677" w:rsidRPr="00C65603" w:rsidRDefault="00AA4677" w:rsidP="00410DFD">
            <w:pPr>
              <w:jc w:val="both"/>
              <w:rPr>
                <w:rFonts w:ascii="Arial" w:hAnsi="Arial" w:cs="Arial"/>
                <w:b/>
                <w:sz w:val="20"/>
              </w:rPr>
            </w:pPr>
          </w:p>
        </w:tc>
      </w:tr>
      <w:tr w:rsidR="00AA4677" w:rsidRPr="00C65603" w:rsidTr="00410DFD">
        <w:trPr>
          <w:gridAfter w:val="1"/>
          <w:wAfter w:w="5" w:type="dxa"/>
        </w:trPr>
        <w:tc>
          <w:tcPr>
            <w:tcW w:w="2552" w:type="dxa"/>
            <w:gridSpan w:val="3"/>
            <w:tcBorders>
              <w:top w:val="single" w:sz="6" w:space="0" w:color="auto"/>
              <w:left w:val="single" w:sz="12" w:space="0" w:color="auto"/>
              <w:bottom w:val="single" w:sz="6" w:space="0" w:color="auto"/>
              <w:right w:val="single" w:sz="6" w:space="0" w:color="auto"/>
            </w:tcBorders>
          </w:tcPr>
          <w:p w:rsidR="00AA4677" w:rsidRPr="00C65603" w:rsidRDefault="00AA4677" w:rsidP="00410DFD">
            <w:pPr>
              <w:jc w:val="both"/>
              <w:rPr>
                <w:rFonts w:ascii="Arial" w:hAnsi="Arial" w:cs="Arial"/>
                <w:b/>
                <w:sz w:val="20"/>
              </w:rPr>
            </w:pPr>
            <w:r w:rsidRPr="00C65603">
              <w:rPr>
                <w:rFonts w:ascii="Arial" w:hAnsi="Arial" w:cs="Arial"/>
                <w:b/>
                <w:sz w:val="20"/>
              </w:rPr>
              <w:t xml:space="preserve">Verseny igazolvány száma: </w:t>
            </w:r>
          </w:p>
        </w:tc>
        <w:tc>
          <w:tcPr>
            <w:tcW w:w="1948" w:type="dxa"/>
            <w:gridSpan w:val="2"/>
            <w:tcBorders>
              <w:top w:val="single" w:sz="6" w:space="0" w:color="auto"/>
              <w:left w:val="single" w:sz="12" w:space="0" w:color="auto"/>
              <w:bottom w:val="single" w:sz="6" w:space="0" w:color="auto"/>
              <w:right w:val="single" w:sz="6" w:space="0" w:color="auto"/>
            </w:tcBorders>
          </w:tcPr>
          <w:p w:rsidR="00AA4677" w:rsidRPr="00C65603" w:rsidRDefault="00AA4677" w:rsidP="00410DFD">
            <w:pPr>
              <w:jc w:val="both"/>
              <w:rPr>
                <w:rFonts w:ascii="Arial" w:hAnsi="Arial" w:cs="Arial"/>
                <w:b/>
                <w:sz w:val="20"/>
              </w:rPr>
            </w:pPr>
          </w:p>
        </w:tc>
        <w:tc>
          <w:tcPr>
            <w:tcW w:w="2588" w:type="dxa"/>
            <w:gridSpan w:val="5"/>
            <w:tcBorders>
              <w:top w:val="single" w:sz="6" w:space="0" w:color="auto"/>
              <w:left w:val="single" w:sz="12" w:space="0" w:color="auto"/>
              <w:bottom w:val="single" w:sz="6" w:space="0" w:color="auto"/>
              <w:right w:val="single" w:sz="6" w:space="0" w:color="auto"/>
            </w:tcBorders>
          </w:tcPr>
          <w:p w:rsidR="00AA4677" w:rsidRPr="00C65603" w:rsidRDefault="00AA4677" w:rsidP="00410DFD">
            <w:pPr>
              <w:jc w:val="both"/>
              <w:rPr>
                <w:rFonts w:ascii="Arial" w:hAnsi="Arial" w:cs="Arial"/>
                <w:b/>
                <w:sz w:val="20"/>
              </w:rPr>
            </w:pPr>
            <w:r w:rsidRPr="00C65603">
              <w:rPr>
                <w:rFonts w:ascii="Arial" w:hAnsi="Arial" w:cs="Arial"/>
                <w:b/>
                <w:sz w:val="20"/>
              </w:rPr>
              <w:t>Azonosító kódja:</w:t>
            </w:r>
          </w:p>
        </w:tc>
        <w:tc>
          <w:tcPr>
            <w:tcW w:w="2197" w:type="dxa"/>
            <w:gridSpan w:val="7"/>
            <w:tcBorders>
              <w:top w:val="single" w:sz="6" w:space="0" w:color="auto"/>
              <w:left w:val="single" w:sz="12" w:space="0" w:color="auto"/>
              <w:bottom w:val="single" w:sz="6" w:space="0" w:color="auto"/>
              <w:right w:val="single" w:sz="12" w:space="0" w:color="auto"/>
            </w:tcBorders>
          </w:tcPr>
          <w:p w:rsidR="00AA4677" w:rsidRPr="00C65603" w:rsidRDefault="00AA4677" w:rsidP="00410DFD">
            <w:pPr>
              <w:jc w:val="both"/>
              <w:rPr>
                <w:rFonts w:ascii="Arial" w:hAnsi="Arial" w:cs="Arial"/>
                <w:b/>
                <w:sz w:val="20"/>
              </w:rPr>
            </w:pPr>
          </w:p>
        </w:tc>
      </w:tr>
      <w:tr w:rsidR="00AA4677" w:rsidRPr="00C65603" w:rsidTr="00410DFD">
        <w:trPr>
          <w:gridAfter w:val="1"/>
          <w:wAfter w:w="7" w:type="dxa"/>
        </w:trPr>
        <w:tc>
          <w:tcPr>
            <w:tcW w:w="9283" w:type="dxa"/>
            <w:gridSpan w:val="17"/>
            <w:tcBorders>
              <w:top w:val="single" w:sz="6" w:space="0" w:color="auto"/>
              <w:left w:val="single" w:sz="12" w:space="0" w:color="auto"/>
              <w:bottom w:val="single" w:sz="12" w:space="0" w:color="auto"/>
            </w:tcBorders>
          </w:tcPr>
          <w:p w:rsidR="00AA4677" w:rsidRPr="00C65603" w:rsidRDefault="00AA4677" w:rsidP="00410DFD">
            <w:pPr>
              <w:jc w:val="both"/>
              <w:rPr>
                <w:rFonts w:ascii="Arial" w:hAnsi="Arial" w:cs="Arial"/>
                <w:b/>
                <w:sz w:val="20"/>
              </w:rPr>
            </w:pPr>
            <w:r w:rsidRPr="00C65603">
              <w:rPr>
                <w:rFonts w:ascii="Arial" w:hAnsi="Arial" w:cs="Arial"/>
                <w:b/>
                <w:sz w:val="20"/>
              </w:rPr>
              <w:t>Állandó lakcíme (irányítószámmal):</w:t>
            </w:r>
          </w:p>
        </w:tc>
      </w:tr>
      <w:tr w:rsidR="00AA4677" w:rsidRPr="00C65603" w:rsidTr="00410DFD">
        <w:trPr>
          <w:gridAfter w:val="1"/>
          <w:wAfter w:w="7" w:type="dxa"/>
        </w:trPr>
        <w:tc>
          <w:tcPr>
            <w:tcW w:w="3828" w:type="dxa"/>
            <w:gridSpan w:val="4"/>
            <w:tcBorders>
              <w:top w:val="single" w:sz="12" w:space="0" w:color="auto"/>
              <w:left w:val="single" w:sz="12" w:space="0" w:color="auto"/>
              <w:bottom w:val="single" w:sz="6" w:space="0" w:color="auto"/>
              <w:right w:val="single" w:sz="6" w:space="0" w:color="auto"/>
            </w:tcBorders>
          </w:tcPr>
          <w:p w:rsidR="00AA4677" w:rsidRPr="00C65603" w:rsidRDefault="00AA4677" w:rsidP="00410DFD">
            <w:pPr>
              <w:jc w:val="both"/>
              <w:rPr>
                <w:rFonts w:ascii="Arial" w:hAnsi="Arial" w:cs="Arial"/>
                <w:b/>
                <w:sz w:val="20"/>
              </w:rPr>
            </w:pPr>
            <w:r w:rsidRPr="00C65603">
              <w:rPr>
                <w:rFonts w:ascii="Arial" w:hAnsi="Arial" w:cs="Arial"/>
                <w:b/>
                <w:sz w:val="20"/>
              </w:rPr>
              <w:t>A kiadó sportszervezet neve, osztálya:</w:t>
            </w:r>
          </w:p>
        </w:tc>
        <w:tc>
          <w:tcPr>
            <w:tcW w:w="5455" w:type="dxa"/>
            <w:gridSpan w:val="13"/>
            <w:tcBorders>
              <w:top w:val="single" w:sz="12" w:space="0" w:color="auto"/>
              <w:left w:val="single" w:sz="6" w:space="0" w:color="auto"/>
              <w:bottom w:val="single" w:sz="6" w:space="0" w:color="auto"/>
              <w:right w:val="single" w:sz="12" w:space="0" w:color="auto"/>
            </w:tcBorders>
          </w:tcPr>
          <w:p w:rsidR="00AA4677" w:rsidRPr="00C65603" w:rsidRDefault="00AA4677" w:rsidP="00410DFD">
            <w:pPr>
              <w:jc w:val="both"/>
              <w:rPr>
                <w:rFonts w:ascii="Arial" w:hAnsi="Arial" w:cs="Arial"/>
                <w:b/>
                <w:sz w:val="20"/>
              </w:rPr>
            </w:pPr>
          </w:p>
          <w:p w:rsidR="00AA4677" w:rsidRPr="00C65603" w:rsidRDefault="00AA4677" w:rsidP="00410DFD">
            <w:pPr>
              <w:jc w:val="both"/>
              <w:rPr>
                <w:rFonts w:ascii="Arial" w:hAnsi="Arial" w:cs="Arial"/>
                <w:b/>
                <w:sz w:val="20"/>
              </w:rPr>
            </w:pPr>
          </w:p>
        </w:tc>
      </w:tr>
      <w:tr w:rsidR="00AA4677" w:rsidRPr="00C65603" w:rsidTr="00410DFD">
        <w:trPr>
          <w:gridAfter w:val="1"/>
          <w:wAfter w:w="7" w:type="dxa"/>
        </w:trPr>
        <w:tc>
          <w:tcPr>
            <w:tcW w:w="3828" w:type="dxa"/>
            <w:gridSpan w:val="4"/>
            <w:tcBorders>
              <w:top w:val="single" w:sz="6" w:space="0" w:color="auto"/>
              <w:left w:val="single" w:sz="12" w:space="0" w:color="auto"/>
              <w:bottom w:val="single" w:sz="6" w:space="0" w:color="auto"/>
              <w:right w:val="single" w:sz="6" w:space="0" w:color="auto"/>
            </w:tcBorders>
          </w:tcPr>
          <w:p w:rsidR="00AA4677" w:rsidRPr="00C65603" w:rsidRDefault="00AA4677" w:rsidP="00410DFD">
            <w:pPr>
              <w:jc w:val="both"/>
              <w:rPr>
                <w:rFonts w:ascii="Arial" w:hAnsi="Arial" w:cs="Arial"/>
                <w:b/>
                <w:sz w:val="20"/>
              </w:rPr>
            </w:pPr>
            <w:r w:rsidRPr="00C65603">
              <w:rPr>
                <w:rFonts w:ascii="Arial" w:hAnsi="Arial" w:cs="Arial"/>
                <w:b/>
                <w:sz w:val="20"/>
              </w:rPr>
              <w:t>A sportszervezet címe (irányítószámmal):</w:t>
            </w:r>
          </w:p>
        </w:tc>
        <w:tc>
          <w:tcPr>
            <w:tcW w:w="5455" w:type="dxa"/>
            <w:gridSpan w:val="13"/>
            <w:tcBorders>
              <w:top w:val="single" w:sz="6" w:space="0" w:color="auto"/>
              <w:left w:val="single" w:sz="6" w:space="0" w:color="auto"/>
              <w:bottom w:val="single" w:sz="6" w:space="0" w:color="auto"/>
              <w:right w:val="single" w:sz="12" w:space="0" w:color="auto"/>
            </w:tcBorders>
          </w:tcPr>
          <w:p w:rsidR="00AA4677" w:rsidRPr="00C65603" w:rsidRDefault="00AA4677" w:rsidP="00410DFD">
            <w:pPr>
              <w:jc w:val="both"/>
              <w:rPr>
                <w:rFonts w:ascii="Arial" w:hAnsi="Arial" w:cs="Arial"/>
                <w:b/>
                <w:sz w:val="20"/>
              </w:rPr>
            </w:pPr>
          </w:p>
        </w:tc>
      </w:tr>
      <w:tr w:rsidR="00AA4677" w:rsidRPr="00C65603" w:rsidTr="00410DFD">
        <w:trPr>
          <w:gridAfter w:val="1"/>
          <w:wAfter w:w="4" w:type="dxa"/>
        </w:trPr>
        <w:tc>
          <w:tcPr>
            <w:tcW w:w="3828" w:type="dxa"/>
            <w:gridSpan w:val="4"/>
            <w:tcBorders>
              <w:top w:val="nil"/>
              <w:left w:val="single" w:sz="12" w:space="0" w:color="auto"/>
              <w:bottom w:val="single" w:sz="6" w:space="0" w:color="auto"/>
              <w:right w:val="nil"/>
            </w:tcBorders>
          </w:tcPr>
          <w:p w:rsidR="00AA4677" w:rsidRPr="00C65603" w:rsidRDefault="00AA4677" w:rsidP="00410DFD">
            <w:pPr>
              <w:jc w:val="both"/>
              <w:rPr>
                <w:rFonts w:ascii="Arial" w:hAnsi="Arial" w:cs="Arial"/>
                <w:b/>
                <w:sz w:val="20"/>
              </w:rPr>
            </w:pPr>
            <w:r w:rsidRPr="00C65603">
              <w:rPr>
                <w:rFonts w:ascii="Arial" w:hAnsi="Arial" w:cs="Arial"/>
                <w:b/>
                <w:sz w:val="20"/>
              </w:rPr>
              <w:t>Telefonszáma:</w:t>
            </w:r>
          </w:p>
        </w:tc>
        <w:tc>
          <w:tcPr>
            <w:tcW w:w="5458" w:type="dxa"/>
            <w:gridSpan w:val="13"/>
            <w:tcBorders>
              <w:top w:val="nil"/>
              <w:left w:val="single" w:sz="6" w:space="0" w:color="auto"/>
              <w:bottom w:val="single" w:sz="6" w:space="0" w:color="auto"/>
              <w:right w:val="single" w:sz="12" w:space="0" w:color="auto"/>
            </w:tcBorders>
          </w:tcPr>
          <w:p w:rsidR="00AA4677" w:rsidRPr="00C65603" w:rsidRDefault="00AA4677" w:rsidP="00410DFD">
            <w:pPr>
              <w:jc w:val="both"/>
              <w:rPr>
                <w:rFonts w:ascii="Arial" w:hAnsi="Arial" w:cs="Arial"/>
                <w:b/>
                <w:sz w:val="20"/>
              </w:rPr>
            </w:pPr>
            <w:r w:rsidRPr="00C65603">
              <w:rPr>
                <w:rFonts w:ascii="Arial" w:hAnsi="Arial" w:cs="Arial"/>
                <w:b/>
                <w:sz w:val="20"/>
              </w:rPr>
              <w:t xml:space="preserve">Fax száma: </w:t>
            </w:r>
          </w:p>
        </w:tc>
      </w:tr>
      <w:tr w:rsidR="00AA4677" w:rsidRPr="00C65603" w:rsidTr="00410DFD">
        <w:trPr>
          <w:gridAfter w:val="1"/>
          <w:wAfter w:w="8" w:type="dxa"/>
        </w:trPr>
        <w:tc>
          <w:tcPr>
            <w:tcW w:w="5954" w:type="dxa"/>
            <w:gridSpan w:val="7"/>
            <w:tcBorders>
              <w:top w:val="nil"/>
              <w:left w:val="single" w:sz="12" w:space="0" w:color="auto"/>
              <w:bottom w:val="nil"/>
              <w:right w:val="nil"/>
            </w:tcBorders>
          </w:tcPr>
          <w:p w:rsidR="00AA4677" w:rsidRPr="00C65603" w:rsidRDefault="00AA4677" w:rsidP="00410DFD">
            <w:pPr>
              <w:jc w:val="both"/>
              <w:rPr>
                <w:rFonts w:ascii="Arial" w:hAnsi="Arial" w:cs="Arial"/>
                <w:b/>
                <w:sz w:val="20"/>
              </w:rPr>
            </w:pPr>
            <w:r w:rsidRPr="00C65603">
              <w:rPr>
                <w:rFonts w:ascii="Arial" w:hAnsi="Arial" w:cs="Arial"/>
                <w:b/>
                <w:sz w:val="20"/>
              </w:rPr>
              <w:t>A játékos jelenlegi státusza:</w:t>
            </w:r>
          </w:p>
        </w:tc>
        <w:tc>
          <w:tcPr>
            <w:tcW w:w="2403" w:type="dxa"/>
            <w:gridSpan w:val="6"/>
            <w:tcBorders>
              <w:top w:val="single" w:sz="6" w:space="0" w:color="auto"/>
              <w:left w:val="single" w:sz="6" w:space="0" w:color="auto"/>
              <w:bottom w:val="nil"/>
              <w:right w:val="nil"/>
            </w:tcBorders>
          </w:tcPr>
          <w:p w:rsidR="00AA4677" w:rsidRPr="00C65603" w:rsidRDefault="00AA4677" w:rsidP="00410DFD">
            <w:pPr>
              <w:jc w:val="both"/>
              <w:rPr>
                <w:rFonts w:ascii="Arial" w:hAnsi="Arial" w:cs="Arial"/>
                <w:b/>
                <w:sz w:val="20"/>
              </w:rPr>
            </w:pPr>
            <w:r w:rsidRPr="00C65603">
              <w:rPr>
                <w:rFonts w:ascii="Arial" w:hAnsi="Arial" w:cs="Arial"/>
                <w:b/>
                <w:sz w:val="20"/>
              </w:rPr>
              <w:t>A)  amatőr</w:t>
            </w:r>
          </w:p>
        </w:tc>
        <w:tc>
          <w:tcPr>
            <w:tcW w:w="925" w:type="dxa"/>
            <w:gridSpan w:val="4"/>
            <w:tcBorders>
              <w:top w:val="single" w:sz="6" w:space="0" w:color="auto"/>
              <w:left w:val="single" w:sz="6" w:space="0" w:color="auto"/>
              <w:bottom w:val="single" w:sz="6" w:space="0" w:color="auto"/>
              <w:right w:val="single" w:sz="12" w:space="0" w:color="auto"/>
            </w:tcBorders>
            <w:shd w:val="pct5" w:color="auto" w:fill="auto"/>
          </w:tcPr>
          <w:p w:rsidR="00AA4677" w:rsidRPr="00C65603" w:rsidRDefault="00AA4677" w:rsidP="00410DFD">
            <w:pPr>
              <w:jc w:val="both"/>
              <w:rPr>
                <w:rFonts w:ascii="Arial" w:hAnsi="Arial" w:cs="Arial"/>
                <w:b/>
                <w:sz w:val="20"/>
              </w:rPr>
            </w:pPr>
          </w:p>
        </w:tc>
      </w:tr>
      <w:tr w:rsidR="00AA4677" w:rsidRPr="00C65603" w:rsidTr="00410DFD">
        <w:trPr>
          <w:gridAfter w:val="1"/>
          <w:wAfter w:w="8" w:type="dxa"/>
        </w:trPr>
        <w:tc>
          <w:tcPr>
            <w:tcW w:w="5954" w:type="dxa"/>
            <w:gridSpan w:val="7"/>
            <w:tcBorders>
              <w:top w:val="nil"/>
              <w:left w:val="single" w:sz="12" w:space="0" w:color="auto"/>
              <w:bottom w:val="nil"/>
              <w:right w:val="nil"/>
            </w:tcBorders>
          </w:tcPr>
          <w:p w:rsidR="00AA4677" w:rsidRPr="00C65603" w:rsidRDefault="00AA4677" w:rsidP="00410DFD">
            <w:pPr>
              <w:jc w:val="both"/>
              <w:rPr>
                <w:rFonts w:ascii="Arial" w:hAnsi="Arial" w:cs="Arial"/>
                <w:b/>
                <w:sz w:val="20"/>
              </w:rPr>
            </w:pPr>
          </w:p>
        </w:tc>
        <w:tc>
          <w:tcPr>
            <w:tcW w:w="2403" w:type="dxa"/>
            <w:gridSpan w:val="6"/>
            <w:tcBorders>
              <w:top w:val="single" w:sz="6" w:space="0" w:color="auto"/>
              <w:left w:val="single" w:sz="6" w:space="0" w:color="auto"/>
              <w:bottom w:val="nil"/>
              <w:right w:val="nil"/>
            </w:tcBorders>
          </w:tcPr>
          <w:p w:rsidR="00AA4677" w:rsidRPr="00C65603" w:rsidRDefault="00AA4677" w:rsidP="00410DFD">
            <w:pPr>
              <w:jc w:val="both"/>
              <w:rPr>
                <w:rFonts w:ascii="Arial" w:hAnsi="Arial" w:cs="Arial"/>
                <w:b/>
                <w:sz w:val="20"/>
              </w:rPr>
            </w:pPr>
            <w:r w:rsidRPr="00C65603">
              <w:rPr>
                <w:rFonts w:ascii="Arial" w:hAnsi="Arial" w:cs="Arial"/>
                <w:b/>
                <w:sz w:val="20"/>
              </w:rPr>
              <w:t>B) szerződtetett amatőr</w:t>
            </w:r>
          </w:p>
        </w:tc>
        <w:tc>
          <w:tcPr>
            <w:tcW w:w="925" w:type="dxa"/>
            <w:gridSpan w:val="4"/>
            <w:tcBorders>
              <w:top w:val="single" w:sz="6" w:space="0" w:color="auto"/>
              <w:left w:val="single" w:sz="6" w:space="0" w:color="auto"/>
              <w:bottom w:val="single" w:sz="6" w:space="0" w:color="auto"/>
              <w:right w:val="single" w:sz="12" w:space="0" w:color="auto"/>
            </w:tcBorders>
            <w:shd w:val="pct5" w:color="auto" w:fill="auto"/>
          </w:tcPr>
          <w:p w:rsidR="00AA4677" w:rsidRPr="00C65603" w:rsidRDefault="00AA4677" w:rsidP="00410DFD">
            <w:pPr>
              <w:jc w:val="both"/>
              <w:rPr>
                <w:rFonts w:ascii="Arial" w:hAnsi="Arial" w:cs="Arial"/>
                <w:b/>
                <w:sz w:val="20"/>
              </w:rPr>
            </w:pPr>
          </w:p>
        </w:tc>
      </w:tr>
      <w:tr w:rsidR="00AA4677" w:rsidRPr="00C65603" w:rsidTr="00410DFD">
        <w:trPr>
          <w:gridAfter w:val="1"/>
          <w:wAfter w:w="10" w:type="dxa"/>
        </w:trPr>
        <w:tc>
          <w:tcPr>
            <w:tcW w:w="5954" w:type="dxa"/>
            <w:gridSpan w:val="7"/>
            <w:tcBorders>
              <w:top w:val="nil"/>
              <w:left w:val="single" w:sz="12" w:space="0" w:color="auto"/>
              <w:bottom w:val="nil"/>
              <w:right w:val="nil"/>
            </w:tcBorders>
          </w:tcPr>
          <w:p w:rsidR="00AA4677" w:rsidRPr="00C65603" w:rsidRDefault="00AA4677" w:rsidP="00410DFD">
            <w:pPr>
              <w:jc w:val="both"/>
              <w:rPr>
                <w:rFonts w:ascii="Arial" w:hAnsi="Arial" w:cs="Arial"/>
                <w:b/>
                <w:sz w:val="20"/>
              </w:rPr>
            </w:pPr>
          </w:p>
        </w:tc>
        <w:tc>
          <w:tcPr>
            <w:tcW w:w="2403" w:type="dxa"/>
            <w:gridSpan w:val="6"/>
            <w:tcBorders>
              <w:top w:val="single" w:sz="6" w:space="0" w:color="auto"/>
              <w:left w:val="single" w:sz="6" w:space="0" w:color="auto"/>
              <w:bottom w:val="single" w:sz="6" w:space="0" w:color="auto"/>
              <w:right w:val="nil"/>
            </w:tcBorders>
          </w:tcPr>
          <w:p w:rsidR="00AA4677" w:rsidRPr="00C65603" w:rsidRDefault="00AA4677" w:rsidP="00410DFD">
            <w:pPr>
              <w:jc w:val="both"/>
              <w:rPr>
                <w:rFonts w:ascii="Arial" w:hAnsi="Arial" w:cs="Arial"/>
                <w:b/>
                <w:sz w:val="20"/>
              </w:rPr>
            </w:pPr>
            <w:r w:rsidRPr="00C65603">
              <w:rPr>
                <w:rFonts w:ascii="Arial" w:hAnsi="Arial" w:cs="Arial"/>
                <w:b/>
                <w:sz w:val="20"/>
              </w:rPr>
              <w:t>C) nem-amatőr</w:t>
            </w:r>
          </w:p>
        </w:tc>
        <w:tc>
          <w:tcPr>
            <w:tcW w:w="923" w:type="dxa"/>
            <w:gridSpan w:val="4"/>
            <w:tcBorders>
              <w:top w:val="nil"/>
              <w:left w:val="single" w:sz="6" w:space="0" w:color="auto"/>
              <w:bottom w:val="single" w:sz="6" w:space="0" w:color="auto"/>
              <w:right w:val="single" w:sz="12" w:space="0" w:color="auto"/>
            </w:tcBorders>
            <w:shd w:val="pct5" w:color="auto" w:fill="auto"/>
          </w:tcPr>
          <w:p w:rsidR="00AA4677" w:rsidRPr="00C65603" w:rsidRDefault="00AA4677" w:rsidP="00410DFD">
            <w:pPr>
              <w:jc w:val="both"/>
              <w:rPr>
                <w:rFonts w:ascii="Arial" w:hAnsi="Arial" w:cs="Arial"/>
                <w:b/>
                <w:sz w:val="20"/>
              </w:rPr>
            </w:pPr>
          </w:p>
        </w:tc>
      </w:tr>
      <w:tr w:rsidR="00AA4677" w:rsidRPr="00C65603" w:rsidTr="00410DFD">
        <w:trPr>
          <w:gridAfter w:val="1"/>
          <w:wAfter w:w="6" w:type="dxa"/>
        </w:trPr>
        <w:tc>
          <w:tcPr>
            <w:tcW w:w="5954" w:type="dxa"/>
            <w:gridSpan w:val="7"/>
            <w:tcBorders>
              <w:top w:val="single" w:sz="6" w:space="0" w:color="auto"/>
              <w:left w:val="single" w:sz="12" w:space="0" w:color="auto"/>
              <w:bottom w:val="nil"/>
              <w:right w:val="single" w:sz="6" w:space="0" w:color="auto"/>
            </w:tcBorders>
          </w:tcPr>
          <w:p w:rsidR="00AA4677" w:rsidRPr="00C65603" w:rsidRDefault="00AA4677" w:rsidP="00410DFD">
            <w:pPr>
              <w:jc w:val="both"/>
              <w:rPr>
                <w:rFonts w:ascii="Arial" w:hAnsi="Arial" w:cs="Arial"/>
                <w:b/>
                <w:sz w:val="20"/>
              </w:rPr>
            </w:pPr>
            <w:r w:rsidRPr="00C65603">
              <w:rPr>
                <w:rFonts w:ascii="Arial" w:hAnsi="Arial" w:cs="Arial"/>
                <w:b/>
                <w:sz w:val="20"/>
              </w:rPr>
              <w:t>A játékos leendő státusza az új klubjában:</w:t>
            </w:r>
          </w:p>
        </w:tc>
        <w:tc>
          <w:tcPr>
            <w:tcW w:w="2403" w:type="dxa"/>
            <w:gridSpan w:val="6"/>
            <w:tcBorders>
              <w:top w:val="single" w:sz="6" w:space="0" w:color="auto"/>
              <w:left w:val="single" w:sz="6" w:space="0" w:color="auto"/>
              <w:bottom w:val="single" w:sz="6" w:space="0" w:color="auto"/>
              <w:right w:val="nil"/>
            </w:tcBorders>
          </w:tcPr>
          <w:p w:rsidR="00AA4677" w:rsidRPr="00C65603" w:rsidRDefault="00AA4677" w:rsidP="00410DFD">
            <w:pPr>
              <w:jc w:val="both"/>
              <w:rPr>
                <w:rFonts w:ascii="Arial" w:hAnsi="Arial" w:cs="Arial"/>
                <w:b/>
                <w:sz w:val="20"/>
              </w:rPr>
            </w:pPr>
            <w:r w:rsidRPr="00C65603">
              <w:rPr>
                <w:rFonts w:ascii="Arial" w:hAnsi="Arial" w:cs="Arial"/>
                <w:b/>
                <w:sz w:val="20"/>
              </w:rPr>
              <w:t>A) amatőr</w:t>
            </w:r>
          </w:p>
        </w:tc>
        <w:tc>
          <w:tcPr>
            <w:tcW w:w="927" w:type="dxa"/>
            <w:gridSpan w:val="4"/>
            <w:tcBorders>
              <w:top w:val="single" w:sz="6" w:space="0" w:color="auto"/>
              <w:left w:val="single" w:sz="6" w:space="0" w:color="auto"/>
              <w:bottom w:val="single" w:sz="6" w:space="0" w:color="auto"/>
              <w:right w:val="single" w:sz="12" w:space="0" w:color="auto"/>
            </w:tcBorders>
            <w:shd w:val="pct5" w:color="auto" w:fill="auto"/>
          </w:tcPr>
          <w:p w:rsidR="00AA4677" w:rsidRPr="00C65603" w:rsidRDefault="00AA4677" w:rsidP="00410DFD">
            <w:pPr>
              <w:jc w:val="both"/>
              <w:rPr>
                <w:rFonts w:ascii="Arial" w:hAnsi="Arial" w:cs="Arial"/>
                <w:b/>
                <w:sz w:val="20"/>
              </w:rPr>
            </w:pPr>
          </w:p>
        </w:tc>
      </w:tr>
      <w:tr w:rsidR="00AA4677" w:rsidRPr="00C65603" w:rsidTr="00410DFD">
        <w:trPr>
          <w:gridAfter w:val="1"/>
          <w:wAfter w:w="6" w:type="dxa"/>
        </w:trPr>
        <w:tc>
          <w:tcPr>
            <w:tcW w:w="5954" w:type="dxa"/>
            <w:gridSpan w:val="7"/>
            <w:tcBorders>
              <w:top w:val="nil"/>
              <w:left w:val="single" w:sz="12" w:space="0" w:color="auto"/>
              <w:bottom w:val="single" w:sz="6" w:space="0" w:color="auto"/>
              <w:right w:val="single" w:sz="6" w:space="0" w:color="auto"/>
            </w:tcBorders>
          </w:tcPr>
          <w:p w:rsidR="00AA4677" w:rsidRPr="00C65603" w:rsidRDefault="00AA4677" w:rsidP="00410DFD">
            <w:pPr>
              <w:jc w:val="both"/>
              <w:rPr>
                <w:rFonts w:ascii="Arial" w:hAnsi="Arial" w:cs="Arial"/>
                <w:b/>
                <w:sz w:val="20"/>
              </w:rPr>
            </w:pPr>
          </w:p>
        </w:tc>
        <w:tc>
          <w:tcPr>
            <w:tcW w:w="2403" w:type="dxa"/>
            <w:gridSpan w:val="6"/>
            <w:tcBorders>
              <w:top w:val="nil"/>
              <w:left w:val="single" w:sz="6" w:space="0" w:color="auto"/>
              <w:bottom w:val="single" w:sz="6" w:space="0" w:color="auto"/>
              <w:right w:val="nil"/>
            </w:tcBorders>
          </w:tcPr>
          <w:p w:rsidR="00AA4677" w:rsidRPr="00C65603" w:rsidRDefault="00AA4677" w:rsidP="00410DFD">
            <w:pPr>
              <w:jc w:val="both"/>
              <w:rPr>
                <w:rFonts w:ascii="Arial" w:hAnsi="Arial" w:cs="Arial"/>
                <w:b/>
                <w:sz w:val="20"/>
              </w:rPr>
            </w:pPr>
            <w:r w:rsidRPr="00C65603">
              <w:rPr>
                <w:rFonts w:ascii="Arial" w:hAnsi="Arial" w:cs="Arial"/>
                <w:b/>
                <w:sz w:val="20"/>
              </w:rPr>
              <w:t>B) nem-amatőr</w:t>
            </w:r>
          </w:p>
        </w:tc>
        <w:tc>
          <w:tcPr>
            <w:tcW w:w="927" w:type="dxa"/>
            <w:gridSpan w:val="4"/>
            <w:tcBorders>
              <w:top w:val="nil"/>
              <w:left w:val="single" w:sz="6" w:space="0" w:color="auto"/>
              <w:bottom w:val="single" w:sz="6" w:space="0" w:color="auto"/>
              <w:right w:val="single" w:sz="12" w:space="0" w:color="auto"/>
            </w:tcBorders>
            <w:shd w:val="pct5" w:color="auto" w:fill="auto"/>
          </w:tcPr>
          <w:p w:rsidR="00AA4677" w:rsidRPr="00C65603" w:rsidRDefault="00AA4677" w:rsidP="00410DFD">
            <w:pPr>
              <w:jc w:val="both"/>
              <w:rPr>
                <w:rFonts w:ascii="Arial" w:hAnsi="Arial" w:cs="Arial"/>
                <w:b/>
                <w:sz w:val="20"/>
              </w:rPr>
            </w:pPr>
          </w:p>
        </w:tc>
      </w:tr>
      <w:tr w:rsidR="00AA4677" w:rsidRPr="00C65603" w:rsidTr="00410DFD">
        <w:trPr>
          <w:gridAfter w:val="1"/>
          <w:wAfter w:w="8" w:type="dxa"/>
        </w:trPr>
        <w:tc>
          <w:tcPr>
            <w:tcW w:w="5954" w:type="dxa"/>
            <w:gridSpan w:val="7"/>
            <w:tcBorders>
              <w:top w:val="single" w:sz="6" w:space="0" w:color="auto"/>
              <w:left w:val="single" w:sz="12" w:space="0" w:color="auto"/>
              <w:bottom w:val="single" w:sz="6" w:space="0" w:color="auto"/>
              <w:right w:val="single" w:sz="6" w:space="0" w:color="auto"/>
            </w:tcBorders>
          </w:tcPr>
          <w:p w:rsidR="00AA4677" w:rsidRPr="00C65603" w:rsidRDefault="00AA4677" w:rsidP="00410DFD">
            <w:pPr>
              <w:jc w:val="both"/>
              <w:rPr>
                <w:rFonts w:ascii="Arial" w:hAnsi="Arial" w:cs="Arial"/>
                <w:b/>
                <w:sz w:val="20"/>
              </w:rPr>
            </w:pPr>
            <w:r w:rsidRPr="00C65603">
              <w:rPr>
                <w:rFonts w:ascii="Arial" w:hAnsi="Arial" w:cs="Arial"/>
                <w:b/>
                <w:sz w:val="20"/>
              </w:rPr>
              <w:t>Három évre visszamenőleg szerepelt-e nem-amatőr státuszban:</w:t>
            </w:r>
            <w:r w:rsidRPr="00C65603">
              <w:rPr>
                <w:rFonts w:ascii="Arial" w:hAnsi="Arial" w:cs="Arial"/>
                <w:sz w:val="20"/>
              </w:rPr>
              <w:t>*</w:t>
            </w:r>
          </w:p>
        </w:tc>
        <w:tc>
          <w:tcPr>
            <w:tcW w:w="918" w:type="dxa"/>
            <w:gridSpan w:val="2"/>
            <w:tcBorders>
              <w:top w:val="single" w:sz="6" w:space="0" w:color="auto"/>
              <w:left w:val="single" w:sz="6" w:space="0" w:color="auto"/>
              <w:bottom w:val="single" w:sz="6" w:space="0" w:color="auto"/>
              <w:right w:val="single" w:sz="6" w:space="0" w:color="auto"/>
            </w:tcBorders>
          </w:tcPr>
          <w:p w:rsidR="00AA4677" w:rsidRPr="00C65603" w:rsidRDefault="00AA4677" w:rsidP="00410DFD">
            <w:pPr>
              <w:jc w:val="both"/>
              <w:rPr>
                <w:rFonts w:ascii="Arial" w:hAnsi="Arial" w:cs="Arial"/>
                <w:b/>
                <w:sz w:val="20"/>
              </w:rPr>
            </w:pPr>
            <w:r w:rsidRPr="00C65603">
              <w:rPr>
                <w:rFonts w:ascii="Arial" w:hAnsi="Arial" w:cs="Arial"/>
                <w:b/>
                <w:sz w:val="20"/>
              </w:rPr>
              <w:t>IGEN</w:t>
            </w:r>
          </w:p>
        </w:tc>
        <w:tc>
          <w:tcPr>
            <w:tcW w:w="801" w:type="dxa"/>
            <w:gridSpan w:val="3"/>
            <w:tcBorders>
              <w:top w:val="single" w:sz="6" w:space="0" w:color="auto"/>
              <w:left w:val="nil"/>
              <w:bottom w:val="single" w:sz="6" w:space="0" w:color="auto"/>
              <w:right w:val="single" w:sz="6" w:space="0" w:color="auto"/>
            </w:tcBorders>
            <w:shd w:val="pct5" w:color="auto" w:fill="auto"/>
          </w:tcPr>
          <w:p w:rsidR="00AA4677" w:rsidRPr="00C65603" w:rsidRDefault="00AA4677" w:rsidP="00410DFD">
            <w:pPr>
              <w:jc w:val="both"/>
              <w:rPr>
                <w:rFonts w:ascii="Arial" w:hAnsi="Arial" w:cs="Arial"/>
                <w:b/>
                <w:sz w:val="20"/>
              </w:rPr>
            </w:pPr>
          </w:p>
        </w:tc>
        <w:tc>
          <w:tcPr>
            <w:tcW w:w="801" w:type="dxa"/>
            <w:gridSpan w:val="3"/>
            <w:tcBorders>
              <w:top w:val="single" w:sz="6" w:space="0" w:color="auto"/>
              <w:left w:val="nil"/>
              <w:bottom w:val="single" w:sz="6" w:space="0" w:color="auto"/>
              <w:right w:val="single" w:sz="12" w:space="0" w:color="auto"/>
            </w:tcBorders>
          </w:tcPr>
          <w:p w:rsidR="00AA4677" w:rsidRPr="00C65603" w:rsidRDefault="00AA4677" w:rsidP="00410DFD">
            <w:pPr>
              <w:jc w:val="both"/>
              <w:rPr>
                <w:rFonts w:ascii="Arial" w:hAnsi="Arial" w:cs="Arial"/>
                <w:b/>
                <w:sz w:val="20"/>
              </w:rPr>
            </w:pPr>
            <w:r w:rsidRPr="00C65603">
              <w:rPr>
                <w:rFonts w:ascii="Arial" w:hAnsi="Arial" w:cs="Arial"/>
                <w:b/>
                <w:sz w:val="20"/>
              </w:rPr>
              <w:t>NEM</w:t>
            </w:r>
          </w:p>
        </w:tc>
        <w:tc>
          <w:tcPr>
            <w:tcW w:w="808" w:type="dxa"/>
            <w:gridSpan w:val="2"/>
            <w:tcBorders>
              <w:top w:val="single" w:sz="6" w:space="0" w:color="auto"/>
              <w:left w:val="single" w:sz="6" w:space="0" w:color="auto"/>
              <w:bottom w:val="single" w:sz="6" w:space="0" w:color="auto"/>
              <w:right w:val="single" w:sz="12" w:space="0" w:color="auto"/>
            </w:tcBorders>
            <w:shd w:val="pct5" w:color="auto" w:fill="auto"/>
          </w:tcPr>
          <w:p w:rsidR="00AA4677" w:rsidRPr="00C65603" w:rsidRDefault="00AA4677" w:rsidP="00410DFD">
            <w:pPr>
              <w:jc w:val="both"/>
              <w:rPr>
                <w:rFonts w:ascii="Arial" w:hAnsi="Arial" w:cs="Arial"/>
                <w:b/>
                <w:sz w:val="20"/>
              </w:rPr>
            </w:pPr>
          </w:p>
        </w:tc>
      </w:tr>
      <w:tr w:rsidR="00AA4677" w:rsidRPr="00C65603" w:rsidTr="00410DFD">
        <w:tc>
          <w:tcPr>
            <w:tcW w:w="174" w:type="dxa"/>
            <w:tcBorders>
              <w:top w:val="nil"/>
              <w:left w:val="nil"/>
              <w:bottom w:val="single" w:sz="12" w:space="0" w:color="auto"/>
              <w:right w:val="single" w:sz="12" w:space="0" w:color="auto"/>
            </w:tcBorders>
          </w:tcPr>
          <w:p w:rsidR="00AA4677" w:rsidRPr="00C65603" w:rsidRDefault="00AA4677" w:rsidP="00410DFD">
            <w:pPr>
              <w:pBdr>
                <w:top w:val="single" w:sz="12" w:space="1" w:color="auto"/>
                <w:right w:val="single" w:sz="12" w:space="1" w:color="auto"/>
              </w:pBdr>
              <w:jc w:val="both"/>
              <w:rPr>
                <w:rFonts w:ascii="Arial" w:hAnsi="Arial" w:cs="Arial"/>
                <w:b/>
                <w:sz w:val="20"/>
              </w:rPr>
            </w:pPr>
          </w:p>
        </w:tc>
        <w:tc>
          <w:tcPr>
            <w:tcW w:w="9116" w:type="dxa"/>
            <w:gridSpan w:val="17"/>
            <w:tcBorders>
              <w:top w:val="single" w:sz="6" w:space="0" w:color="auto"/>
              <w:left w:val="nil"/>
              <w:bottom w:val="nil"/>
              <w:right w:val="single" w:sz="12" w:space="0" w:color="auto"/>
            </w:tcBorders>
          </w:tcPr>
          <w:p w:rsidR="00AA4677" w:rsidRPr="00C65603" w:rsidRDefault="00AA4677" w:rsidP="00410DFD">
            <w:pPr>
              <w:pBdr>
                <w:right w:val="single" w:sz="6" w:space="1" w:color="auto"/>
              </w:pBdr>
              <w:jc w:val="both"/>
              <w:rPr>
                <w:rFonts w:ascii="Arial" w:hAnsi="Arial" w:cs="Arial"/>
                <w:b/>
                <w:sz w:val="20"/>
                <w:u w:val="single"/>
              </w:rPr>
            </w:pPr>
            <w:r w:rsidRPr="00C65603">
              <w:rPr>
                <w:rFonts w:ascii="Arial" w:hAnsi="Arial" w:cs="Arial"/>
                <w:b/>
                <w:sz w:val="20"/>
                <w:u w:val="single"/>
              </w:rPr>
              <w:t>ha igen: hol, mettől-meddig:</w:t>
            </w:r>
          </w:p>
          <w:p w:rsidR="00AA4677" w:rsidRPr="00C65603" w:rsidRDefault="00AA4677" w:rsidP="00410DFD">
            <w:pPr>
              <w:pBdr>
                <w:right w:val="single" w:sz="6" w:space="1" w:color="auto"/>
              </w:pBdr>
              <w:jc w:val="both"/>
              <w:rPr>
                <w:rFonts w:ascii="Arial" w:hAnsi="Arial" w:cs="Arial"/>
                <w:b/>
                <w:sz w:val="20"/>
              </w:rPr>
            </w:pPr>
          </w:p>
        </w:tc>
      </w:tr>
      <w:tr w:rsidR="00AA4677" w:rsidRPr="00C65603" w:rsidTr="00410DFD">
        <w:trPr>
          <w:gridAfter w:val="1"/>
          <w:wAfter w:w="6" w:type="dxa"/>
        </w:trPr>
        <w:tc>
          <w:tcPr>
            <w:tcW w:w="6071" w:type="dxa"/>
            <w:gridSpan w:val="8"/>
            <w:tcBorders>
              <w:top w:val="single" w:sz="6" w:space="0" w:color="auto"/>
              <w:left w:val="single" w:sz="12" w:space="0" w:color="auto"/>
              <w:bottom w:val="single" w:sz="6" w:space="0" w:color="auto"/>
              <w:right w:val="single" w:sz="6" w:space="0" w:color="auto"/>
            </w:tcBorders>
          </w:tcPr>
          <w:p w:rsidR="00AA4677" w:rsidRPr="00C65603" w:rsidRDefault="00AA4677" w:rsidP="00410DFD">
            <w:pPr>
              <w:jc w:val="both"/>
              <w:rPr>
                <w:rFonts w:ascii="Arial" w:hAnsi="Arial" w:cs="Arial"/>
                <w:b/>
                <w:sz w:val="20"/>
              </w:rPr>
            </w:pPr>
            <w:r w:rsidRPr="00C65603">
              <w:rPr>
                <w:rFonts w:ascii="Arial" w:hAnsi="Arial" w:cs="Arial"/>
                <w:b/>
                <w:sz w:val="20"/>
              </w:rPr>
              <w:t>Mikor játszotta utolsó mérkőzését nem-amatőr státuszban?  (év, hónap, nap)</w:t>
            </w:r>
          </w:p>
        </w:tc>
        <w:tc>
          <w:tcPr>
            <w:tcW w:w="3213" w:type="dxa"/>
            <w:gridSpan w:val="9"/>
            <w:tcBorders>
              <w:top w:val="single" w:sz="6" w:space="0" w:color="auto"/>
              <w:left w:val="single" w:sz="6" w:space="0" w:color="auto"/>
              <w:bottom w:val="single" w:sz="6" w:space="0" w:color="auto"/>
              <w:right w:val="single" w:sz="12" w:space="0" w:color="auto"/>
            </w:tcBorders>
          </w:tcPr>
          <w:p w:rsidR="00AA4677" w:rsidRPr="00C65603" w:rsidRDefault="00AA4677" w:rsidP="00410DFD">
            <w:pPr>
              <w:jc w:val="both"/>
              <w:rPr>
                <w:rFonts w:ascii="Arial" w:hAnsi="Arial" w:cs="Arial"/>
                <w:b/>
                <w:sz w:val="20"/>
              </w:rPr>
            </w:pPr>
          </w:p>
        </w:tc>
      </w:tr>
      <w:tr w:rsidR="00AA4677" w:rsidRPr="00C65603" w:rsidTr="00410DFD">
        <w:trPr>
          <w:gridAfter w:val="1"/>
          <w:wAfter w:w="7" w:type="dxa"/>
        </w:trPr>
        <w:tc>
          <w:tcPr>
            <w:tcW w:w="6071" w:type="dxa"/>
            <w:gridSpan w:val="8"/>
            <w:tcBorders>
              <w:top w:val="single" w:sz="6" w:space="0" w:color="auto"/>
              <w:left w:val="single" w:sz="12" w:space="0" w:color="auto"/>
              <w:bottom w:val="nil"/>
              <w:right w:val="single" w:sz="6" w:space="0" w:color="auto"/>
            </w:tcBorders>
          </w:tcPr>
          <w:p w:rsidR="00AA4677" w:rsidRPr="00C65603" w:rsidRDefault="00AA4677" w:rsidP="00410DFD">
            <w:pPr>
              <w:jc w:val="both"/>
              <w:rPr>
                <w:rFonts w:ascii="Arial" w:hAnsi="Arial" w:cs="Arial"/>
                <w:b/>
                <w:sz w:val="20"/>
              </w:rPr>
            </w:pPr>
            <w:r w:rsidRPr="00C65603">
              <w:rPr>
                <w:rFonts w:ascii="Arial" w:hAnsi="Arial" w:cs="Arial"/>
                <w:b/>
                <w:sz w:val="20"/>
              </w:rPr>
              <w:t>Jelen egyesületében kölcsönjátékosként szerepel-e?</w:t>
            </w:r>
            <w:r w:rsidRPr="00C65603">
              <w:rPr>
                <w:rFonts w:ascii="Arial" w:hAnsi="Arial" w:cs="Arial"/>
                <w:sz w:val="20"/>
              </w:rPr>
              <w:t>*</w:t>
            </w:r>
          </w:p>
        </w:tc>
        <w:tc>
          <w:tcPr>
            <w:tcW w:w="803" w:type="dxa"/>
            <w:tcBorders>
              <w:top w:val="single" w:sz="6" w:space="0" w:color="auto"/>
              <w:left w:val="single" w:sz="6" w:space="0" w:color="auto"/>
              <w:bottom w:val="nil"/>
              <w:right w:val="single" w:sz="6" w:space="0" w:color="auto"/>
            </w:tcBorders>
          </w:tcPr>
          <w:p w:rsidR="00AA4677" w:rsidRPr="00C65603" w:rsidRDefault="00AA4677" w:rsidP="00410DFD">
            <w:pPr>
              <w:jc w:val="both"/>
              <w:rPr>
                <w:rFonts w:ascii="Arial" w:hAnsi="Arial" w:cs="Arial"/>
                <w:b/>
                <w:sz w:val="20"/>
              </w:rPr>
            </w:pPr>
            <w:r w:rsidRPr="00C65603">
              <w:rPr>
                <w:rFonts w:ascii="Arial" w:hAnsi="Arial" w:cs="Arial"/>
                <w:b/>
                <w:sz w:val="20"/>
              </w:rPr>
              <w:t>IGEN</w:t>
            </w:r>
          </w:p>
        </w:tc>
        <w:tc>
          <w:tcPr>
            <w:tcW w:w="803" w:type="dxa"/>
            <w:gridSpan w:val="3"/>
            <w:tcBorders>
              <w:top w:val="single" w:sz="6" w:space="0" w:color="auto"/>
              <w:left w:val="nil"/>
              <w:bottom w:val="nil"/>
              <w:right w:val="single" w:sz="6" w:space="0" w:color="auto"/>
            </w:tcBorders>
            <w:shd w:val="pct5" w:color="auto" w:fill="auto"/>
          </w:tcPr>
          <w:p w:rsidR="00AA4677" w:rsidRPr="00C65603" w:rsidRDefault="00AA4677" w:rsidP="00410DFD">
            <w:pPr>
              <w:jc w:val="both"/>
              <w:rPr>
                <w:rFonts w:ascii="Arial" w:hAnsi="Arial" w:cs="Arial"/>
                <w:b/>
                <w:sz w:val="20"/>
              </w:rPr>
            </w:pPr>
          </w:p>
        </w:tc>
        <w:tc>
          <w:tcPr>
            <w:tcW w:w="803" w:type="dxa"/>
            <w:gridSpan w:val="3"/>
            <w:tcBorders>
              <w:top w:val="single" w:sz="6" w:space="0" w:color="auto"/>
              <w:left w:val="nil"/>
              <w:bottom w:val="nil"/>
              <w:right w:val="single" w:sz="6" w:space="0" w:color="auto"/>
            </w:tcBorders>
          </w:tcPr>
          <w:p w:rsidR="00AA4677" w:rsidRPr="00C65603" w:rsidRDefault="00AA4677" w:rsidP="00410DFD">
            <w:pPr>
              <w:jc w:val="both"/>
              <w:rPr>
                <w:rFonts w:ascii="Arial" w:hAnsi="Arial" w:cs="Arial"/>
                <w:b/>
                <w:sz w:val="20"/>
              </w:rPr>
            </w:pPr>
            <w:r w:rsidRPr="00C65603">
              <w:rPr>
                <w:rFonts w:ascii="Arial" w:hAnsi="Arial" w:cs="Arial"/>
                <w:b/>
                <w:sz w:val="20"/>
              </w:rPr>
              <w:t>NEM</w:t>
            </w:r>
          </w:p>
        </w:tc>
        <w:tc>
          <w:tcPr>
            <w:tcW w:w="803" w:type="dxa"/>
            <w:gridSpan w:val="2"/>
            <w:tcBorders>
              <w:top w:val="single" w:sz="6" w:space="0" w:color="auto"/>
              <w:left w:val="nil"/>
              <w:bottom w:val="nil"/>
              <w:right w:val="single" w:sz="12" w:space="0" w:color="auto"/>
            </w:tcBorders>
            <w:shd w:val="pct5" w:color="auto" w:fill="auto"/>
          </w:tcPr>
          <w:p w:rsidR="00AA4677" w:rsidRPr="00C65603" w:rsidRDefault="00AA4677" w:rsidP="00410DFD">
            <w:pPr>
              <w:jc w:val="both"/>
              <w:rPr>
                <w:rFonts w:ascii="Arial" w:hAnsi="Arial" w:cs="Arial"/>
                <w:b/>
                <w:sz w:val="20"/>
              </w:rPr>
            </w:pPr>
            <w:r w:rsidRPr="00C65603">
              <w:rPr>
                <w:rFonts w:ascii="Arial" w:hAnsi="Arial" w:cs="Arial"/>
                <w:b/>
                <w:sz w:val="20"/>
              </w:rPr>
              <w:t xml:space="preserve">         </w:t>
            </w:r>
          </w:p>
        </w:tc>
      </w:tr>
      <w:tr w:rsidR="00AA4677" w:rsidRPr="00C65603" w:rsidTr="00410DFD">
        <w:trPr>
          <w:gridAfter w:val="1"/>
          <w:wAfter w:w="7" w:type="dxa"/>
        </w:trPr>
        <w:tc>
          <w:tcPr>
            <w:tcW w:w="6071" w:type="dxa"/>
            <w:gridSpan w:val="8"/>
            <w:tcBorders>
              <w:top w:val="nil"/>
              <w:left w:val="single" w:sz="12" w:space="0" w:color="auto"/>
              <w:bottom w:val="nil"/>
              <w:right w:val="single" w:sz="12" w:space="0" w:color="auto"/>
            </w:tcBorders>
          </w:tcPr>
          <w:p w:rsidR="00AA4677" w:rsidRPr="00C65603" w:rsidRDefault="00AA4677" w:rsidP="00410DFD">
            <w:pPr>
              <w:jc w:val="both"/>
              <w:rPr>
                <w:rFonts w:ascii="Arial" w:hAnsi="Arial" w:cs="Arial"/>
                <w:b/>
                <w:sz w:val="20"/>
              </w:rPr>
            </w:pPr>
            <w:r w:rsidRPr="00C65603">
              <w:rPr>
                <w:rFonts w:ascii="Arial" w:hAnsi="Arial" w:cs="Arial"/>
                <w:b/>
                <w:sz w:val="20"/>
              </w:rPr>
              <w:t>Leendő egyesületében kölcsönjátékosként szerepel-e?</w:t>
            </w:r>
            <w:r w:rsidRPr="00C65603">
              <w:rPr>
                <w:rFonts w:ascii="Arial" w:hAnsi="Arial" w:cs="Arial"/>
                <w:sz w:val="20"/>
              </w:rPr>
              <w:t>*</w:t>
            </w:r>
          </w:p>
        </w:tc>
        <w:tc>
          <w:tcPr>
            <w:tcW w:w="803" w:type="dxa"/>
            <w:tcBorders>
              <w:top w:val="single" w:sz="6" w:space="0" w:color="auto"/>
              <w:left w:val="single" w:sz="12" w:space="0" w:color="auto"/>
              <w:bottom w:val="single" w:sz="4" w:space="0" w:color="auto"/>
              <w:right w:val="single" w:sz="12" w:space="0" w:color="auto"/>
            </w:tcBorders>
          </w:tcPr>
          <w:p w:rsidR="00AA4677" w:rsidRPr="00C65603" w:rsidRDefault="00AA4677" w:rsidP="00410DFD">
            <w:pPr>
              <w:jc w:val="both"/>
              <w:rPr>
                <w:rFonts w:ascii="Arial" w:hAnsi="Arial" w:cs="Arial"/>
                <w:b/>
                <w:sz w:val="20"/>
              </w:rPr>
            </w:pPr>
            <w:r w:rsidRPr="00C65603">
              <w:rPr>
                <w:rFonts w:ascii="Arial" w:hAnsi="Arial" w:cs="Arial"/>
                <w:b/>
                <w:sz w:val="20"/>
              </w:rPr>
              <w:t>IGEN</w:t>
            </w:r>
          </w:p>
        </w:tc>
        <w:tc>
          <w:tcPr>
            <w:tcW w:w="803" w:type="dxa"/>
            <w:gridSpan w:val="3"/>
            <w:tcBorders>
              <w:top w:val="single" w:sz="6" w:space="0" w:color="auto"/>
              <w:left w:val="single" w:sz="12" w:space="0" w:color="auto"/>
              <w:bottom w:val="single" w:sz="4" w:space="0" w:color="auto"/>
              <w:right w:val="single" w:sz="12" w:space="0" w:color="auto"/>
            </w:tcBorders>
            <w:shd w:val="pct5" w:color="auto" w:fill="auto"/>
          </w:tcPr>
          <w:p w:rsidR="00AA4677" w:rsidRPr="00C65603" w:rsidRDefault="00AA4677" w:rsidP="00410DFD">
            <w:pPr>
              <w:jc w:val="both"/>
              <w:rPr>
                <w:rFonts w:ascii="Arial" w:hAnsi="Arial" w:cs="Arial"/>
                <w:b/>
                <w:sz w:val="20"/>
              </w:rPr>
            </w:pPr>
          </w:p>
        </w:tc>
        <w:tc>
          <w:tcPr>
            <w:tcW w:w="803" w:type="dxa"/>
            <w:gridSpan w:val="3"/>
            <w:tcBorders>
              <w:top w:val="single" w:sz="6" w:space="0" w:color="auto"/>
              <w:left w:val="single" w:sz="12" w:space="0" w:color="auto"/>
              <w:bottom w:val="single" w:sz="4" w:space="0" w:color="auto"/>
              <w:right w:val="single" w:sz="12" w:space="0" w:color="auto"/>
            </w:tcBorders>
          </w:tcPr>
          <w:p w:rsidR="00AA4677" w:rsidRPr="00C65603" w:rsidRDefault="00AA4677" w:rsidP="00410DFD">
            <w:pPr>
              <w:jc w:val="both"/>
              <w:rPr>
                <w:rFonts w:ascii="Arial" w:hAnsi="Arial" w:cs="Arial"/>
                <w:b/>
                <w:sz w:val="20"/>
              </w:rPr>
            </w:pPr>
            <w:r w:rsidRPr="00C65603">
              <w:rPr>
                <w:rFonts w:ascii="Arial" w:hAnsi="Arial" w:cs="Arial"/>
                <w:b/>
                <w:sz w:val="20"/>
              </w:rPr>
              <w:t>NEM</w:t>
            </w:r>
          </w:p>
        </w:tc>
        <w:tc>
          <w:tcPr>
            <w:tcW w:w="803" w:type="dxa"/>
            <w:gridSpan w:val="2"/>
            <w:tcBorders>
              <w:top w:val="single" w:sz="6" w:space="0" w:color="auto"/>
              <w:left w:val="single" w:sz="12" w:space="0" w:color="auto"/>
              <w:bottom w:val="single" w:sz="4" w:space="0" w:color="auto"/>
              <w:right w:val="single" w:sz="12" w:space="0" w:color="auto"/>
            </w:tcBorders>
            <w:shd w:val="pct5" w:color="auto" w:fill="auto"/>
          </w:tcPr>
          <w:p w:rsidR="00AA4677" w:rsidRPr="00C65603" w:rsidRDefault="00AA4677" w:rsidP="00410DFD">
            <w:pPr>
              <w:jc w:val="both"/>
              <w:rPr>
                <w:rFonts w:ascii="Arial" w:hAnsi="Arial" w:cs="Arial"/>
                <w:b/>
                <w:sz w:val="20"/>
              </w:rPr>
            </w:pPr>
          </w:p>
        </w:tc>
      </w:tr>
      <w:tr w:rsidR="00AA4677" w:rsidRPr="00C65603" w:rsidTr="00410DFD">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PrEx>
        <w:trPr>
          <w:gridAfter w:val="1"/>
          <w:wAfter w:w="8" w:type="dxa"/>
        </w:trPr>
        <w:tc>
          <w:tcPr>
            <w:tcW w:w="9282" w:type="dxa"/>
            <w:gridSpan w:val="17"/>
            <w:tcBorders>
              <w:top w:val="nil"/>
              <w:left w:val="single" w:sz="12" w:space="0" w:color="auto"/>
              <w:bottom w:val="nil"/>
              <w:right w:val="single" w:sz="12" w:space="0" w:color="auto"/>
            </w:tcBorders>
          </w:tcPr>
          <w:p w:rsidR="00AA4677" w:rsidRPr="00C65603" w:rsidRDefault="00AA4677" w:rsidP="00410DFD">
            <w:pPr>
              <w:jc w:val="both"/>
              <w:rPr>
                <w:rFonts w:ascii="Arial" w:hAnsi="Arial" w:cs="Arial"/>
                <w:b/>
                <w:sz w:val="20"/>
              </w:rPr>
            </w:pPr>
            <w:r w:rsidRPr="00C65603">
              <w:rPr>
                <w:rFonts w:ascii="Arial" w:hAnsi="Arial" w:cs="Arial"/>
                <w:b/>
                <w:sz w:val="20"/>
              </w:rPr>
              <w:t xml:space="preserve">Mely ország, mely sportegyesületébe kíván átigazolni a játékos? </w:t>
            </w:r>
          </w:p>
        </w:tc>
      </w:tr>
      <w:tr w:rsidR="00AA4677" w:rsidRPr="00C65603" w:rsidTr="00410DFD">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PrEx>
        <w:trPr>
          <w:gridAfter w:val="1"/>
          <w:wAfter w:w="7" w:type="dxa"/>
        </w:trPr>
        <w:tc>
          <w:tcPr>
            <w:tcW w:w="851" w:type="dxa"/>
            <w:gridSpan w:val="2"/>
            <w:tcBorders>
              <w:top w:val="single" w:sz="12" w:space="0" w:color="auto"/>
              <w:left w:val="nil"/>
              <w:bottom w:val="single" w:sz="12" w:space="0" w:color="auto"/>
              <w:right w:val="single" w:sz="12" w:space="0" w:color="auto"/>
            </w:tcBorders>
          </w:tcPr>
          <w:p w:rsidR="00AA4677" w:rsidRPr="00C65603" w:rsidRDefault="00AA4677" w:rsidP="00410DFD">
            <w:pPr>
              <w:jc w:val="both"/>
              <w:rPr>
                <w:rFonts w:ascii="Arial" w:hAnsi="Arial" w:cs="Arial"/>
                <w:b/>
                <w:sz w:val="20"/>
              </w:rPr>
            </w:pPr>
          </w:p>
          <w:p w:rsidR="00AA4677" w:rsidRPr="00C65603" w:rsidRDefault="00AA4677" w:rsidP="00410DFD">
            <w:pPr>
              <w:jc w:val="both"/>
              <w:rPr>
                <w:rFonts w:ascii="Arial" w:hAnsi="Arial" w:cs="Arial"/>
                <w:sz w:val="20"/>
              </w:rPr>
            </w:pPr>
          </w:p>
        </w:tc>
        <w:tc>
          <w:tcPr>
            <w:tcW w:w="3686" w:type="dxa"/>
            <w:gridSpan w:val="4"/>
            <w:tcBorders>
              <w:top w:val="nil"/>
              <w:left w:val="nil"/>
              <w:bottom w:val="nil"/>
            </w:tcBorders>
          </w:tcPr>
          <w:p w:rsidR="00AA4677" w:rsidRPr="00C65603" w:rsidRDefault="00AA4677" w:rsidP="00410DFD">
            <w:pPr>
              <w:jc w:val="both"/>
              <w:rPr>
                <w:rFonts w:ascii="Arial" w:hAnsi="Arial" w:cs="Arial"/>
                <w:sz w:val="20"/>
              </w:rPr>
            </w:pPr>
            <w:r w:rsidRPr="00C65603">
              <w:rPr>
                <w:rFonts w:ascii="Arial" w:hAnsi="Arial" w:cs="Arial"/>
                <w:b/>
                <w:sz w:val="20"/>
              </w:rPr>
              <w:t>Ország megnevezése:</w:t>
            </w:r>
          </w:p>
          <w:p w:rsidR="00AA4677" w:rsidRPr="00C65603" w:rsidRDefault="00AA4677" w:rsidP="00410DFD">
            <w:pPr>
              <w:jc w:val="both"/>
              <w:rPr>
                <w:rFonts w:ascii="Arial" w:hAnsi="Arial" w:cs="Arial"/>
                <w:b/>
                <w:sz w:val="20"/>
              </w:rPr>
            </w:pPr>
            <w:r w:rsidRPr="00C65603">
              <w:rPr>
                <w:rFonts w:ascii="Arial" w:hAnsi="Arial" w:cs="Arial"/>
                <w:sz w:val="20"/>
              </w:rPr>
              <w:t>........................................................</w:t>
            </w:r>
          </w:p>
        </w:tc>
        <w:tc>
          <w:tcPr>
            <w:tcW w:w="4746" w:type="dxa"/>
            <w:gridSpan w:val="11"/>
            <w:tcBorders>
              <w:top w:val="nil"/>
              <w:left w:val="nil"/>
              <w:bottom w:val="nil"/>
              <w:right w:val="single" w:sz="12" w:space="0" w:color="auto"/>
            </w:tcBorders>
          </w:tcPr>
          <w:p w:rsidR="00AA4677" w:rsidRPr="00C65603" w:rsidRDefault="00AA4677" w:rsidP="00410DFD">
            <w:pPr>
              <w:jc w:val="both"/>
              <w:rPr>
                <w:rFonts w:ascii="Arial" w:hAnsi="Arial" w:cs="Arial"/>
                <w:b/>
                <w:sz w:val="20"/>
              </w:rPr>
            </w:pPr>
            <w:r w:rsidRPr="00C65603">
              <w:rPr>
                <w:rFonts w:ascii="Arial" w:hAnsi="Arial" w:cs="Arial"/>
                <w:b/>
                <w:sz w:val="20"/>
              </w:rPr>
              <w:t>Sportegyesület (neve, címe, telefonszáma):</w:t>
            </w:r>
          </w:p>
          <w:p w:rsidR="00AA4677" w:rsidRPr="00C65603" w:rsidRDefault="00AA4677" w:rsidP="00410DFD">
            <w:pPr>
              <w:jc w:val="both"/>
              <w:rPr>
                <w:rFonts w:ascii="Arial" w:hAnsi="Arial" w:cs="Arial"/>
                <w:b/>
                <w:sz w:val="20"/>
              </w:rPr>
            </w:pPr>
            <w:r w:rsidRPr="00C65603">
              <w:rPr>
                <w:rFonts w:ascii="Arial" w:hAnsi="Arial" w:cs="Arial"/>
                <w:sz w:val="20"/>
              </w:rPr>
              <w:t>.........................................................................</w:t>
            </w:r>
          </w:p>
        </w:tc>
      </w:tr>
      <w:tr w:rsidR="00AA4677" w:rsidRPr="00C65603" w:rsidTr="00410DFD">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PrEx>
        <w:trPr>
          <w:gridAfter w:val="1"/>
          <w:wAfter w:w="8" w:type="dxa"/>
        </w:trPr>
        <w:tc>
          <w:tcPr>
            <w:tcW w:w="7513" w:type="dxa"/>
            <w:gridSpan w:val="11"/>
            <w:tcBorders>
              <w:left w:val="single" w:sz="12" w:space="0" w:color="auto"/>
              <w:bottom w:val="nil"/>
            </w:tcBorders>
          </w:tcPr>
          <w:p w:rsidR="00AA4677" w:rsidRPr="00C65603" w:rsidRDefault="00AA4677" w:rsidP="00410DFD">
            <w:pPr>
              <w:jc w:val="both"/>
              <w:rPr>
                <w:rFonts w:ascii="Arial" w:hAnsi="Arial" w:cs="Arial"/>
                <w:b/>
                <w:sz w:val="20"/>
              </w:rPr>
            </w:pPr>
            <w:r w:rsidRPr="00C65603">
              <w:rPr>
                <w:rFonts w:ascii="Arial" w:hAnsi="Arial" w:cs="Arial"/>
                <w:b/>
                <w:sz w:val="20"/>
              </w:rPr>
              <w:t>Van(nak) a játékosnak teljesítetlen kötelezettsége(i) a sportegyesületével szemben, illetve az(ok) milyen jellegű(ek) ?</w:t>
            </w:r>
            <w:r w:rsidRPr="00C65603">
              <w:rPr>
                <w:rFonts w:ascii="Arial" w:hAnsi="Arial" w:cs="Arial"/>
                <w:sz w:val="20"/>
              </w:rPr>
              <w:t xml:space="preserve">* </w:t>
            </w:r>
          </w:p>
        </w:tc>
        <w:tc>
          <w:tcPr>
            <w:tcW w:w="851" w:type="dxa"/>
            <w:gridSpan w:val="3"/>
            <w:shd w:val="pct5" w:color="auto" w:fill="auto"/>
          </w:tcPr>
          <w:p w:rsidR="00AA4677" w:rsidRPr="00C65603" w:rsidRDefault="00AA4677" w:rsidP="00410DFD">
            <w:pPr>
              <w:pStyle w:val="Heading5"/>
              <w:rPr>
                <w:rFonts w:ascii="Arial" w:hAnsi="Arial" w:cs="Arial"/>
              </w:rPr>
            </w:pPr>
            <w:r w:rsidRPr="00C65603">
              <w:rPr>
                <w:rFonts w:ascii="Arial" w:hAnsi="Arial" w:cs="Arial"/>
              </w:rPr>
              <w:t>IGEN</w:t>
            </w:r>
          </w:p>
        </w:tc>
        <w:tc>
          <w:tcPr>
            <w:tcW w:w="918" w:type="dxa"/>
            <w:gridSpan w:val="3"/>
            <w:tcBorders>
              <w:right w:val="single" w:sz="12" w:space="0" w:color="auto"/>
            </w:tcBorders>
            <w:shd w:val="pct5" w:color="auto" w:fill="auto"/>
          </w:tcPr>
          <w:p w:rsidR="00AA4677" w:rsidRPr="00C65603" w:rsidRDefault="00AA4677" w:rsidP="00410DFD">
            <w:pPr>
              <w:pStyle w:val="Heading5"/>
              <w:rPr>
                <w:rFonts w:ascii="Arial" w:hAnsi="Arial" w:cs="Arial"/>
              </w:rPr>
            </w:pPr>
            <w:r w:rsidRPr="00C65603">
              <w:rPr>
                <w:rFonts w:ascii="Arial" w:hAnsi="Arial" w:cs="Arial"/>
              </w:rPr>
              <w:t>NEM</w:t>
            </w:r>
          </w:p>
        </w:tc>
      </w:tr>
      <w:tr w:rsidR="00AA4677" w:rsidRPr="00C65603" w:rsidTr="00410DFD">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PrEx>
        <w:trPr>
          <w:gridAfter w:val="1"/>
          <w:wAfter w:w="9" w:type="dxa"/>
        </w:trPr>
        <w:tc>
          <w:tcPr>
            <w:tcW w:w="9281" w:type="dxa"/>
            <w:gridSpan w:val="17"/>
            <w:tcBorders>
              <w:top w:val="nil"/>
              <w:left w:val="single" w:sz="12" w:space="0" w:color="auto"/>
              <w:right w:val="single" w:sz="12" w:space="0" w:color="auto"/>
            </w:tcBorders>
          </w:tcPr>
          <w:p w:rsidR="00AA4677" w:rsidRPr="00C65603" w:rsidRDefault="00AA4677" w:rsidP="00410DFD">
            <w:pPr>
              <w:jc w:val="both"/>
              <w:rPr>
                <w:rFonts w:ascii="Arial" w:hAnsi="Arial" w:cs="Arial"/>
                <w:b/>
                <w:sz w:val="20"/>
              </w:rPr>
            </w:pPr>
          </w:p>
          <w:p w:rsidR="00AA4677" w:rsidRPr="00C65603" w:rsidRDefault="00AA4677" w:rsidP="00410DFD">
            <w:pPr>
              <w:jc w:val="both"/>
              <w:rPr>
                <w:rFonts w:ascii="Arial" w:hAnsi="Arial" w:cs="Arial"/>
                <w:b/>
                <w:sz w:val="20"/>
              </w:rPr>
            </w:pPr>
            <w:r w:rsidRPr="00C65603">
              <w:rPr>
                <w:rFonts w:ascii="Arial" w:hAnsi="Arial" w:cs="Arial"/>
                <w:sz w:val="20"/>
              </w:rPr>
              <w:t>.................................................................................................................................................</w:t>
            </w:r>
          </w:p>
        </w:tc>
      </w:tr>
    </w:tbl>
    <w:p w:rsidR="00AA4677" w:rsidRPr="00C65603" w:rsidRDefault="00AA4677" w:rsidP="008F175A">
      <w:pPr>
        <w:jc w:val="both"/>
        <w:rPr>
          <w:rFonts w:ascii="Arial" w:hAnsi="Arial" w:cs="Arial"/>
          <w:sz w:val="18"/>
        </w:rPr>
      </w:pPr>
      <w:r w:rsidRPr="00C65603">
        <w:rPr>
          <w:rFonts w:ascii="Arial" w:hAnsi="Arial" w:cs="Arial"/>
          <w:sz w:val="18"/>
        </w:rPr>
        <w:t>*  kérjük a megfelelő kockát X-szel megjelölni</w:t>
      </w:r>
    </w:p>
    <w:p w:rsidR="00AA4677" w:rsidRPr="00C65603" w:rsidRDefault="00AA4677" w:rsidP="008F175A">
      <w:pPr>
        <w:jc w:val="both"/>
        <w:rPr>
          <w:rFonts w:ascii="Arial" w:hAnsi="Arial" w:cs="Arial"/>
          <w:sz w:val="10"/>
          <w:szCs w:val="10"/>
        </w:rPr>
      </w:pPr>
    </w:p>
    <w:p w:rsidR="00AA4677" w:rsidRPr="00C65603" w:rsidRDefault="00AA4677" w:rsidP="008F175A">
      <w:pPr>
        <w:jc w:val="both"/>
        <w:rPr>
          <w:rFonts w:ascii="Arial" w:hAnsi="Arial" w:cs="Arial"/>
          <w:b/>
          <w:sz w:val="18"/>
        </w:rPr>
      </w:pPr>
      <w:r w:rsidRPr="00C65603">
        <w:rPr>
          <w:rFonts w:ascii="Arial" w:hAnsi="Arial" w:cs="Arial"/>
          <w:b/>
          <w:sz w:val="18"/>
        </w:rPr>
        <w:t>A kérelmezők tudomásul veszik, hogy a kérelem ügyintézése azzal a nappal kezdődik, amikor a hátoldalon felsoroltakat az MLSZ rendelkezésére bocsátották.</w:t>
      </w:r>
    </w:p>
    <w:p w:rsidR="00AA4677" w:rsidRPr="00C65603" w:rsidRDefault="00AA4677" w:rsidP="008F175A">
      <w:pPr>
        <w:jc w:val="both"/>
        <w:rPr>
          <w:rFonts w:ascii="Arial" w:hAnsi="Arial" w:cs="Arial"/>
          <w:b/>
          <w:sz w:val="18"/>
        </w:rPr>
      </w:pPr>
      <w:r w:rsidRPr="00C65603">
        <w:rPr>
          <w:rFonts w:ascii="Arial" w:hAnsi="Arial" w:cs="Arial"/>
          <w:b/>
          <w:sz w:val="18"/>
        </w:rPr>
        <w:t>Aláírásommal igazolom, hogy a fenti adatok a valóságnak megfelelnek.</w:t>
      </w:r>
      <w:r w:rsidRPr="00C65603">
        <w:rPr>
          <w:rFonts w:ascii="Arial" w:hAnsi="Arial" w:cs="Arial"/>
          <w:b/>
          <w:sz w:val="18"/>
        </w:rPr>
        <w:tab/>
      </w:r>
    </w:p>
    <w:p w:rsidR="00AA4677" w:rsidRPr="00C65603" w:rsidRDefault="00AA4677" w:rsidP="008F175A">
      <w:pPr>
        <w:jc w:val="both"/>
        <w:rPr>
          <w:rFonts w:ascii="Arial" w:hAnsi="Arial" w:cs="Arial"/>
          <w:sz w:val="10"/>
          <w:szCs w:val="10"/>
        </w:rPr>
      </w:pPr>
    </w:p>
    <w:p w:rsidR="00AA4677" w:rsidRPr="00C65603" w:rsidRDefault="00AA4677" w:rsidP="008F175A">
      <w:pPr>
        <w:jc w:val="both"/>
        <w:rPr>
          <w:rFonts w:ascii="Arial" w:hAnsi="Arial" w:cs="Arial"/>
          <w:sz w:val="18"/>
        </w:rPr>
      </w:pPr>
      <w:r w:rsidRPr="00C65603">
        <w:rPr>
          <w:rFonts w:ascii="Arial" w:hAnsi="Arial" w:cs="Arial"/>
          <w:b/>
          <w:sz w:val="18"/>
        </w:rPr>
        <w:tab/>
        <w:t xml:space="preserve">Kelt: </w:t>
      </w:r>
      <w:r w:rsidRPr="00C65603">
        <w:rPr>
          <w:rFonts w:ascii="Arial" w:hAnsi="Arial" w:cs="Arial"/>
          <w:sz w:val="18"/>
        </w:rPr>
        <w:t xml:space="preserve">...................................     </w:t>
      </w:r>
      <w:r w:rsidRPr="00C65603">
        <w:rPr>
          <w:rFonts w:ascii="Arial" w:hAnsi="Arial" w:cs="Arial"/>
          <w:b/>
          <w:sz w:val="18"/>
        </w:rPr>
        <w:t>A játékos aláírása:</w:t>
      </w:r>
      <w:r w:rsidRPr="00C65603">
        <w:rPr>
          <w:rFonts w:ascii="Arial" w:hAnsi="Arial" w:cs="Arial"/>
          <w:b/>
          <w:sz w:val="18"/>
        </w:rPr>
        <w:tab/>
      </w:r>
      <w:r w:rsidRPr="00C65603">
        <w:rPr>
          <w:rFonts w:ascii="Arial" w:hAnsi="Arial" w:cs="Arial"/>
          <w:b/>
          <w:sz w:val="18"/>
        </w:rPr>
        <w:tab/>
        <w:t xml:space="preserve">                       </w:t>
      </w:r>
      <w:r w:rsidRPr="00C65603">
        <w:rPr>
          <w:rFonts w:ascii="Arial" w:hAnsi="Arial" w:cs="Arial"/>
          <w:sz w:val="18"/>
        </w:rPr>
        <w:t>.......................................</w:t>
      </w:r>
    </w:p>
    <w:p w:rsidR="00AA4677" w:rsidRPr="00C65603" w:rsidRDefault="00AA4677" w:rsidP="008F175A">
      <w:pPr>
        <w:jc w:val="both"/>
        <w:rPr>
          <w:rFonts w:ascii="Arial" w:hAnsi="Arial" w:cs="Arial"/>
          <w:sz w:val="10"/>
          <w:szCs w:val="10"/>
        </w:rPr>
      </w:pPr>
    </w:p>
    <w:p w:rsidR="00AA4677" w:rsidRPr="00C65603" w:rsidRDefault="00AA4677" w:rsidP="008F175A">
      <w:pPr>
        <w:jc w:val="both"/>
        <w:rPr>
          <w:rFonts w:ascii="Arial" w:hAnsi="Arial" w:cs="Arial"/>
          <w:sz w:val="18"/>
        </w:rPr>
      </w:pPr>
      <w:r w:rsidRPr="00C65603">
        <w:rPr>
          <w:rFonts w:ascii="Arial" w:hAnsi="Arial" w:cs="Arial"/>
          <w:b/>
          <w:sz w:val="18"/>
        </w:rPr>
        <w:tab/>
        <w:t>Kelt:</w:t>
      </w:r>
      <w:r w:rsidRPr="00C65603">
        <w:rPr>
          <w:rFonts w:ascii="Arial" w:hAnsi="Arial" w:cs="Arial"/>
          <w:sz w:val="18"/>
        </w:rPr>
        <w:t xml:space="preserve"> ...................................</w:t>
      </w:r>
      <w:r w:rsidRPr="00C65603">
        <w:rPr>
          <w:rFonts w:ascii="Arial" w:hAnsi="Arial" w:cs="Arial"/>
          <w:b/>
          <w:bCs/>
          <w:sz w:val="18"/>
        </w:rPr>
        <w:t>Aláírás és bélyegző a sportszervezet részéről</w:t>
      </w:r>
      <w:r w:rsidRPr="00C65603">
        <w:rPr>
          <w:rFonts w:ascii="Arial" w:hAnsi="Arial" w:cs="Arial"/>
          <w:b/>
          <w:sz w:val="18"/>
        </w:rPr>
        <w:t xml:space="preserve">    </w:t>
      </w:r>
      <w:r w:rsidRPr="00C65603">
        <w:rPr>
          <w:rFonts w:ascii="Arial" w:hAnsi="Arial" w:cs="Arial"/>
          <w:b/>
          <w:sz w:val="18"/>
        </w:rPr>
        <w:tab/>
      </w:r>
      <w:r w:rsidRPr="00C65603">
        <w:rPr>
          <w:rFonts w:ascii="Arial" w:hAnsi="Arial" w:cs="Arial"/>
          <w:sz w:val="18"/>
        </w:rPr>
        <w:t>.......................................</w:t>
      </w:r>
    </w:p>
    <w:p w:rsidR="00AA4677" w:rsidRPr="00C65603" w:rsidRDefault="00AA4677" w:rsidP="008F175A">
      <w:pPr>
        <w:rPr>
          <w:rFonts w:ascii="Arial" w:hAnsi="Arial" w:cs="Arial"/>
          <w:b/>
          <w:sz w:val="20"/>
        </w:rPr>
      </w:pPr>
    </w:p>
    <w:p w:rsidR="00AA4677" w:rsidRPr="00C65603" w:rsidRDefault="00AA4677" w:rsidP="008F175A">
      <w:pPr>
        <w:rPr>
          <w:rFonts w:ascii="Arial" w:hAnsi="Arial" w:cs="Arial"/>
          <w:sz w:val="20"/>
        </w:rPr>
      </w:pPr>
      <w:r w:rsidRPr="00C65603">
        <w:rPr>
          <w:rFonts w:ascii="Arial" w:hAnsi="Arial" w:cs="Arial"/>
          <w:b/>
          <w:sz w:val="20"/>
        </w:rPr>
        <w:t xml:space="preserve">A Liga, illetve a területileg illetékes </w:t>
      </w:r>
      <w:r>
        <w:rPr>
          <w:rFonts w:ascii="Arial" w:hAnsi="Arial" w:cs="Arial"/>
          <w:b/>
          <w:sz w:val="18"/>
        </w:rPr>
        <w:t>Megyei (Budapesti) Igazgatóság</w:t>
      </w:r>
      <w:r w:rsidRPr="00C65603">
        <w:rPr>
          <w:rFonts w:ascii="Arial" w:hAnsi="Arial" w:cs="Arial"/>
          <w:b/>
          <w:sz w:val="18"/>
        </w:rPr>
        <w:t xml:space="preserve"> </w:t>
      </w:r>
      <w:r w:rsidRPr="00C65603">
        <w:rPr>
          <w:rFonts w:ascii="Arial" w:hAnsi="Arial" w:cs="Arial"/>
          <w:b/>
          <w:sz w:val="20"/>
        </w:rPr>
        <w:t>igazolja:</w:t>
      </w:r>
    </w:p>
    <w:tbl>
      <w:tblPr>
        <w:tblW w:w="9282" w:type="dxa"/>
        <w:tblBorders>
          <w:insideH w:val="single" w:sz="6" w:space="0" w:color="auto"/>
          <w:insideV w:val="single" w:sz="6" w:space="0" w:color="auto"/>
        </w:tblBorders>
        <w:tblLayout w:type="fixed"/>
        <w:tblCellMar>
          <w:left w:w="70" w:type="dxa"/>
          <w:right w:w="70" w:type="dxa"/>
        </w:tblCellMar>
        <w:tblLook w:val="0000"/>
      </w:tblPr>
      <w:tblGrid>
        <w:gridCol w:w="2880"/>
        <w:gridCol w:w="3262"/>
        <w:gridCol w:w="1301"/>
        <w:gridCol w:w="851"/>
        <w:gridCol w:w="918"/>
      </w:tblGrid>
      <w:tr w:rsidR="00AA4677" w:rsidRPr="00C65603" w:rsidTr="00410DFD">
        <w:tc>
          <w:tcPr>
            <w:tcW w:w="7513" w:type="dxa"/>
            <w:gridSpan w:val="3"/>
            <w:tcBorders>
              <w:top w:val="nil"/>
              <w:bottom w:val="nil"/>
              <w:right w:val="single" w:sz="12" w:space="0" w:color="auto"/>
            </w:tcBorders>
          </w:tcPr>
          <w:p w:rsidR="00AA4677" w:rsidRPr="00C65603" w:rsidRDefault="00AA4677" w:rsidP="00410DFD">
            <w:pPr>
              <w:jc w:val="both"/>
              <w:rPr>
                <w:rFonts w:ascii="Arial" w:hAnsi="Arial" w:cs="Arial"/>
                <w:b/>
                <w:sz w:val="20"/>
              </w:rPr>
            </w:pPr>
          </w:p>
        </w:tc>
        <w:tc>
          <w:tcPr>
            <w:tcW w:w="851" w:type="dxa"/>
            <w:tcBorders>
              <w:top w:val="single" w:sz="12" w:space="0" w:color="auto"/>
              <w:left w:val="nil"/>
              <w:bottom w:val="nil"/>
            </w:tcBorders>
          </w:tcPr>
          <w:p w:rsidR="00AA4677" w:rsidRPr="00C65603" w:rsidRDefault="00AA4677" w:rsidP="00410DFD">
            <w:pPr>
              <w:jc w:val="both"/>
              <w:rPr>
                <w:rFonts w:ascii="Arial" w:hAnsi="Arial" w:cs="Arial"/>
                <w:b/>
                <w:sz w:val="20"/>
              </w:rPr>
            </w:pPr>
            <w:r w:rsidRPr="00C65603">
              <w:rPr>
                <w:rFonts w:ascii="Arial" w:hAnsi="Arial" w:cs="Arial"/>
                <w:b/>
                <w:sz w:val="20"/>
              </w:rPr>
              <w:t>IGEN</w:t>
            </w:r>
          </w:p>
        </w:tc>
        <w:tc>
          <w:tcPr>
            <w:tcW w:w="918" w:type="dxa"/>
            <w:tcBorders>
              <w:top w:val="single" w:sz="12" w:space="0" w:color="auto"/>
              <w:bottom w:val="nil"/>
              <w:right w:val="single" w:sz="12" w:space="0" w:color="auto"/>
            </w:tcBorders>
          </w:tcPr>
          <w:p w:rsidR="00AA4677" w:rsidRPr="00C65603" w:rsidRDefault="00AA4677" w:rsidP="00410DFD">
            <w:pPr>
              <w:jc w:val="both"/>
              <w:rPr>
                <w:rFonts w:ascii="Arial" w:hAnsi="Arial" w:cs="Arial"/>
                <w:b/>
                <w:sz w:val="20"/>
              </w:rPr>
            </w:pPr>
            <w:r w:rsidRPr="00C65603">
              <w:rPr>
                <w:rFonts w:ascii="Arial" w:hAnsi="Arial" w:cs="Arial"/>
                <w:b/>
                <w:sz w:val="20"/>
              </w:rPr>
              <w:t>NEM</w:t>
            </w:r>
          </w:p>
        </w:tc>
      </w:tr>
      <w:tr w:rsidR="00AA4677" w:rsidRPr="00C65603" w:rsidTr="00410DFD">
        <w:tc>
          <w:tcPr>
            <w:tcW w:w="7513" w:type="dxa"/>
            <w:gridSpan w:val="3"/>
            <w:tcBorders>
              <w:top w:val="single" w:sz="12" w:space="0" w:color="auto"/>
              <w:left w:val="single" w:sz="12" w:space="0" w:color="auto"/>
              <w:bottom w:val="nil"/>
            </w:tcBorders>
          </w:tcPr>
          <w:p w:rsidR="00AA4677" w:rsidRPr="00C65603" w:rsidRDefault="00AA4677" w:rsidP="00410DFD">
            <w:pPr>
              <w:jc w:val="both"/>
              <w:rPr>
                <w:rFonts w:ascii="Arial" w:hAnsi="Arial" w:cs="Arial"/>
                <w:b/>
                <w:sz w:val="20"/>
              </w:rPr>
            </w:pPr>
            <w:r w:rsidRPr="00C65603">
              <w:rPr>
                <w:rFonts w:ascii="Arial" w:hAnsi="Arial" w:cs="Arial"/>
                <w:b/>
                <w:sz w:val="20"/>
              </w:rPr>
              <w:t>Folyik-e jelenleg fegyelmi eljárás a fent említett játékos ellen ?</w:t>
            </w:r>
          </w:p>
        </w:tc>
        <w:tc>
          <w:tcPr>
            <w:tcW w:w="851" w:type="dxa"/>
            <w:tcBorders>
              <w:top w:val="single" w:sz="12" w:space="0" w:color="auto"/>
              <w:bottom w:val="nil"/>
            </w:tcBorders>
            <w:shd w:val="pct5" w:color="auto" w:fill="auto"/>
          </w:tcPr>
          <w:p w:rsidR="00AA4677" w:rsidRPr="00C65603" w:rsidRDefault="00AA4677" w:rsidP="00410DFD">
            <w:pPr>
              <w:jc w:val="both"/>
              <w:rPr>
                <w:rFonts w:ascii="Arial" w:hAnsi="Arial" w:cs="Arial"/>
                <w:b/>
                <w:sz w:val="20"/>
              </w:rPr>
            </w:pPr>
          </w:p>
        </w:tc>
        <w:tc>
          <w:tcPr>
            <w:tcW w:w="918" w:type="dxa"/>
            <w:tcBorders>
              <w:bottom w:val="nil"/>
              <w:right w:val="single" w:sz="12" w:space="0" w:color="auto"/>
            </w:tcBorders>
            <w:shd w:val="pct5" w:color="auto" w:fill="auto"/>
          </w:tcPr>
          <w:p w:rsidR="00AA4677" w:rsidRPr="00C65603" w:rsidRDefault="00AA4677" w:rsidP="00410DFD">
            <w:pPr>
              <w:jc w:val="both"/>
              <w:rPr>
                <w:rFonts w:ascii="Arial" w:hAnsi="Arial" w:cs="Arial"/>
                <w:b/>
                <w:sz w:val="20"/>
              </w:rPr>
            </w:pPr>
          </w:p>
        </w:tc>
      </w:tr>
      <w:tr w:rsidR="00AA4677" w:rsidRPr="00C65603" w:rsidTr="00410DFD">
        <w:tc>
          <w:tcPr>
            <w:tcW w:w="7513" w:type="dxa"/>
            <w:gridSpan w:val="3"/>
            <w:tcBorders>
              <w:left w:val="single" w:sz="12" w:space="0" w:color="auto"/>
            </w:tcBorders>
          </w:tcPr>
          <w:p w:rsidR="00AA4677" w:rsidRPr="00C65603" w:rsidRDefault="00AA4677" w:rsidP="00410DFD">
            <w:pPr>
              <w:jc w:val="both"/>
              <w:rPr>
                <w:rFonts w:ascii="Arial" w:hAnsi="Arial" w:cs="Arial"/>
                <w:b/>
                <w:sz w:val="20"/>
              </w:rPr>
            </w:pPr>
            <w:r w:rsidRPr="00C65603">
              <w:rPr>
                <w:rFonts w:ascii="Arial" w:hAnsi="Arial" w:cs="Arial"/>
                <w:b/>
                <w:sz w:val="20"/>
              </w:rPr>
              <w:t>Jelenleg eltiltás alatt van-e a játékos ?</w:t>
            </w:r>
            <w:r w:rsidRPr="00C65603">
              <w:rPr>
                <w:rFonts w:ascii="Arial" w:hAnsi="Arial" w:cs="Arial"/>
                <w:sz w:val="20"/>
              </w:rPr>
              <w:t>*</w:t>
            </w:r>
          </w:p>
        </w:tc>
        <w:tc>
          <w:tcPr>
            <w:tcW w:w="851" w:type="dxa"/>
            <w:shd w:val="pct5" w:color="auto" w:fill="auto"/>
          </w:tcPr>
          <w:p w:rsidR="00AA4677" w:rsidRPr="00C65603" w:rsidRDefault="00AA4677" w:rsidP="00410DFD">
            <w:pPr>
              <w:jc w:val="both"/>
              <w:rPr>
                <w:rFonts w:ascii="Arial" w:hAnsi="Arial" w:cs="Arial"/>
                <w:b/>
                <w:sz w:val="20"/>
              </w:rPr>
            </w:pPr>
          </w:p>
        </w:tc>
        <w:tc>
          <w:tcPr>
            <w:tcW w:w="918" w:type="dxa"/>
            <w:tcBorders>
              <w:right w:val="single" w:sz="12" w:space="0" w:color="auto"/>
            </w:tcBorders>
            <w:shd w:val="pct5" w:color="auto" w:fill="auto"/>
          </w:tcPr>
          <w:p w:rsidR="00AA4677" w:rsidRPr="00C65603" w:rsidRDefault="00AA4677" w:rsidP="00410DFD">
            <w:pPr>
              <w:jc w:val="both"/>
              <w:rPr>
                <w:rFonts w:ascii="Arial" w:hAnsi="Arial" w:cs="Arial"/>
                <w:b/>
                <w:sz w:val="20"/>
              </w:rPr>
            </w:pPr>
          </w:p>
        </w:tc>
      </w:tr>
      <w:tr w:rsidR="00AA4677" w:rsidRPr="00C65603" w:rsidTr="00410DFD">
        <w:tc>
          <w:tcPr>
            <w:tcW w:w="7513" w:type="dxa"/>
            <w:gridSpan w:val="3"/>
            <w:tcBorders>
              <w:left w:val="single" w:sz="12" w:space="0" w:color="auto"/>
              <w:bottom w:val="single" w:sz="12" w:space="0" w:color="auto"/>
            </w:tcBorders>
          </w:tcPr>
          <w:p w:rsidR="00AA4677" w:rsidRPr="00C65603" w:rsidRDefault="00AA4677" w:rsidP="00410DFD">
            <w:pPr>
              <w:jc w:val="both"/>
              <w:rPr>
                <w:rFonts w:ascii="Arial" w:hAnsi="Arial" w:cs="Arial"/>
                <w:b/>
                <w:sz w:val="20"/>
              </w:rPr>
            </w:pPr>
            <w:r w:rsidRPr="00C65603">
              <w:rPr>
                <w:rFonts w:ascii="Arial" w:hAnsi="Arial" w:cs="Arial"/>
                <w:b/>
                <w:sz w:val="20"/>
              </w:rPr>
              <w:t>Van a labdarúgónak Magyarországon érvényben levő hivatásos szerződése?</w:t>
            </w:r>
          </w:p>
        </w:tc>
        <w:tc>
          <w:tcPr>
            <w:tcW w:w="851" w:type="dxa"/>
            <w:tcBorders>
              <w:bottom w:val="single" w:sz="12" w:space="0" w:color="auto"/>
            </w:tcBorders>
            <w:shd w:val="pct5" w:color="auto" w:fill="auto"/>
          </w:tcPr>
          <w:p w:rsidR="00AA4677" w:rsidRPr="00C65603" w:rsidRDefault="00AA4677" w:rsidP="00410DFD">
            <w:pPr>
              <w:jc w:val="both"/>
              <w:rPr>
                <w:rFonts w:ascii="Arial" w:hAnsi="Arial" w:cs="Arial"/>
                <w:b/>
                <w:sz w:val="20"/>
              </w:rPr>
            </w:pPr>
          </w:p>
        </w:tc>
        <w:tc>
          <w:tcPr>
            <w:tcW w:w="918" w:type="dxa"/>
            <w:tcBorders>
              <w:bottom w:val="single" w:sz="12" w:space="0" w:color="auto"/>
              <w:right w:val="single" w:sz="12" w:space="0" w:color="auto"/>
            </w:tcBorders>
            <w:shd w:val="pct5" w:color="auto" w:fill="auto"/>
          </w:tcPr>
          <w:p w:rsidR="00AA4677" w:rsidRPr="00C65603" w:rsidRDefault="00AA4677" w:rsidP="00410DFD">
            <w:pPr>
              <w:jc w:val="both"/>
              <w:rPr>
                <w:rFonts w:ascii="Arial" w:hAnsi="Arial" w:cs="Arial"/>
                <w:b/>
                <w:sz w:val="20"/>
              </w:rPr>
            </w:pPr>
          </w:p>
        </w:tc>
      </w:tr>
      <w:tr w:rsidR="00AA4677" w:rsidRPr="00C65603" w:rsidTr="00410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tcBorders>
              <w:top w:val="nil"/>
              <w:left w:val="nil"/>
              <w:bottom w:val="nil"/>
              <w:right w:val="nil"/>
            </w:tcBorders>
          </w:tcPr>
          <w:p w:rsidR="00AA4677" w:rsidRPr="00C65603" w:rsidRDefault="00AA4677" w:rsidP="00410DFD">
            <w:pPr>
              <w:jc w:val="both"/>
              <w:rPr>
                <w:rFonts w:ascii="Arial" w:hAnsi="Arial" w:cs="Arial"/>
                <w:sz w:val="18"/>
              </w:rPr>
            </w:pPr>
          </w:p>
          <w:p w:rsidR="00AA4677" w:rsidRPr="00C65603" w:rsidRDefault="00AA4677" w:rsidP="00410DFD">
            <w:pPr>
              <w:jc w:val="both"/>
              <w:rPr>
                <w:rFonts w:ascii="Arial" w:hAnsi="Arial" w:cs="Arial"/>
                <w:sz w:val="18"/>
              </w:rPr>
            </w:pPr>
          </w:p>
          <w:p w:rsidR="00AA4677" w:rsidRPr="00C65603" w:rsidRDefault="00AA4677" w:rsidP="00410DFD">
            <w:pPr>
              <w:jc w:val="both"/>
              <w:rPr>
                <w:rFonts w:ascii="Arial" w:hAnsi="Arial" w:cs="Arial"/>
                <w:sz w:val="18"/>
              </w:rPr>
            </w:pPr>
            <w:r w:rsidRPr="00C65603">
              <w:rPr>
                <w:rFonts w:ascii="Arial" w:hAnsi="Arial" w:cs="Arial"/>
                <w:b/>
                <w:sz w:val="18"/>
              </w:rPr>
              <w:t xml:space="preserve">Kelt: </w:t>
            </w:r>
            <w:r w:rsidRPr="00C65603">
              <w:rPr>
                <w:rFonts w:ascii="Arial" w:hAnsi="Arial" w:cs="Arial"/>
                <w:sz w:val="18"/>
              </w:rPr>
              <w:t xml:space="preserve">................................... </w:t>
            </w:r>
            <w:r w:rsidRPr="00C65603">
              <w:rPr>
                <w:rFonts w:ascii="Arial" w:hAnsi="Arial" w:cs="Arial"/>
                <w:b/>
                <w:sz w:val="18"/>
              </w:rPr>
              <w:t xml:space="preserve">  </w:t>
            </w:r>
          </w:p>
        </w:tc>
        <w:tc>
          <w:tcPr>
            <w:tcW w:w="3262" w:type="dxa"/>
            <w:tcBorders>
              <w:top w:val="nil"/>
              <w:left w:val="nil"/>
              <w:bottom w:val="nil"/>
              <w:right w:val="nil"/>
            </w:tcBorders>
          </w:tcPr>
          <w:p w:rsidR="00AA4677" w:rsidRPr="00C65603" w:rsidRDefault="00AA4677" w:rsidP="00410DFD">
            <w:pPr>
              <w:jc w:val="center"/>
              <w:rPr>
                <w:rFonts w:ascii="Arial" w:hAnsi="Arial" w:cs="Arial"/>
                <w:b/>
                <w:sz w:val="18"/>
              </w:rPr>
            </w:pPr>
          </w:p>
          <w:p w:rsidR="00AA4677" w:rsidRPr="00C65603" w:rsidRDefault="00AA4677" w:rsidP="00410DFD">
            <w:pPr>
              <w:jc w:val="center"/>
              <w:rPr>
                <w:rFonts w:ascii="Arial" w:hAnsi="Arial" w:cs="Arial"/>
                <w:sz w:val="18"/>
              </w:rPr>
            </w:pPr>
            <w:r w:rsidRPr="00C65603">
              <w:rPr>
                <w:rFonts w:ascii="Arial" w:hAnsi="Arial" w:cs="Arial"/>
                <w:b/>
                <w:sz w:val="18"/>
              </w:rPr>
              <w:t xml:space="preserve">Az MLSZ,/ a </w:t>
            </w:r>
            <w:r>
              <w:rPr>
                <w:rFonts w:ascii="Arial" w:hAnsi="Arial" w:cs="Arial"/>
                <w:b/>
                <w:sz w:val="18"/>
              </w:rPr>
              <w:t>Megyei (Budapesti) Igazgatóság</w:t>
            </w:r>
            <w:r w:rsidRPr="00C65603">
              <w:rPr>
                <w:rFonts w:ascii="Arial" w:hAnsi="Arial" w:cs="Arial"/>
                <w:b/>
                <w:sz w:val="18"/>
              </w:rPr>
              <w:t xml:space="preserve"> / NB III versenybizottság képviselőjének aláírása/pecsétje</w:t>
            </w:r>
          </w:p>
        </w:tc>
        <w:tc>
          <w:tcPr>
            <w:tcW w:w="3070" w:type="dxa"/>
            <w:gridSpan w:val="3"/>
            <w:tcBorders>
              <w:top w:val="nil"/>
              <w:left w:val="nil"/>
              <w:bottom w:val="nil"/>
              <w:right w:val="nil"/>
            </w:tcBorders>
          </w:tcPr>
          <w:p w:rsidR="00AA4677" w:rsidRPr="00C65603" w:rsidRDefault="00AA4677" w:rsidP="00410DFD">
            <w:pPr>
              <w:jc w:val="both"/>
              <w:rPr>
                <w:rFonts w:ascii="Arial" w:hAnsi="Arial" w:cs="Arial"/>
                <w:sz w:val="18"/>
              </w:rPr>
            </w:pPr>
          </w:p>
          <w:p w:rsidR="00AA4677" w:rsidRPr="00C65603" w:rsidRDefault="00AA4677" w:rsidP="00410DFD">
            <w:pPr>
              <w:jc w:val="both"/>
              <w:rPr>
                <w:rFonts w:ascii="Arial" w:hAnsi="Arial" w:cs="Arial"/>
                <w:sz w:val="18"/>
              </w:rPr>
            </w:pPr>
          </w:p>
          <w:p w:rsidR="00AA4677" w:rsidRPr="00C65603" w:rsidRDefault="00AA4677" w:rsidP="00410DFD">
            <w:pPr>
              <w:jc w:val="both"/>
              <w:rPr>
                <w:rFonts w:ascii="Arial" w:hAnsi="Arial" w:cs="Arial"/>
                <w:sz w:val="18"/>
              </w:rPr>
            </w:pPr>
            <w:r w:rsidRPr="00C65603">
              <w:rPr>
                <w:rFonts w:ascii="Arial" w:hAnsi="Arial" w:cs="Arial"/>
                <w:sz w:val="18"/>
              </w:rPr>
              <w:t xml:space="preserve">                        ………………………</w:t>
            </w:r>
          </w:p>
        </w:tc>
      </w:tr>
    </w:tbl>
    <w:p w:rsidR="00AA4677" w:rsidRPr="00C65603" w:rsidRDefault="00AA4677" w:rsidP="008F175A">
      <w:pPr>
        <w:jc w:val="both"/>
        <w:rPr>
          <w:rFonts w:ascii="Arial" w:hAnsi="Arial" w:cs="Arial"/>
          <w:sz w:val="8"/>
          <w:szCs w:val="8"/>
        </w:rPr>
      </w:pPr>
    </w:p>
    <w:p w:rsidR="00AA4677" w:rsidRPr="00C65603" w:rsidRDefault="00AA4677" w:rsidP="008F175A">
      <w:pPr>
        <w:rPr>
          <w:rFonts w:ascii="Arial" w:hAnsi="Arial" w:cs="Arial"/>
          <w:sz w:val="20"/>
        </w:rPr>
      </w:pPr>
      <w:r w:rsidRPr="00C65603">
        <w:rPr>
          <w:rFonts w:ascii="Arial" w:hAnsi="Arial" w:cs="Arial"/>
          <w:sz w:val="18"/>
        </w:rPr>
        <w:tab/>
      </w:r>
      <w:r w:rsidRPr="00C65603">
        <w:rPr>
          <w:rFonts w:ascii="Arial" w:hAnsi="Arial" w:cs="Arial"/>
          <w:sz w:val="20"/>
        </w:rPr>
        <w:t>A kérelemhez a túloldalon felsoroltakat kell csatolni.</w:t>
      </w:r>
    </w:p>
    <w:p w:rsidR="00AA4677" w:rsidRPr="00C65603" w:rsidRDefault="00AA4677" w:rsidP="008F175A">
      <w:pPr>
        <w:rPr>
          <w:rFonts w:ascii="Arial" w:hAnsi="Arial" w:cs="Arial"/>
          <w:sz w:val="20"/>
        </w:rPr>
      </w:pPr>
    </w:p>
    <w:p w:rsidR="00AA4677" w:rsidRPr="00C65603" w:rsidRDefault="00AA4677" w:rsidP="008F175A">
      <w:pPr>
        <w:pStyle w:val="Heading7"/>
        <w:rPr>
          <w:rFonts w:ascii="Arial" w:hAnsi="Arial" w:cs="Arial"/>
        </w:rPr>
      </w:pPr>
      <w:r w:rsidRPr="00C65603">
        <w:rPr>
          <w:rFonts w:ascii="Arial" w:hAnsi="Arial" w:cs="Arial"/>
        </w:rPr>
        <w:t>A kérelemhez benyújtandó dokumentumok</w:t>
      </w:r>
    </w:p>
    <w:p w:rsidR="00AA4677" w:rsidRPr="00C65603" w:rsidRDefault="00AA4677" w:rsidP="008F175A">
      <w:pPr>
        <w:rPr>
          <w:rFonts w:ascii="Arial" w:hAnsi="Arial" w:cs="Arial"/>
          <w:sz w:val="22"/>
          <w:u w:val="single"/>
        </w:rPr>
      </w:pPr>
    </w:p>
    <w:p w:rsidR="00AA4677" w:rsidRPr="00C65603" w:rsidRDefault="00AA4677" w:rsidP="008F175A">
      <w:pPr>
        <w:pStyle w:val="Heading4"/>
        <w:rPr>
          <w:rFonts w:ascii="Arial" w:hAnsi="Arial" w:cs="Arial"/>
        </w:rPr>
      </w:pPr>
      <w:r w:rsidRPr="00C65603">
        <w:rPr>
          <w:rFonts w:ascii="Arial" w:hAnsi="Arial" w:cs="Arial"/>
        </w:rPr>
        <w:t>Külföldi állampolgárságú</w:t>
      </w:r>
    </w:p>
    <w:p w:rsidR="00AA4677" w:rsidRPr="00C65603" w:rsidRDefault="00AA4677" w:rsidP="008F175A">
      <w:pPr>
        <w:numPr>
          <w:ilvl w:val="0"/>
          <w:numId w:val="7"/>
        </w:numPr>
        <w:jc w:val="both"/>
        <w:rPr>
          <w:rFonts w:ascii="Arial" w:hAnsi="Arial" w:cs="Arial"/>
          <w:sz w:val="20"/>
        </w:rPr>
      </w:pPr>
      <w:r w:rsidRPr="00C65603">
        <w:rPr>
          <w:rFonts w:ascii="Arial" w:hAnsi="Arial" w:cs="Arial"/>
          <w:sz w:val="20"/>
        </w:rPr>
        <w:t>Nem-amatőr státuszból nem-amatőr státuszba igazoló labdarúgó esetén:</w:t>
      </w:r>
    </w:p>
    <w:p w:rsidR="00AA4677" w:rsidRPr="00C65603" w:rsidRDefault="00AA4677" w:rsidP="008F175A">
      <w:pPr>
        <w:numPr>
          <w:ilvl w:val="0"/>
          <w:numId w:val="8"/>
        </w:numPr>
        <w:jc w:val="both"/>
        <w:rPr>
          <w:rFonts w:ascii="Arial" w:hAnsi="Arial" w:cs="Arial"/>
          <w:sz w:val="20"/>
        </w:rPr>
      </w:pPr>
      <w:r w:rsidRPr="00C65603">
        <w:rPr>
          <w:rFonts w:ascii="Arial" w:hAnsi="Arial" w:cs="Arial"/>
          <w:sz w:val="20"/>
        </w:rPr>
        <w:t>a labdarúgó folyamatban lévő szerződése esetén a kiadó magyar és a külföldi sportszervezet által megkötött szerződés, és annak hitelesített magyar nyelvű fordítása és a magyar sportszervezet nyilatkozata, hogy a labdarúgóval kötött szerződése megszűnt vagy megszűntették</w:t>
      </w:r>
    </w:p>
    <w:p w:rsidR="00AA4677" w:rsidRPr="00C65603" w:rsidRDefault="00AA4677" w:rsidP="008F175A">
      <w:pPr>
        <w:numPr>
          <w:ilvl w:val="0"/>
          <w:numId w:val="8"/>
        </w:numPr>
        <w:jc w:val="both"/>
        <w:rPr>
          <w:rFonts w:ascii="Arial" w:hAnsi="Arial" w:cs="Arial"/>
          <w:sz w:val="20"/>
        </w:rPr>
      </w:pPr>
      <w:r w:rsidRPr="00C65603">
        <w:rPr>
          <w:rFonts w:ascii="Arial" w:hAnsi="Arial" w:cs="Arial"/>
          <w:sz w:val="20"/>
        </w:rPr>
        <w:t>Verseny igazolvány leadása az MLSZ –be</w:t>
      </w:r>
    </w:p>
    <w:p w:rsidR="00AA4677" w:rsidRPr="00C65603" w:rsidRDefault="00AA4677" w:rsidP="008F175A">
      <w:pPr>
        <w:numPr>
          <w:ilvl w:val="0"/>
          <w:numId w:val="8"/>
        </w:numPr>
        <w:jc w:val="both"/>
        <w:rPr>
          <w:rFonts w:ascii="Arial" w:hAnsi="Arial" w:cs="Arial"/>
          <w:sz w:val="20"/>
        </w:rPr>
      </w:pPr>
      <w:r w:rsidRPr="00C65603">
        <w:rPr>
          <w:rFonts w:ascii="Arial" w:hAnsi="Arial" w:cs="Arial"/>
          <w:sz w:val="20"/>
        </w:rPr>
        <w:t>kitöltött, aláírt Játékosútlevél c. formanyomtatvány</w:t>
      </w:r>
    </w:p>
    <w:p w:rsidR="00AA4677" w:rsidRPr="00C65603" w:rsidRDefault="00AA4677" w:rsidP="008F175A">
      <w:pPr>
        <w:numPr>
          <w:ilvl w:val="0"/>
          <w:numId w:val="7"/>
        </w:numPr>
        <w:jc w:val="both"/>
        <w:rPr>
          <w:rFonts w:ascii="Arial" w:hAnsi="Arial" w:cs="Arial"/>
          <w:sz w:val="20"/>
        </w:rPr>
      </w:pPr>
      <w:r w:rsidRPr="00C65603">
        <w:rPr>
          <w:rFonts w:ascii="Arial" w:hAnsi="Arial" w:cs="Arial"/>
          <w:sz w:val="20"/>
        </w:rPr>
        <w:t>Nem-amatőr státuszból amatőr státuszba igazoló labdarúgó esetén:</w:t>
      </w:r>
    </w:p>
    <w:p w:rsidR="00AA4677" w:rsidRPr="00C65603" w:rsidRDefault="00AA4677" w:rsidP="008F175A">
      <w:pPr>
        <w:numPr>
          <w:ilvl w:val="0"/>
          <w:numId w:val="9"/>
        </w:numPr>
        <w:jc w:val="both"/>
        <w:rPr>
          <w:rFonts w:ascii="Arial" w:hAnsi="Arial" w:cs="Arial"/>
          <w:sz w:val="20"/>
        </w:rPr>
      </w:pPr>
      <w:r w:rsidRPr="00C65603">
        <w:rPr>
          <w:rFonts w:ascii="Arial" w:hAnsi="Arial" w:cs="Arial"/>
          <w:sz w:val="20"/>
        </w:rPr>
        <w:t>magyar sportszervezet nyilatkozata, hogy a labdarúgóval kötött szerződése megszűnt vagy megszűntették</w:t>
      </w:r>
    </w:p>
    <w:p w:rsidR="00AA4677" w:rsidRPr="00C65603" w:rsidRDefault="00AA4677" w:rsidP="008F175A">
      <w:pPr>
        <w:numPr>
          <w:ilvl w:val="0"/>
          <w:numId w:val="9"/>
        </w:numPr>
        <w:jc w:val="both"/>
        <w:rPr>
          <w:rFonts w:ascii="Arial" w:hAnsi="Arial" w:cs="Arial"/>
          <w:sz w:val="20"/>
        </w:rPr>
      </w:pPr>
      <w:r w:rsidRPr="00C65603">
        <w:rPr>
          <w:rFonts w:ascii="Arial" w:hAnsi="Arial" w:cs="Arial"/>
          <w:sz w:val="20"/>
        </w:rPr>
        <w:t>Verseny igazolvány leadása az MLSZ – be</w:t>
      </w:r>
    </w:p>
    <w:p w:rsidR="00AA4677" w:rsidRPr="00C65603" w:rsidRDefault="00AA4677" w:rsidP="008F175A">
      <w:pPr>
        <w:numPr>
          <w:ilvl w:val="0"/>
          <w:numId w:val="9"/>
        </w:numPr>
        <w:jc w:val="both"/>
        <w:rPr>
          <w:rFonts w:ascii="Arial" w:hAnsi="Arial" w:cs="Arial"/>
          <w:sz w:val="20"/>
        </w:rPr>
      </w:pPr>
      <w:r w:rsidRPr="00C65603">
        <w:rPr>
          <w:rFonts w:ascii="Arial" w:hAnsi="Arial" w:cs="Arial"/>
          <w:sz w:val="20"/>
        </w:rPr>
        <w:t>kitöltött, aláírt Játékosútlevél c. formanyomtatvány</w:t>
      </w:r>
    </w:p>
    <w:p w:rsidR="00AA4677" w:rsidRPr="00C65603" w:rsidRDefault="00AA4677" w:rsidP="008F175A">
      <w:pPr>
        <w:numPr>
          <w:ilvl w:val="0"/>
          <w:numId w:val="7"/>
        </w:numPr>
        <w:jc w:val="both"/>
        <w:rPr>
          <w:rFonts w:ascii="Arial" w:hAnsi="Arial" w:cs="Arial"/>
          <w:sz w:val="20"/>
        </w:rPr>
      </w:pPr>
      <w:r w:rsidRPr="00C65603">
        <w:rPr>
          <w:rFonts w:ascii="Arial" w:hAnsi="Arial" w:cs="Arial"/>
          <w:sz w:val="20"/>
        </w:rPr>
        <w:t>Amatőr státuszból amatőr státuszba igazoló labdarúgó esetén:</w:t>
      </w:r>
    </w:p>
    <w:p w:rsidR="00AA4677" w:rsidRPr="00C65603" w:rsidRDefault="00AA4677" w:rsidP="008F175A">
      <w:pPr>
        <w:numPr>
          <w:ilvl w:val="0"/>
          <w:numId w:val="10"/>
        </w:numPr>
        <w:jc w:val="both"/>
        <w:rPr>
          <w:rFonts w:ascii="Arial" w:hAnsi="Arial" w:cs="Arial"/>
          <w:sz w:val="20"/>
        </w:rPr>
      </w:pPr>
      <w:r w:rsidRPr="00C65603">
        <w:rPr>
          <w:rFonts w:ascii="Arial" w:hAnsi="Arial" w:cs="Arial"/>
          <w:sz w:val="20"/>
        </w:rPr>
        <w:t>Verseny igazolvány leadása az  MLSZ –be</w:t>
      </w:r>
    </w:p>
    <w:p w:rsidR="00AA4677" w:rsidRPr="00C65603" w:rsidRDefault="00AA4677" w:rsidP="008F175A">
      <w:pPr>
        <w:numPr>
          <w:ilvl w:val="0"/>
          <w:numId w:val="10"/>
        </w:numPr>
        <w:jc w:val="both"/>
        <w:rPr>
          <w:rFonts w:ascii="Arial" w:hAnsi="Arial" w:cs="Arial"/>
          <w:sz w:val="20"/>
        </w:rPr>
      </w:pPr>
      <w:r w:rsidRPr="00C65603">
        <w:rPr>
          <w:rFonts w:ascii="Arial" w:hAnsi="Arial" w:cs="Arial"/>
          <w:sz w:val="20"/>
        </w:rPr>
        <w:t>kitöltött, aláírt Játékosútlevél c. formanyomtatvány</w:t>
      </w:r>
    </w:p>
    <w:p w:rsidR="00AA4677" w:rsidRPr="00C65603" w:rsidRDefault="00AA4677" w:rsidP="008F175A">
      <w:pPr>
        <w:numPr>
          <w:ilvl w:val="0"/>
          <w:numId w:val="7"/>
        </w:numPr>
        <w:jc w:val="both"/>
        <w:rPr>
          <w:rFonts w:ascii="Arial" w:hAnsi="Arial" w:cs="Arial"/>
          <w:sz w:val="20"/>
        </w:rPr>
      </w:pPr>
      <w:r w:rsidRPr="00C65603">
        <w:rPr>
          <w:rFonts w:ascii="Arial" w:hAnsi="Arial" w:cs="Arial"/>
          <w:sz w:val="20"/>
        </w:rPr>
        <w:t>Amatőr státuszból nem-amatőr státuszba igazoló labdarúgó esetén:</w:t>
      </w:r>
    </w:p>
    <w:p w:rsidR="00AA4677" w:rsidRPr="00C65603" w:rsidRDefault="00AA4677" w:rsidP="008F175A">
      <w:pPr>
        <w:numPr>
          <w:ilvl w:val="0"/>
          <w:numId w:val="14"/>
        </w:numPr>
        <w:jc w:val="both"/>
        <w:rPr>
          <w:rFonts w:ascii="Arial" w:hAnsi="Arial" w:cs="Arial"/>
          <w:sz w:val="20"/>
        </w:rPr>
      </w:pPr>
      <w:r w:rsidRPr="00C65603">
        <w:rPr>
          <w:rFonts w:ascii="Arial" w:hAnsi="Arial" w:cs="Arial"/>
          <w:sz w:val="20"/>
        </w:rPr>
        <w:t>magyar sportszervezet nyilatkozata, hogy igényt tart-e a FIFA által megállapított, korosztályra vonatkozó képzési és nevelési költségtérítésre</w:t>
      </w:r>
    </w:p>
    <w:p w:rsidR="00AA4677" w:rsidRPr="00C65603" w:rsidRDefault="00AA4677" w:rsidP="008F175A">
      <w:pPr>
        <w:numPr>
          <w:ilvl w:val="0"/>
          <w:numId w:val="14"/>
        </w:numPr>
        <w:jc w:val="both"/>
        <w:rPr>
          <w:rFonts w:ascii="Arial" w:hAnsi="Arial" w:cs="Arial"/>
          <w:sz w:val="20"/>
        </w:rPr>
      </w:pPr>
      <w:r w:rsidRPr="00C65603">
        <w:rPr>
          <w:rFonts w:ascii="Arial" w:hAnsi="Arial" w:cs="Arial"/>
          <w:sz w:val="20"/>
        </w:rPr>
        <w:t>igazolás a labdarúgó részéről, hogy az igazolási díj 5% + 20% ÁFA összeget befizette az MLSZ -nek</w:t>
      </w:r>
    </w:p>
    <w:p w:rsidR="00AA4677" w:rsidRPr="00C65603" w:rsidRDefault="00AA4677" w:rsidP="008F175A">
      <w:pPr>
        <w:numPr>
          <w:ilvl w:val="0"/>
          <w:numId w:val="14"/>
        </w:numPr>
        <w:jc w:val="both"/>
        <w:rPr>
          <w:rFonts w:ascii="Arial" w:hAnsi="Arial" w:cs="Arial"/>
          <w:sz w:val="20"/>
        </w:rPr>
      </w:pPr>
      <w:r w:rsidRPr="00C65603">
        <w:rPr>
          <w:rFonts w:ascii="Arial" w:hAnsi="Arial" w:cs="Arial"/>
          <w:sz w:val="20"/>
        </w:rPr>
        <w:t>Verseny igazolvány leadása az MLSZ –be</w:t>
      </w:r>
    </w:p>
    <w:p w:rsidR="00AA4677" w:rsidRPr="00C65603" w:rsidRDefault="00AA4677" w:rsidP="008F175A">
      <w:pPr>
        <w:numPr>
          <w:ilvl w:val="0"/>
          <w:numId w:val="14"/>
        </w:numPr>
        <w:jc w:val="both"/>
        <w:rPr>
          <w:rFonts w:ascii="Arial" w:hAnsi="Arial" w:cs="Arial"/>
          <w:sz w:val="20"/>
        </w:rPr>
      </w:pPr>
      <w:r w:rsidRPr="00C65603">
        <w:rPr>
          <w:rFonts w:ascii="Arial" w:hAnsi="Arial" w:cs="Arial"/>
          <w:sz w:val="20"/>
        </w:rPr>
        <w:t>kitöltött, aláírt Játékosútlevél c. formanyomtatvány</w:t>
      </w:r>
    </w:p>
    <w:p w:rsidR="00AA4677" w:rsidRPr="00C65603" w:rsidRDefault="00AA4677" w:rsidP="008F175A">
      <w:pPr>
        <w:jc w:val="both"/>
        <w:rPr>
          <w:rFonts w:ascii="Arial" w:hAnsi="Arial" w:cs="Arial"/>
          <w:sz w:val="20"/>
        </w:rPr>
      </w:pPr>
    </w:p>
    <w:p w:rsidR="00AA4677" w:rsidRPr="00C65603" w:rsidRDefault="00AA4677" w:rsidP="008F175A">
      <w:pPr>
        <w:pStyle w:val="Heading4"/>
        <w:rPr>
          <w:rFonts w:ascii="Arial" w:hAnsi="Arial" w:cs="Arial"/>
          <w:u w:val="single"/>
        </w:rPr>
      </w:pPr>
      <w:bookmarkStart w:id="304" w:name="_Toc137879797"/>
      <w:r w:rsidRPr="00C65603">
        <w:rPr>
          <w:rFonts w:ascii="Arial" w:hAnsi="Arial" w:cs="Arial"/>
          <w:u w:val="single"/>
        </w:rPr>
        <w:t>Magyar állampolgárságú</w:t>
      </w:r>
      <w:bookmarkEnd w:id="304"/>
    </w:p>
    <w:p w:rsidR="00AA4677" w:rsidRPr="00C65603" w:rsidRDefault="00AA4677" w:rsidP="008F175A">
      <w:pPr>
        <w:numPr>
          <w:ilvl w:val="0"/>
          <w:numId w:val="11"/>
        </w:numPr>
        <w:jc w:val="both"/>
        <w:rPr>
          <w:rFonts w:ascii="Arial" w:hAnsi="Arial" w:cs="Arial"/>
          <w:sz w:val="20"/>
        </w:rPr>
      </w:pPr>
      <w:r w:rsidRPr="00C65603">
        <w:rPr>
          <w:rFonts w:ascii="Arial" w:hAnsi="Arial" w:cs="Arial"/>
          <w:sz w:val="20"/>
        </w:rPr>
        <w:t>Nem-amatőr státuszból nem-amatőr státuszba igazoló labdarúgó esetén:</w:t>
      </w:r>
    </w:p>
    <w:p w:rsidR="00AA4677" w:rsidRPr="00C65603" w:rsidRDefault="00AA4677" w:rsidP="008F175A">
      <w:pPr>
        <w:numPr>
          <w:ilvl w:val="0"/>
          <w:numId w:val="15"/>
        </w:numPr>
        <w:jc w:val="both"/>
        <w:rPr>
          <w:rFonts w:ascii="Arial" w:hAnsi="Arial" w:cs="Arial"/>
          <w:sz w:val="20"/>
        </w:rPr>
      </w:pPr>
      <w:r w:rsidRPr="00C65603">
        <w:rPr>
          <w:rFonts w:ascii="Arial" w:hAnsi="Arial" w:cs="Arial"/>
          <w:sz w:val="20"/>
        </w:rPr>
        <w:t>a labdarúgó folyamatban lévő szerződése esetén a kiadó magyar és a külföldi sportszervezet által megkötött szerződés, és annak hitelesített magyar nyelvű fordítása és a magyar sportszervezet nyilatkozata, hogy a labdarúgóval kötött szerződése megszűnt vagy megszűntették</w:t>
      </w:r>
    </w:p>
    <w:p w:rsidR="00AA4677" w:rsidRPr="00C65603" w:rsidRDefault="00AA4677" w:rsidP="008F175A">
      <w:pPr>
        <w:numPr>
          <w:ilvl w:val="0"/>
          <w:numId w:val="15"/>
        </w:numPr>
        <w:jc w:val="both"/>
        <w:rPr>
          <w:rFonts w:ascii="Arial" w:hAnsi="Arial" w:cs="Arial"/>
          <w:sz w:val="20"/>
        </w:rPr>
      </w:pPr>
      <w:r w:rsidRPr="00C65603">
        <w:rPr>
          <w:rFonts w:ascii="Arial" w:hAnsi="Arial" w:cs="Arial"/>
          <w:sz w:val="20"/>
        </w:rPr>
        <w:t>Verseny igazolvány leadása az MLSZ –be</w:t>
      </w:r>
    </w:p>
    <w:p w:rsidR="00AA4677" w:rsidRPr="00C65603" w:rsidRDefault="00AA4677" w:rsidP="008F175A">
      <w:pPr>
        <w:numPr>
          <w:ilvl w:val="0"/>
          <w:numId w:val="15"/>
        </w:numPr>
        <w:jc w:val="both"/>
        <w:rPr>
          <w:rFonts w:ascii="Arial" w:hAnsi="Arial" w:cs="Arial"/>
          <w:sz w:val="20"/>
        </w:rPr>
      </w:pPr>
      <w:r w:rsidRPr="00C65603">
        <w:rPr>
          <w:rFonts w:ascii="Arial" w:hAnsi="Arial" w:cs="Arial"/>
          <w:sz w:val="20"/>
        </w:rPr>
        <w:t>kitöltött, aláírt Játékosútlevél c. formanyomtatvány</w:t>
      </w:r>
    </w:p>
    <w:p w:rsidR="00AA4677" w:rsidRPr="00C65603" w:rsidRDefault="00AA4677" w:rsidP="008F175A">
      <w:pPr>
        <w:jc w:val="both"/>
        <w:rPr>
          <w:rFonts w:ascii="Arial" w:hAnsi="Arial" w:cs="Arial"/>
          <w:sz w:val="20"/>
        </w:rPr>
      </w:pPr>
    </w:p>
    <w:p w:rsidR="00AA4677" w:rsidRPr="00C65603" w:rsidRDefault="00AA4677" w:rsidP="008F175A">
      <w:pPr>
        <w:numPr>
          <w:ilvl w:val="0"/>
          <w:numId w:val="11"/>
        </w:numPr>
        <w:jc w:val="both"/>
        <w:rPr>
          <w:rFonts w:ascii="Arial" w:hAnsi="Arial" w:cs="Arial"/>
          <w:sz w:val="20"/>
        </w:rPr>
      </w:pPr>
      <w:r w:rsidRPr="00C65603">
        <w:rPr>
          <w:rFonts w:ascii="Arial" w:hAnsi="Arial" w:cs="Arial"/>
          <w:sz w:val="20"/>
        </w:rPr>
        <w:t>Nem-amatőr státuszból amatőr státuszba igazoló labdarúgó esetén:</w:t>
      </w:r>
    </w:p>
    <w:p w:rsidR="00AA4677" w:rsidRPr="00C65603" w:rsidRDefault="00AA4677" w:rsidP="008F175A">
      <w:pPr>
        <w:numPr>
          <w:ilvl w:val="0"/>
          <w:numId w:val="16"/>
        </w:numPr>
        <w:jc w:val="both"/>
        <w:rPr>
          <w:rFonts w:ascii="Arial" w:hAnsi="Arial" w:cs="Arial"/>
          <w:sz w:val="20"/>
        </w:rPr>
      </w:pPr>
      <w:r w:rsidRPr="00C65603">
        <w:rPr>
          <w:rFonts w:ascii="Arial" w:hAnsi="Arial" w:cs="Arial"/>
          <w:sz w:val="20"/>
        </w:rPr>
        <w:t>magyar sportszervezet nyilatkozata, hogy a labdarúgóval kötött szerződése megszűnt vagy megszüntették</w:t>
      </w:r>
    </w:p>
    <w:p w:rsidR="00AA4677" w:rsidRPr="00C65603" w:rsidRDefault="00AA4677" w:rsidP="008F175A">
      <w:pPr>
        <w:numPr>
          <w:ilvl w:val="0"/>
          <w:numId w:val="16"/>
        </w:numPr>
        <w:jc w:val="both"/>
        <w:rPr>
          <w:rFonts w:ascii="Arial" w:hAnsi="Arial" w:cs="Arial"/>
          <w:sz w:val="20"/>
        </w:rPr>
      </w:pPr>
      <w:r w:rsidRPr="00C65603">
        <w:rPr>
          <w:rFonts w:ascii="Arial" w:hAnsi="Arial" w:cs="Arial"/>
          <w:sz w:val="20"/>
        </w:rPr>
        <w:t>Verseny igazolvány leadása az MLSZ –be</w:t>
      </w:r>
    </w:p>
    <w:p w:rsidR="00AA4677" w:rsidRPr="00C65603" w:rsidRDefault="00AA4677" w:rsidP="008F175A">
      <w:pPr>
        <w:numPr>
          <w:ilvl w:val="0"/>
          <w:numId w:val="16"/>
        </w:numPr>
        <w:jc w:val="both"/>
        <w:rPr>
          <w:rFonts w:ascii="Arial" w:hAnsi="Arial" w:cs="Arial"/>
          <w:sz w:val="20"/>
        </w:rPr>
      </w:pPr>
      <w:r w:rsidRPr="00C65603">
        <w:rPr>
          <w:rFonts w:ascii="Arial" w:hAnsi="Arial" w:cs="Arial"/>
          <w:sz w:val="20"/>
        </w:rPr>
        <w:t xml:space="preserve">kitöltött, aláírt Játékosútlevél c. formanyomtatvány                      </w:t>
      </w:r>
    </w:p>
    <w:p w:rsidR="00AA4677" w:rsidRPr="00C65603" w:rsidRDefault="00AA4677" w:rsidP="008F175A">
      <w:pPr>
        <w:numPr>
          <w:ilvl w:val="0"/>
          <w:numId w:val="11"/>
        </w:numPr>
        <w:jc w:val="both"/>
        <w:rPr>
          <w:rFonts w:ascii="Arial" w:hAnsi="Arial" w:cs="Arial"/>
          <w:sz w:val="20"/>
        </w:rPr>
      </w:pPr>
      <w:r w:rsidRPr="00C65603">
        <w:rPr>
          <w:rFonts w:ascii="Arial" w:hAnsi="Arial" w:cs="Arial"/>
          <w:sz w:val="20"/>
        </w:rPr>
        <w:t>Amatőr vagy szerződtetett amatőr státuszból nem-amatőr státuszba igazoló labdarúgó esetén:</w:t>
      </w:r>
    </w:p>
    <w:p w:rsidR="00AA4677" w:rsidRPr="00C65603" w:rsidRDefault="00AA4677" w:rsidP="008F175A">
      <w:pPr>
        <w:numPr>
          <w:ilvl w:val="0"/>
          <w:numId w:val="12"/>
        </w:numPr>
        <w:jc w:val="both"/>
        <w:rPr>
          <w:rFonts w:ascii="Arial" w:hAnsi="Arial" w:cs="Arial"/>
          <w:sz w:val="20"/>
        </w:rPr>
      </w:pPr>
      <w:r w:rsidRPr="00C65603">
        <w:rPr>
          <w:rFonts w:ascii="Arial" w:hAnsi="Arial" w:cs="Arial"/>
          <w:sz w:val="20"/>
        </w:rPr>
        <w:t>magyar sportszervezet nyilatkozata, hogy igényt tart-e a FIFA által megállapított, korosztályra vonatkozó képzési és nevelési költségtérítésre</w:t>
      </w:r>
    </w:p>
    <w:p w:rsidR="00AA4677" w:rsidRPr="00C65603" w:rsidRDefault="00AA4677" w:rsidP="008F175A">
      <w:pPr>
        <w:numPr>
          <w:ilvl w:val="0"/>
          <w:numId w:val="12"/>
        </w:numPr>
        <w:jc w:val="both"/>
        <w:rPr>
          <w:rFonts w:ascii="Arial" w:hAnsi="Arial" w:cs="Arial"/>
          <w:sz w:val="20"/>
        </w:rPr>
      </w:pPr>
      <w:r w:rsidRPr="00C65603">
        <w:rPr>
          <w:rFonts w:ascii="Arial" w:hAnsi="Arial" w:cs="Arial"/>
          <w:sz w:val="20"/>
        </w:rPr>
        <w:t>igazolás a labdarúgó részéről, hogy az igazolási díj 5% + 20% ÁFA összeget befizette az MLSZ -nek</w:t>
      </w:r>
    </w:p>
    <w:p w:rsidR="00AA4677" w:rsidRPr="00C65603" w:rsidRDefault="00AA4677" w:rsidP="008F175A">
      <w:pPr>
        <w:numPr>
          <w:ilvl w:val="0"/>
          <w:numId w:val="12"/>
        </w:numPr>
        <w:jc w:val="both"/>
        <w:rPr>
          <w:rFonts w:ascii="Arial" w:hAnsi="Arial" w:cs="Arial"/>
          <w:sz w:val="20"/>
        </w:rPr>
      </w:pPr>
      <w:r w:rsidRPr="00C65603">
        <w:rPr>
          <w:rFonts w:ascii="Arial" w:hAnsi="Arial" w:cs="Arial"/>
          <w:sz w:val="20"/>
        </w:rPr>
        <w:t>Verseny igazolvány leadása az MLSZ –be</w:t>
      </w:r>
    </w:p>
    <w:p w:rsidR="00AA4677" w:rsidRPr="00C65603" w:rsidRDefault="00AA4677" w:rsidP="008F175A">
      <w:pPr>
        <w:numPr>
          <w:ilvl w:val="0"/>
          <w:numId w:val="12"/>
        </w:numPr>
        <w:jc w:val="both"/>
        <w:rPr>
          <w:rFonts w:ascii="Arial" w:hAnsi="Arial" w:cs="Arial"/>
          <w:sz w:val="20"/>
        </w:rPr>
      </w:pPr>
      <w:r w:rsidRPr="00C65603">
        <w:rPr>
          <w:rFonts w:ascii="Arial" w:hAnsi="Arial" w:cs="Arial"/>
          <w:sz w:val="20"/>
        </w:rPr>
        <w:t>kitöltött, aláírt Játékosútlevél c. formanyomtatvány</w:t>
      </w:r>
    </w:p>
    <w:p w:rsidR="00AA4677" w:rsidRPr="00C65603" w:rsidRDefault="00AA4677" w:rsidP="008F175A">
      <w:pPr>
        <w:numPr>
          <w:ilvl w:val="0"/>
          <w:numId w:val="11"/>
        </w:numPr>
        <w:jc w:val="both"/>
        <w:rPr>
          <w:rFonts w:ascii="Arial" w:hAnsi="Arial" w:cs="Arial"/>
          <w:sz w:val="20"/>
        </w:rPr>
      </w:pPr>
      <w:r w:rsidRPr="00C65603">
        <w:rPr>
          <w:rFonts w:ascii="Arial" w:hAnsi="Arial" w:cs="Arial"/>
          <w:sz w:val="20"/>
        </w:rPr>
        <w:t>Amatőr vagy szerződtetett amatőr státuszból amatőr státuszba igazoló labdarúgó esetén:</w:t>
      </w:r>
    </w:p>
    <w:p w:rsidR="00AA4677" w:rsidRPr="00C65603" w:rsidRDefault="00AA4677" w:rsidP="008F175A">
      <w:pPr>
        <w:numPr>
          <w:ilvl w:val="0"/>
          <w:numId w:val="13"/>
        </w:numPr>
        <w:jc w:val="both"/>
        <w:rPr>
          <w:rFonts w:ascii="Arial" w:hAnsi="Arial" w:cs="Arial"/>
          <w:sz w:val="20"/>
        </w:rPr>
      </w:pPr>
      <w:r w:rsidRPr="00C65603">
        <w:rPr>
          <w:rFonts w:ascii="Arial" w:hAnsi="Arial" w:cs="Arial"/>
          <w:sz w:val="20"/>
        </w:rPr>
        <w:t>Verseny igazolvány leadása az MLSZ –be</w:t>
      </w:r>
    </w:p>
    <w:p w:rsidR="00AA4677" w:rsidRPr="00C65603" w:rsidRDefault="00AA4677" w:rsidP="008F175A">
      <w:pPr>
        <w:numPr>
          <w:ilvl w:val="0"/>
          <w:numId w:val="13"/>
        </w:numPr>
        <w:jc w:val="both"/>
        <w:rPr>
          <w:rFonts w:ascii="Arial" w:hAnsi="Arial" w:cs="Arial"/>
          <w:sz w:val="20"/>
        </w:rPr>
      </w:pPr>
      <w:r w:rsidRPr="00C65603">
        <w:rPr>
          <w:rFonts w:ascii="Arial" w:hAnsi="Arial" w:cs="Arial"/>
          <w:sz w:val="20"/>
        </w:rPr>
        <w:t>kitöltött, aláírt Játékosútlevél c. formanyomtatvány</w:t>
      </w:r>
    </w:p>
    <w:p w:rsidR="00AA4677" w:rsidRPr="00C65603" w:rsidRDefault="00AA4677" w:rsidP="008F175A">
      <w:pPr>
        <w:ind w:left="1416"/>
        <w:jc w:val="both"/>
        <w:rPr>
          <w:rFonts w:ascii="Arial" w:hAnsi="Arial" w:cs="Arial"/>
          <w:sz w:val="22"/>
        </w:rPr>
      </w:pPr>
    </w:p>
    <w:p w:rsidR="00AA4677" w:rsidRPr="00C65603" w:rsidRDefault="00AA4677" w:rsidP="008F175A">
      <w:pPr>
        <w:rPr>
          <w:rFonts w:ascii="Arial" w:hAnsi="Arial" w:cs="Arial"/>
          <w:sz w:val="20"/>
          <w:szCs w:val="20"/>
        </w:rPr>
      </w:pPr>
    </w:p>
    <w:p w:rsidR="00AA4677" w:rsidRPr="00C65603" w:rsidRDefault="00AA4677" w:rsidP="008F175A">
      <w:pPr>
        <w:tabs>
          <w:tab w:val="left" w:pos="1440"/>
        </w:tabs>
        <w:ind w:left="1080" w:hanging="1080"/>
        <w:jc w:val="center"/>
        <w:rPr>
          <w:rFonts w:ascii="Arial" w:hAnsi="Arial" w:cs="Arial"/>
          <w:b/>
          <w:sz w:val="28"/>
          <w:szCs w:val="28"/>
        </w:rPr>
      </w:pPr>
    </w:p>
    <w:p w:rsidR="00AA4677" w:rsidRPr="00C65603" w:rsidRDefault="00AA4677" w:rsidP="008F175A">
      <w:pPr>
        <w:tabs>
          <w:tab w:val="left" w:pos="1440"/>
        </w:tabs>
        <w:ind w:left="1080" w:hanging="1080"/>
        <w:jc w:val="center"/>
        <w:rPr>
          <w:rFonts w:ascii="Arial" w:hAnsi="Arial" w:cs="Arial"/>
          <w:b/>
          <w:sz w:val="28"/>
          <w:szCs w:val="28"/>
        </w:rPr>
      </w:pPr>
    </w:p>
    <w:p w:rsidR="00AA4677" w:rsidRDefault="00AA4677" w:rsidP="008F175A">
      <w:pPr>
        <w:tabs>
          <w:tab w:val="left" w:pos="1440"/>
        </w:tabs>
        <w:ind w:left="1080" w:hanging="1080"/>
        <w:jc w:val="center"/>
        <w:rPr>
          <w:rFonts w:ascii="Arial" w:hAnsi="Arial" w:cs="Arial"/>
          <w:b/>
          <w:sz w:val="28"/>
          <w:szCs w:val="28"/>
        </w:rPr>
      </w:pPr>
    </w:p>
    <w:p w:rsidR="00AA4677" w:rsidRDefault="00AA4677" w:rsidP="008F175A">
      <w:pPr>
        <w:tabs>
          <w:tab w:val="left" w:pos="1440"/>
        </w:tabs>
        <w:ind w:left="1080" w:hanging="1080"/>
        <w:jc w:val="center"/>
        <w:rPr>
          <w:rFonts w:ascii="Arial" w:hAnsi="Arial" w:cs="Arial"/>
          <w:b/>
          <w:sz w:val="28"/>
          <w:szCs w:val="28"/>
        </w:rPr>
      </w:pPr>
    </w:p>
    <w:p w:rsidR="00AA4677" w:rsidRPr="00C65603" w:rsidRDefault="00AA4677" w:rsidP="008F175A">
      <w:pPr>
        <w:tabs>
          <w:tab w:val="left" w:pos="1440"/>
        </w:tabs>
        <w:ind w:left="1080" w:hanging="1080"/>
        <w:jc w:val="center"/>
        <w:rPr>
          <w:rFonts w:ascii="Arial" w:hAnsi="Arial" w:cs="Arial"/>
          <w:b/>
          <w:sz w:val="28"/>
          <w:szCs w:val="28"/>
        </w:rPr>
      </w:pPr>
    </w:p>
    <w:p w:rsidR="00AA4677" w:rsidRPr="00C65603" w:rsidRDefault="00AA4677" w:rsidP="008F175A">
      <w:pPr>
        <w:tabs>
          <w:tab w:val="left" w:pos="1440"/>
        </w:tabs>
        <w:ind w:left="1080" w:hanging="1080"/>
        <w:jc w:val="center"/>
        <w:rPr>
          <w:rFonts w:ascii="Arial" w:hAnsi="Arial" w:cs="Arial"/>
          <w:b/>
          <w:sz w:val="28"/>
          <w:szCs w:val="28"/>
        </w:rPr>
      </w:pPr>
    </w:p>
    <w:p w:rsidR="00AA4677" w:rsidRPr="00DF0520" w:rsidRDefault="00AA4677" w:rsidP="008F175A">
      <w:pPr>
        <w:tabs>
          <w:tab w:val="left" w:pos="1440"/>
        </w:tabs>
        <w:ind w:left="1080" w:hanging="1080"/>
        <w:jc w:val="right"/>
        <w:rPr>
          <w:rFonts w:ascii="Arial" w:hAnsi="Arial" w:cs="Arial"/>
          <w:sz w:val="20"/>
          <w:szCs w:val="20"/>
        </w:rPr>
      </w:pPr>
      <w:r w:rsidRPr="00DF0520">
        <w:rPr>
          <w:rFonts w:ascii="Arial" w:hAnsi="Arial" w:cs="Arial"/>
          <w:sz w:val="20"/>
          <w:szCs w:val="20"/>
        </w:rPr>
        <w:t>5. számú melléklet</w:t>
      </w:r>
    </w:p>
    <w:p w:rsidR="00AA4677" w:rsidRPr="00C65603" w:rsidRDefault="00AA4677" w:rsidP="008F175A">
      <w:pPr>
        <w:pStyle w:val="Heading1"/>
        <w:rPr>
          <w:rFonts w:cs="Arial"/>
        </w:rPr>
      </w:pPr>
      <w:bookmarkStart w:id="305" w:name="_Toc137879798"/>
      <w:bookmarkStart w:id="306" w:name="_Toc293561682"/>
      <w:bookmarkStart w:id="307" w:name="_Toc326760545"/>
      <w:r w:rsidRPr="00C65603">
        <w:rPr>
          <w:rFonts w:cs="Arial"/>
        </w:rPr>
        <w:t>Kérelem</w:t>
      </w:r>
      <w:bookmarkEnd w:id="305"/>
      <w:r w:rsidRPr="00C65603">
        <w:rPr>
          <w:rFonts w:cs="Arial"/>
        </w:rPr>
        <w:br/>
        <w:t>labdarúgó játékos külföldről Magyarországra történő átigazolásához</w:t>
      </w:r>
      <w:bookmarkEnd w:id="306"/>
      <w:bookmarkEnd w:id="307"/>
    </w:p>
    <w:p w:rsidR="00AA4677" w:rsidRPr="00C65603" w:rsidRDefault="00AA4677" w:rsidP="008F175A">
      <w:pPr>
        <w:jc w:val="center"/>
        <w:rPr>
          <w:rFonts w:ascii="Arial" w:hAnsi="Arial" w:cs="Arial"/>
          <w:b/>
          <w:u w:val="single"/>
        </w:rPr>
      </w:pPr>
    </w:p>
    <w:p w:rsidR="00AA4677" w:rsidRPr="00C65603" w:rsidRDefault="00AA4677" w:rsidP="008F175A">
      <w:pPr>
        <w:jc w:val="both"/>
        <w:rPr>
          <w:rFonts w:ascii="Arial" w:hAnsi="Arial" w:cs="Arial"/>
          <w:b/>
          <w:sz w:val="22"/>
        </w:rPr>
      </w:pPr>
      <w:r w:rsidRPr="00C65603">
        <w:rPr>
          <w:rFonts w:ascii="Arial" w:hAnsi="Arial" w:cs="Arial"/>
          <w:b/>
          <w:sz w:val="22"/>
        </w:rPr>
        <w:t>A Kérelmet az átigazolási időszakon belül a Magyar Labdarúgó Szövetséghez kell eljuttatni.</w:t>
      </w:r>
    </w:p>
    <w:p w:rsidR="00AA4677" w:rsidRPr="00C65603" w:rsidRDefault="00AA4677" w:rsidP="008F175A">
      <w:pPr>
        <w:jc w:val="center"/>
        <w:rPr>
          <w:rFonts w:ascii="Arial" w:hAnsi="Arial" w:cs="Arial"/>
          <w:b/>
          <w:u w:val="single"/>
        </w:rPr>
      </w:pPr>
    </w:p>
    <w:tbl>
      <w:tblPr>
        <w:tblW w:w="0" w:type="auto"/>
        <w:tblInd w:w="-72" w:type="dxa"/>
        <w:tblLayout w:type="fixed"/>
        <w:tblCellMar>
          <w:left w:w="70" w:type="dxa"/>
          <w:right w:w="70" w:type="dxa"/>
        </w:tblCellMar>
        <w:tblLook w:val="0000"/>
      </w:tblPr>
      <w:tblGrid>
        <w:gridCol w:w="3049"/>
        <w:gridCol w:w="1559"/>
        <w:gridCol w:w="4604"/>
      </w:tblGrid>
      <w:tr w:rsidR="00AA4677" w:rsidRPr="00C65603" w:rsidTr="00410DFD">
        <w:tc>
          <w:tcPr>
            <w:tcW w:w="3119" w:type="dxa"/>
            <w:tcBorders>
              <w:top w:val="single" w:sz="12" w:space="0" w:color="auto"/>
              <w:left w:val="single" w:sz="12" w:space="0" w:color="auto"/>
              <w:bottom w:val="single" w:sz="4" w:space="0" w:color="auto"/>
              <w:right w:val="single" w:sz="4" w:space="0" w:color="auto"/>
            </w:tcBorders>
          </w:tcPr>
          <w:p w:rsidR="00AA4677" w:rsidRPr="00C65603" w:rsidRDefault="00AA4677" w:rsidP="00410DFD">
            <w:pPr>
              <w:rPr>
                <w:rFonts w:ascii="Arial" w:hAnsi="Arial" w:cs="Arial"/>
                <w:b/>
                <w:sz w:val="22"/>
              </w:rPr>
            </w:pPr>
            <w:r w:rsidRPr="00C65603">
              <w:rPr>
                <w:rFonts w:ascii="Arial" w:hAnsi="Arial" w:cs="Arial"/>
                <w:b/>
                <w:sz w:val="22"/>
              </w:rPr>
              <w:t>A kérelmező sportszervezet</w:t>
            </w:r>
          </w:p>
          <w:p w:rsidR="00AA4677" w:rsidRPr="00C65603" w:rsidRDefault="00AA4677" w:rsidP="00410DFD">
            <w:pPr>
              <w:rPr>
                <w:rFonts w:ascii="Arial" w:hAnsi="Arial" w:cs="Arial"/>
                <w:b/>
              </w:rPr>
            </w:pPr>
            <w:r w:rsidRPr="00C65603">
              <w:rPr>
                <w:rFonts w:ascii="Arial" w:hAnsi="Arial" w:cs="Arial"/>
                <w:b/>
                <w:sz w:val="22"/>
              </w:rPr>
              <w:t>Neve / szakága / osztályának megnevezése:</w:t>
            </w:r>
          </w:p>
        </w:tc>
        <w:tc>
          <w:tcPr>
            <w:tcW w:w="6163" w:type="dxa"/>
            <w:gridSpan w:val="2"/>
            <w:tcBorders>
              <w:top w:val="single" w:sz="12" w:space="0" w:color="auto"/>
              <w:left w:val="single" w:sz="4" w:space="0" w:color="auto"/>
              <w:bottom w:val="single" w:sz="4" w:space="0" w:color="auto"/>
              <w:right w:val="single" w:sz="12" w:space="0" w:color="auto"/>
            </w:tcBorders>
          </w:tcPr>
          <w:p w:rsidR="00AA4677" w:rsidRPr="00C65603" w:rsidRDefault="00AA4677" w:rsidP="00410DFD">
            <w:pPr>
              <w:jc w:val="center"/>
              <w:rPr>
                <w:rFonts w:ascii="Arial" w:hAnsi="Arial" w:cs="Arial"/>
                <w:b/>
                <w:u w:val="single"/>
              </w:rPr>
            </w:pPr>
          </w:p>
        </w:tc>
      </w:tr>
      <w:tr w:rsidR="00AA4677" w:rsidRPr="00C65603" w:rsidTr="00410DFD">
        <w:tc>
          <w:tcPr>
            <w:tcW w:w="3119" w:type="dxa"/>
            <w:tcBorders>
              <w:top w:val="single" w:sz="4" w:space="0" w:color="auto"/>
              <w:left w:val="single" w:sz="12" w:space="0" w:color="auto"/>
              <w:bottom w:val="single" w:sz="4" w:space="0" w:color="auto"/>
              <w:right w:val="single" w:sz="4" w:space="0" w:color="auto"/>
            </w:tcBorders>
          </w:tcPr>
          <w:p w:rsidR="00AA4677" w:rsidRPr="00C65603" w:rsidRDefault="00AA4677" w:rsidP="00410DFD">
            <w:pPr>
              <w:rPr>
                <w:rFonts w:ascii="Arial" w:hAnsi="Arial" w:cs="Arial"/>
                <w:b/>
                <w:sz w:val="22"/>
              </w:rPr>
            </w:pPr>
            <w:r w:rsidRPr="00C65603">
              <w:rPr>
                <w:rFonts w:ascii="Arial" w:hAnsi="Arial" w:cs="Arial"/>
                <w:b/>
                <w:sz w:val="22"/>
              </w:rPr>
              <w:t>A kérelmező sportszervezet pontos címe:</w:t>
            </w:r>
          </w:p>
        </w:tc>
        <w:tc>
          <w:tcPr>
            <w:tcW w:w="6163" w:type="dxa"/>
            <w:gridSpan w:val="2"/>
            <w:tcBorders>
              <w:top w:val="single" w:sz="4" w:space="0" w:color="auto"/>
              <w:left w:val="single" w:sz="4" w:space="0" w:color="auto"/>
              <w:bottom w:val="single" w:sz="4" w:space="0" w:color="auto"/>
              <w:right w:val="single" w:sz="12" w:space="0" w:color="auto"/>
            </w:tcBorders>
          </w:tcPr>
          <w:p w:rsidR="00AA4677" w:rsidRPr="00C65603" w:rsidRDefault="00AA4677" w:rsidP="00410DFD">
            <w:pPr>
              <w:rPr>
                <w:rFonts w:ascii="Arial" w:hAnsi="Arial" w:cs="Arial"/>
                <w:b/>
              </w:rPr>
            </w:pPr>
          </w:p>
        </w:tc>
      </w:tr>
      <w:tr w:rsidR="00AA4677" w:rsidRPr="00C65603" w:rsidTr="00410DFD">
        <w:trPr>
          <w:cantSplit/>
        </w:trPr>
        <w:tc>
          <w:tcPr>
            <w:tcW w:w="4678" w:type="dxa"/>
            <w:gridSpan w:val="2"/>
            <w:tcBorders>
              <w:top w:val="single" w:sz="4" w:space="0" w:color="auto"/>
              <w:left w:val="single" w:sz="12" w:space="0" w:color="auto"/>
              <w:bottom w:val="single" w:sz="12" w:space="0" w:color="auto"/>
              <w:right w:val="single" w:sz="4" w:space="0" w:color="auto"/>
            </w:tcBorders>
          </w:tcPr>
          <w:p w:rsidR="00AA4677" w:rsidRPr="00C65603" w:rsidRDefault="00AA4677" w:rsidP="00410DFD">
            <w:pPr>
              <w:rPr>
                <w:rFonts w:ascii="Arial" w:hAnsi="Arial" w:cs="Arial"/>
                <w:b/>
                <w:sz w:val="22"/>
              </w:rPr>
            </w:pPr>
            <w:r w:rsidRPr="00C65603">
              <w:rPr>
                <w:rFonts w:ascii="Arial" w:hAnsi="Arial" w:cs="Arial"/>
                <w:b/>
                <w:sz w:val="22"/>
              </w:rPr>
              <w:t>Telefonszáma:</w:t>
            </w:r>
          </w:p>
        </w:tc>
        <w:tc>
          <w:tcPr>
            <w:tcW w:w="4604" w:type="dxa"/>
            <w:tcBorders>
              <w:top w:val="single" w:sz="4" w:space="0" w:color="auto"/>
              <w:left w:val="nil"/>
              <w:bottom w:val="single" w:sz="12" w:space="0" w:color="auto"/>
              <w:right w:val="single" w:sz="12" w:space="0" w:color="auto"/>
            </w:tcBorders>
          </w:tcPr>
          <w:p w:rsidR="00AA4677" w:rsidRPr="00C65603" w:rsidRDefault="00AA4677" w:rsidP="00410DFD">
            <w:pPr>
              <w:rPr>
                <w:rFonts w:ascii="Arial" w:hAnsi="Arial" w:cs="Arial"/>
                <w:b/>
                <w:sz w:val="22"/>
              </w:rPr>
            </w:pPr>
            <w:r w:rsidRPr="00C65603">
              <w:rPr>
                <w:rFonts w:ascii="Arial" w:hAnsi="Arial" w:cs="Arial"/>
                <w:b/>
                <w:sz w:val="22"/>
              </w:rPr>
              <w:t>Faxszáma:</w:t>
            </w:r>
          </w:p>
        </w:tc>
      </w:tr>
    </w:tbl>
    <w:p w:rsidR="00AA4677" w:rsidRPr="00C65603" w:rsidRDefault="00AA4677" w:rsidP="008F175A">
      <w:pPr>
        <w:shd w:val="clear" w:color="auto" w:fill="FFFFFF"/>
        <w:rPr>
          <w:rFonts w:ascii="Arial" w:hAnsi="Arial" w:cs="Arial"/>
          <w:b/>
          <w:sz w:val="20"/>
          <w:u w:val="single"/>
        </w:rPr>
      </w:pPr>
    </w:p>
    <w:tbl>
      <w:tblPr>
        <w:tblW w:w="0" w:type="auto"/>
        <w:tblInd w:w="-7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1915"/>
        <w:gridCol w:w="336"/>
        <w:gridCol w:w="940"/>
        <w:gridCol w:w="1381"/>
        <w:gridCol w:w="36"/>
        <w:gridCol w:w="993"/>
        <w:gridCol w:w="829"/>
        <w:gridCol w:w="21"/>
        <w:gridCol w:w="442"/>
        <w:gridCol w:w="1394"/>
        <w:gridCol w:w="7"/>
        <w:gridCol w:w="912"/>
        <w:gridCol w:w="9"/>
      </w:tblGrid>
      <w:tr w:rsidR="00AA4677" w:rsidRPr="00C65603" w:rsidTr="00410DFD">
        <w:trPr>
          <w:cantSplit/>
        </w:trPr>
        <w:tc>
          <w:tcPr>
            <w:tcW w:w="1985" w:type="dxa"/>
            <w:tcBorders>
              <w:top w:val="single" w:sz="12" w:space="0" w:color="auto"/>
              <w:left w:val="single" w:sz="12" w:space="0" w:color="auto"/>
              <w:bottom w:val="single" w:sz="6" w:space="0" w:color="auto"/>
              <w:right w:val="single" w:sz="12" w:space="0" w:color="auto"/>
            </w:tcBorders>
            <w:shd w:val="pct5" w:color="000000" w:fill="FFFFFF"/>
          </w:tcPr>
          <w:p w:rsidR="00AA4677" w:rsidRPr="00C65603" w:rsidRDefault="00AA4677" w:rsidP="00410DFD">
            <w:pPr>
              <w:shd w:val="clear" w:color="auto" w:fill="FFFFFF"/>
              <w:jc w:val="both"/>
              <w:rPr>
                <w:rFonts w:ascii="Arial" w:hAnsi="Arial" w:cs="Arial"/>
                <w:b/>
                <w:sz w:val="22"/>
              </w:rPr>
            </w:pPr>
            <w:r w:rsidRPr="00C65603">
              <w:rPr>
                <w:rFonts w:ascii="Arial" w:hAnsi="Arial" w:cs="Arial"/>
                <w:b/>
                <w:sz w:val="22"/>
              </w:rPr>
              <w:t>Labdarúgó családi neve:</w:t>
            </w:r>
          </w:p>
        </w:tc>
        <w:tc>
          <w:tcPr>
            <w:tcW w:w="2693" w:type="dxa"/>
            <w:gridSpan w:val="4"/>
            <w:tcBorders>
              <w:top w:val="single" w:sz="12" w:space="0" w:color="auto"/>
              <w:left w:val="single" w:sz="12" w:space="0" w:color="auto"/>
              <w:bottom w:val="single" w:sz="6" w:space="0" w:color="auto"/>
              <w:right w:val="single" w:sz="12" w:space="0" w:color="auto"/>
            </w:tcBorders>
            <w:shd w:val="clear" w:color="auto" w:fill="FFFFFF"/>
          </w:tcPr>
          <w:p w:rsidR="00AA4677" w:rsidRPr="00C65603" w:rsidRDefault="00AA4677" w:rsidP="00410DFD">
            <w:pPr>
              <w:shd w:val="clear" w:color="auto" w:fill="FFFFFF"/>
              <w:jc w:val="both"/>
              <w:rPr>
                <w:rFonts w:ascii="Arial" w:hAnsi="Arial" w:cs="Arial"/>
                <w:b/>
                <w:sz w:val="22"/>
              </w:rPr>
            </w:pPr>
          </w:p>
        </w:tc>
        <w:tc>
          <w:tcPr>
            <w:tcW w:w="1843" w:type="dxa"/>
            <w:gridSpan w:val="3"/>
            <w:tcBorders>
              <w:top w:val="single" w:sz="12" w:space="0" w:color="auto"/>
              <w:left w:val="single" w:sz="12" w:space="0" w:color="auto"/>
              <w:bottom w:val="single" w:sz="6" w:space="0" w:color="auto"/>
              <w:right w:val="single" w:sz="12" w:space="0" w:color="auto"/>
            </w:tcBorders>
            <w:shd w:val="pct5" w:color="000000" w:fill="FFFFFF"/>
          </w:tcPr>
          <w:p w:rsidR="00AA4677" w:rsidRPr="00C65603" w:rsidRDefault="00AA4677" w:rsidP="00410DFD">
            <w:pPr>
              <w:shd w:val="clear" w:color="auto" w:fill="FFFFFF"/>
              <w:jc w:val="both"/>
              <w:rPr>
                <w:rFonts w:ascii="Arial" w:hAnsi="Arial" w:cs="Arial"/>
                <w:b/>
                <w:sz w:val="22"/>
              </w:rPr>
            </w:pPr>
            <w:r w:rsidRPr="00C65603">
              <w:rPr>
                <w:rFonts w:ascii="Arial" w:hAnsi="Arial" w:cs="Arial"/>
                <w:b/>
                <w:sz w:val="22"/>
              </w:rPr>
              <w:t>Labdarúgó keresztneve:</w:t>
            </w:r>
          </w:p>
        </w:tc>
        <w:tc>
          <w:tcPr>
            <w:tcW w:w="2764" w:type="dxa"/>
            <w:gridSpan w:val="5"/>
            <w:tcBorders>
              <w:top w:val="single" w:sz="12" w:space="0" w:color="auto"/>
              <w:left w:val="single" w:sz="12" w:space="0" w:color="auto"/>
              <w:bottom w:val="single" w:sz="6" w:space="0" w:color="auto"/>
              <w:right w:val="single" w:sz="12" w:space="0" w:color="auto"/>
            </w:tcBorders>
            <w:shd w:val="clear" w:color="auto" w:fill="FFFFFF"/>
          </w:tcPr>
          <w:p w:rsidR="00AA4677" w:rsidRPr="00C65603" w:rsidRDefault="00AA4677" w:rsidP="00410DFD">
            <w:pPr>
              <w:shd w:val="clear" w:color="auto" w:fill="FFFFFF"/>
              <w:jc w:val="both"/>
              <w:rPr>
                <w:rFonts w:ascii="Arial" w:hAnsi="Arial" w:cs="Arial"/>
                <w:b/>
                <w:sz w:val="22"/>
              </w:rPr>
            </w:pPr>
          </w:p>
        </w:tc>
      </w:tr>
      <w:tr w:rsidR="00AA4677" w:rsidRPr="00C65603" w:rsidTr="00410DFD">
        <w:trPr>
          <w:gridAfter w:val="1"/>
          <w:wAfter w:w="9" w:type="dxa"/>
        </w:trPr>
        <w:tc>
          <w:tcPr>
            <w:tcW w:w="1985" w:type="dxa"/>
            <w:tcBorders>
              <w:top w:val="single" w:sz="6" w:space="0" w:color="auto"/>
              <w:left w:val="single" w:sz="12" w:space="0" w:color="auto"/>
              <w:bottom w:val="single" w:sz="6" w:space="0" w:color="auto"/>
              <w:right w:val="single" w:sz="6" w:space="0" w:color="auto"/>
            </w:tcBorders>
            <w:shd w:val="clear" w:color="auto" w:fill="FFFFFF"/>
          </w:tcPr>
          <w:p w:rsidR="00AA4677" w:rsidRPr="00C65603" w:rsidRDefault="00AA4677" w:rsidP="00410DFD">
            <w:pPr>
              <w:shd w:val="clear" w:color="auto" w:fill="FFFFFF"/>
              <w:jc w:val="both"/>
              <w:rPr>
                <w:rFonts w:ascii="Arial" w:hAnsi="Arial" w:cs="Arial"/>
                <w:b/>
                <w:sz w:val="22"/>
              </w:rPr>
            </w:pPr>
            <w:r w:rsidRPr="00C65603">
              <w:rPr>
                <w:rFonts w:ascii="Arial" w:hAnsi="Arial" w:cs="Arial"/>
                <w:b/>
                <w:sz w:val="22"/>
              </w:rPr>
              <w:t>Születési helye:</w:t>
            </w:r>
          </w:p>
        </w:tc>
        <w:tc>
          <w:tcPr>
            <w:tcW w:w="2693" w:type="dxa"/>
            <w:gridSpan w:val="4"/>
            <w:tcBorders>
              <w:top w:val="single" w:sz="6" w:space="0" w:color="auto"/>
              <w:left w:val="single" w:sz="6" w:space="0" w:color="auto"/>
              <w:bottom w:val="single" w:sz="6" w:space="0" w:color="auto"/>
              <w:right w:val="single" w:sz="6" w:space="0" w:color="auto"/>
            </w:tcBorders>
          </w:tcPr>
          <w:p w:rsidR="00AA4677" w:rsidRPr="00C65603" w:rsidRDefault="00AA4677" w:rsidP="00410DFD">
            <w:pPr>
              <w:shd w:val="clear" w:color="auto" w:fill="FFFFFF"/>
              <w:jc w:val="both"/>
              <w:rPr>
                <w:rFonts w:ascii="Arial" w:hAnsi="Arial" w:cs="Arial"/>
                <w:b/>
                <w:sz w:val="22"/>
              </w:rPr>
            </w:pPr>
          </w:p>
        </w:tc>
        <w:tc>
          <w:tcPr>
            <w:tcW w:w="1822" w:type="dxa"/>
            <w:gridSpan w:val="2"/>
            <w:tcBorders>
              <w:top w:val="single" w:sz="6" w:space="0" w:color="auto"/>
              <w:left w:val="single" w:sz="6" w:space="0" w:color="auto"/>
              <w:bottom w:val="single" w:sz="6" w:space="0" w:color="auto"/>
              <w:right w:val="single" w:sz="6" w:space="0" w:color="auto"/>
            </w:tcBorders>
            <w:shd w:val="clear" w:color="auto" w:fill="FFFFFF"/>
          </w:tcPr>
          <w:p w:rsidR="00AA4677" w:rsidRPr="00C65603" w:rsidRDefault="00AA4677" w:rsidP="00410DFD">
            <w:pPr>
              <w:shd w:val="clear" w:color="auto" w:fill="FFFFFF"/>
              <w:jc w:val="both"/>
              <w:rPr>
                <w:rFonts w:ascii="Arial" w:hAnsi="Arial" w:cs="Arial"/>
                <w:b/>
                <w:sz w:val="22"/>
              </w:rPr>
            </w:pPr>
            <w:r w:rsidRPr="00C65603">
              <w:rPr>
                <w:rFonts w:ascii="Arial" w:hAnsi="Arial" w:cs="Arial"/>
                <w:b/>
                <w:sz w:val="22"/>
              </w:rPr>
              <w:t>Születési idő:</w:t>
            </w:r>
          </w:p>
          <w:p w:rsidR="00AA4677" w:rsidRPr="00C65603" w:rsidRDefault="00AA4677" w:rsidP="00410DFD">
            <w:pPr>
              <w:shd w:val="clear" w:color="auto" w:fill="FFFFFF"/>
              <w:jc w:val="both"/>
              <w:rPr>
                <w:rFonts w:ascii="Arial" w:hAnsi="Arial" w:cs="Arial"/>
                <w:b/>
                <w:sz w:val="22"/>
              </w:rPr>
            </w:pPr>
            <w:r w:rsidRPr="00C65603">
              <w:rPr>
                <w:rFonts w:ascii="Arial" w:hAnsi="Arial" w:cs="Arial"/>
                <w:b/>
                <w:sz w:val="22"/>
              </w:rPr>
              <w:t>(év, hó, nap)</w:t>
            </w:r>
          </w:p>
        </w:tc>
        <w:tc>
          <w:tcPr>
            <w:tcW w:w="2776" w:type="dxa"/>
            <w:gridSpan w:val="5"/>
            <w:tcBorders>
              <w:top w:val="single" w:sz="6" w:space="0" w:color="auto"/>
              <w:left w:val="single" w:sz="6" w:space="0" w:color="auto"/>
              <w:bottom w:val="single" w:sz="6" w:space="0" w:color="auto"/>
              <w:right w:val="single" w:sz="12" w:space="0" w:color="auto"/>
            </w:tcBorders>
          </w:tcPr>
          <w:p w:rsidR="00AA4677" w:rsidRPr="00C65603" w:rsidRDefault="00AA4677" w:rsidP="00410DFD">
            <w:pPr>
              <w:shd w:val="clear" w:color="auto" w:fill="FFFFFF"/>
              <w:jc w:val="both"/>
              <w:rPr>
                <w:rFonts w:ascii="Arial" w:hAnsi="Arial" w:cs="Arial"/>
                <w:b/>
                <w:sz w:val="22"/>
              </w:rPr>
            </w:pPr>
          </w:p>
        </w:tc>
      </w:tr>
      <w:tr w:rsidR="00AA4677" w:rsidRPr="00C65603" w:rsidTr="00410DFD">
        <w:tc>
          <w:tcPr>
            <w:tcW w:w="1985" w:type="dxa"/>
            <w:tcBorders>
              <w:top w:val="single" w:sz="6" w:space="0" w:color="auto"/>
              <w:left w:val="single" w:sz="12" w:space="0" w:color="auto"/>
              <w:bottom w:val="single" w:sz="6" w:space="0" w:color="auto"/>
              <w:right w:val="single" w:sz="6" w:space="0" w:color="auto"/>
            </w:tcBorders>
            <w:shd w:val="clear" w:color="auto" w:fill="FFFFFF"/>
          </w:tcPr>
          <w:p w:rsidR="00AA4677" w:rsidRPr="00C65603" w:rsidRDefault="00AA4677" w:rsidP="00410DFD">
            <w:pPr>
              <w:shd w:val="clear" w:color="auto" w:fill="FFFFFF"/>
              <w:jc w:val="both"/>
              <w:rPr>
                <w:rFonts w:ascii="Arial" w:hAnsi="Arial" w:cs="Arial"/>
                <w:b/>
                <w:sz w:val="22"/>
              </w:rPr>
            </w:pPr>
            <w:r w:rsidRPr="00C65603">
              <w:rPr>
                <w:rFonts w:ascii="Arial" w:hAnsi="Arial" w:cs="Arial"/>
                <w:b/>
                <w:sz w:val="22"/>
              </w:rPr>
              <w:t>Leánykori neve:</w:t>
            </w:r>
          </w:p>
          <w:p w:rsidR="00AA4677" w:rsidRPr="00C65603" w:rsidRDefault="00AA4677" w:rsidP="00410DFD">
            <w:pPr>
              <w:shd w:val="clear" w:color="auto" w:fill="FFFFFF"/>
              <w:jc w:val="both"/>
              <w:rPr>
                <w:rFonts w:ascii="Arial" w:hAnsi="Arial" w:cs="Arial"/>
                <w:b/>
                <w:sz w:val="22"/>
              </w:rPr>
            </w:pPr>
          </w:p>
        </w:tc>
        <w:tc>
          <w:tcPr>
            <w:tcW w:w="2693" w:type="dxa"/>
            <w:gridSpan w:val="4"/>
            <w:tcBorders>
              <w:top w:val="single" w:sz="6" w:space="0" w:color="auto"/>
              <w:left w:val="single" w:sz="6" w:space="0" w:color="auto"/>
              <w:bottom w:val="single" w:sz="6" w:space="0" w:color="auto"/>
              <w:right w:val="single" w:sz="6" w:space="0" w:color="auto"/>
            </w:tcBorders>
          </w:tcPr>
          <w:p w:rsidR="00AA4677" w:rsidRPr="00C65603" w:rsidRDefault="00AA4677" w:rsidP="00410DFD">
            <w:pPr>
              <w:shd w:val="clear" w:color="auto" w:fill="FFFFFF"/>
              <w:jc w:val="both"/>
              <w:rPr>
                <w:rFonts w:ascii="Arial" w:hAnsi="Arial" w:cs="Arial"/>
                <w:b/>
                <w:sz w:val="22"/>
              </w:rPr>
            </w:pPr>
          </w:p>
        </w:tc>
        <w:tc>
          <w:tcPr>
            <w:tcW w:w="1822" w:type="dxa"/>
            <w:gridSpan w:val="2"/>
            <w:tcBorders>
              <w:top w:val="single" w:sz="6" w:space="0" w:color="auto"/>
              <w:left w:val="single" w:sz="6" w:space="0" w:color="auto"/>
              <w:bottom w:val="single" w:sz="6" w:space="0" w:color="auto"/>
              <w:right w:val="single" w:sz="6" w:space="0" w:color="auto"/>
            </w:tcBorders>
            <w:shd w:val="clear" w:color="auto" w:fill="FFFFFF"/>
          </w:tcPr>
          <w:p w:rsidR="00AA4677" w:rsidRPr="00C65603" w:rsidRDefault="00AA4677" w:rsidP="00410DFD">
            <w:pPr>
              <w:shd w:val="clear" w:color="auto" w:fill="FFFFFF"/>
              <w:jc w:val="both"/>
              <w:rPr>
                <w:rFonts w:ascii="Arial" w:hAnsi="Arial" w:cs="Arial"/>
                <w:b/>
                <w:sz w:val="22"/>
              </w:rPr>
            </w:pPr>
            <w:r w:rsidRPr="00C65603">
              <w:rPr>
                <w:rFonts w:ascii="Arial" w:hAnsi="Arial" w:cs="Arial"/>
                <w:b/>
                <w:sz w:val="22"/>
              </w:rPr>
              <w:t>Anyja neve:</w:t>
            </w:r>
          </w:p>
        </w:tc>
        <w:tc>
          <w:tcPr>
            <w:tcW w:w="2785" w:type="dxa"/>
            <w:gridSpan w:val="6"/>
            <w:tcBorders>
              <w:top w:val="single" w:sz="6" w:space="0" w:color="auto"/>
              <w:left w:val="single" w:sz="6" w:space="0" w:color="auto"/>
              <w:bottom w:val="single" w:sz="6" w:space="0" w:color="auto"/>
              <w:right w:val="single" w:sz="12" w:space="0" w:color="auto"/>
            </w:tcBorders>
          </w:tcPr>
          <w:p w:rsidR="00AA4677" w:rsidRPr="00C65603" w:rsidRDefault="00AA4677" w:rsidP="00410DFD">
            <w:pPr>
              <w:shd w:val="clear" w:color="auto" w:fill="FFFFFF"/>
              <w:jc w:val="both"/>
              <w:rPr>
                <w:rFonts w:ascii="Arial" w:hAnsi="Arial" w:cs="Arial"/>
                <w:b/>
                <w:sz w:val="22"/>
              </w:rPr>
            </w:pPr>
          </w:p>
        </w:tc>
      </w:tr>
      <w:tr w:rsidR="00AA4677" w:rsidRPr="00C65603" w:rsidTr="00410DFD">
        <w:trPr>
          <w:cantSplit/>
          <w:trHeight w:val="255"/>
        </w:trPr>
        <w:tc>
          <w:tcPr>
            <w:tcW w:w="1985" w:type="dxa"/>
            <w:vMerge w:val="restart"/>
            <w:tcBorders>
              <w:top w:val="single" w:sz="6" w:space="0" w:color="auto"/>
              <w:left w:val="single" w:sz="12" w:space="0" w:color="auto"/>
              <w:bottom w:val="nil"/>
              <w:right w:val="single" w:sz="6" w:space="0" w:color="auto"/>
            </w:tcBorders>
            <w:shd w:val="clear" w:color="auto" w:fill="FFFFFF"/>
          </w:tcPr>
          <w:p w:rsidR="00AA4677" w:rsidRPr="00C65603" w:rsidRDefault="00AA4677" w:rsidP="00410DFD">
            <w:pPr>
              <w:shd w:val="clear" w:color="auto" w:fill="FFFFFF"/>
              <w:jc w:val="both"/>
              <w:rPr>
                <w:rFonts w:ascii="Arial" w:hAnsi="Arial" w:cs="Arial"/>
                <w:b/>
                <w:sz w:val="22"/>
              </w:rPr>
            </w:pPr>
            <w:r w:rsidRPr="00C65603">
              <w:rPr>
                <w:rFonts w:ascii="Arial" w:hAnsi="Arial" w:cs="Arial"/>
                <w:b/>
                <w:sz w:val="22"/>
              </w:rPr>
              <w:t>Állampolgársága:</w:t>
            </w:r>
          </w:p>
          <w:p w:rsidR="00AA4677" w:rsidRPr="00C65603" w:rsidRDefault="00AA4677" w:rsidP="00410DFD">
            <w:pPr>
              <w:shd w:val="clear" w:color="auto" w:fill="FFFFFF"/>
              <w:jc w:val="both"/>
              <w:rPr>
                <w:rFonts w:ascii="Arial" w:hAnsi="Arial" w:cs="Arial"/>
                <w:b/>
                <w:sz w:val="22"/>
              </w:rPr>
            </w:pPr>
          </w:p>
        </w:tc>
        <w:tc>
          <w:tcPr>
            <w:tcW w:w="1276" w:type="dxa"/>
            <w:gridSpan w:val="2"/>
            <w:vMerge w:val="restart"/>
            <w:tcBorders>
              <w:top w:val="single" w:sz="6" w:space="0" w:color="auto"/>
              <w:left w:val="single" w:sz="6" w:space="0" w:color="auto"/>
              <w:bottom w:val="nil"/>
            </w:tcBorders>
          </w:tcPr>
          <w:p w:rsidR="00AA4677" w:rsidRPr="00C65603" w:rsidRDefault="00AA4677" w:rsidP="00410DFD">
            <w:pPr>
              <w:shd w:val="clear" w:color="auto" w:fill="FFFFFF"/>
              <w:jc w:val="both"/>
              <w:rPr>
                <w:rFonts w:ascii="Arial" w:hAnsi="Arial" w:cs="Arial"/>
                <w:b/>
                <w:sz w:val="22"/>
              </w:rPr>
            </w:pPr>
          </w:p>
        </w:tc>
        <w:tc>
          <w:tcPr>
            <w:tcW w:w="3260" w:type="dxa"/>
            <w:gridSpan w:val="5"/>
            <w:vMerge w:val="restart"/>
            <w:tcBorders>
              <w:top w:val="single" w:sz="6" w:space="0" w:color="auto"/>
              <w:left w:val="single" w:sz="6" w:space="0" w:color="auto"/>
              <w:bottom w:val="nil"/>
            </w:tcBorders>
          </w:tcPr>
          <w:p w:rsidR="00AA4677" w:rsidRPr="00C65603" w:rsidRDefault="00AA4677" w:rsidP="00410DFD">
            <w:pPr>
              <w:shd w:val="clear" w:color="auto" w:fill="FFFFFF"/>
              <w:jc w:val="both"/>
              <w:rPr>
                <w:rFonts w:ascii="Arial" w:hAnsi="Arial" w:cs="Arial"/>
                <w:b/>
                <w:sz w:val="22"/>
              </w:rPr>
            </w:pPr>
            <w:r w:rsidRPr="00C65603">
              <w:rPr>
                <w:rFonts w:ascii="Arial" w:hAnsi="Arial" w:cs="Arial"/>
                <w:b/>
                <w:sz w:val="22"/>
              </w:rPr>
              <w:t>A magyar labdarúgó külföldre távozáskor leadta-e a tags.ig, -t:</w:t>
            </w:r>
          </w:p>
        </w:tc>
        <w:tc>
          <w:tcPr>
            <w:tcW w:w="1843" w:type="dxa"/>
            <w:gridSpan w:val="3"/>
            <w:tcBorders>
              <w:top w:val="single" w:sz="6" w:space="0" w:color="auto"/>
              <w:left w:val="single" w:sz="6" w:space="0" w:color="auto"/>
              <w:bottom w:val="single" w:sz="6" w:space="0" w:color="auto"/>
            </w:tcBorders>
          </w:tcPr>
          <w:p w:rsidR="00AA4677" w:rsidRPr="00C65603" w:rsidRDefault="00AA4677" w:rsidP="00410DFD">
            <w:pPr>
              <w:shd w:val="clear" w:color="auto" w:fill="FFFFFF"/>
              <w:jc w:val="both"/>
              <w:rPr>
                <w:rFonts w:ascii="Arial" w:hAnsi="Arial" w:cs="Arial"/>
                <w:b/>
                <w:sz w:val="22"/>
              </w:rPr>
            </w:pPr>
            <w:r w:rsidRPr="00C65603">
              <w:rPr>
                <w:rFonts w:ascii="Arial" w:hAnsi="Arial" w:cs="Arial"/>
                <w:b/>
                <w:sz w:val="22"/>
              </w:rPr>
              <w:t>a) igen</w:t>
            </w:r>
          </w:p>
        </w:tc>
        <w:tc>
          <w:tcPr>
            <w:tcW w:w="921" w:type="dxa"/>
            <w:gridSpan w:val="2"/>
            <w:tcBorders>
              <w:top w:val="single" w:sz="6" w:space="0" w:color="auto"/>
              <w:left w:val="single" w:sz="6" w:space="0" w:color="auto"/>
              <w:bottom w:val="single" w:sz="6" w:space="0" w:color="auto"/>
            </w:tcBorders>
            <w:shd w:val="pct15" w:color="000000" w:fill="FFFFFF"/>
          </w:tcPr>
          <w:p w:rsidR="00AA4677" w:rsidRPr="00C65603" w:rsidRDefault="00AA4677" w:rsidP="00410DFD">
            <w:pPr>
              <w:shd w:val="clear" w:color="auto" w:fill="FFFFFF"/>
              <w:jc w:val="both"/>
              <w:rPr>
                <w:rFonts w:ascii="Arial" w:hAnsi="Arial" w:cs="Arial"/>
                <w:b/>
                <w:sz w:val="22"/>
              </w:rPr>
            </w:pPr>
          </w:p>
        </w:tc>
      </w:tr>
      <w:tr w:rsidR="00AA4677" w:rsidRPr="00C65603" w:rsidTr="00410DFD">
        <w:trPr>
          <w:cantSplit/>
          <w:trHeight w:val="255"/>
        </w:trPr>
        <w:tc>
          <w:tcPr>
            <w:tcW w:w="1985" w:type="dxa"/>
            <w:vMerge/>
            <w:tcBorders>
              <w:top w:val="nil"/>
              <w:left w:val="single" w:sz="12" w:space="0" w:color="auto"/>
              <w:bottom w:val="single" w:sz="6" w:space="0" w:color="auto"/>
              <w:right w:val="single" w:sz="6" w:space="0" w:color="auto"/>
            </w:tcBorders>
            <w:shd w:val="clear" w:color="auto" w:fill="FFFFFF"/>
          </w:tcPr>
          <w:p w:rsidR="00AA4677" w:rsidRPr="00C65603" w:rsidRDefault="00AA4677" w:rsidP="00410DFD">
            <w:pPr>
              <w:shd w:val="clear" w:color="auto" w:fill="FFFFFF"/>
              <w:jc w:val="both"/>
              <w:rPr>
                <w:rFonts w:ascii="Arial" w:hAnsi="Arial" w:cs="Arial"/>
                <w:b/>
                <w:sz w:val="22"/>
              </w:rPr>
            </w:pPr>
          </w:p>
        </w:tc>
        <w:tc>
          <w:tcPr>
            <w:tcW w:w="1276" w:type="dxa"/>
            <w:gridSpan w:val="2"/>
            <w:vMerge/>
            <w:tcBorders>
              <w:top w:val="nil"/>
              <w:left w:val="single" w:sz="6" w:space="0" w:color="auto"/>
              <w:bottom w:val="single" w:sz="6" w:space="0" w:color="auto"/>
            </w:tcBorders>
          </w:tcPr>
          <w:p w:rsidR="00AA4677" w:rsidRPr="00C65603" w:rsidRDefault="00AA4677" w:rsidP="00410DFD">
            <w:pPr>
              <w:shd w:val="clear" w:color="auto" w:fill="FFFFFF"/>
              <w:jc w:val="both"/>
              <w:rPr>
                <w:rFonts w:ascii="Arial" w:hAnsi="Arial" w:cs="Arial"/>
                <w:b/>
                <w:sz w:val="22"/>
              </w:rPr>
            </w:pPr>
          </w:p>
        </w:tc>
        <w:tc>
          <w:tcPr>
            <w:tcW w:w="3260" w:type="dxa"/>
            <w:gridSpan w:val="5"/>
            <w:vMerge/>
            <w:tcBorders>
              <w:top w:val="nil"/>
              <w:left w:val="single" w:sz="6" w:space="0" w:color="auto"/>
              <w:bottom w:val="single" w:sz="6" w:space="0" w:color="auto"/>
            </w:tcBorders>
          </w:tcPr>
          <w:p w:rsidR="00AA4677" w:rsidRPr="00C65603" w:rsidRDefault="00AA4677" w:rsidP="00410DFD">
            <w:pPr>
              <w:shd w:val="clear" w:color="auto" w:fill="FFFFFF"/>
              <w:jc w:val="both"/>
              <w:rPr>
                <w:rFonts w:ascii="Arial" w:hAnsi="Arial" w:cs="Arial"/>
                <w:b/>
                <w:sz w:val="22"/>
              </w:rPr>
            </w:pPr>
          </w:p>
        </w:tc>
        <w:tc>
          <w:tcPr>
            <w:tcW w:w="1843" w:type="dxa"/>
            <w:gridSpan w:val="3"/>
            <w:tcBorders>
              <w:top w:val="single" w:sz="6" w:space="0" w:color="auto"/>
              <w:left w:val="single" w:sz="6" w:space="0" w:color="auto"/>
              <w:bottom w:val="single" w:sz="6" w:space="0" w:color="auto"/>
            </w:tcBorders>
          </w:tcPr>
          <w:p w:rsidR="00AA4677" w:rsidRPr="00C65603" w:rsidRDefault="00AA4677" w:rsidP="00410DFD">
            <w:pPr>
              <w:shd w:val="clear" w:color="auto" w:fill="FFFFFF"/>
              <w:jc w:val="both"/>
              <w:rPr>
                <w:rFonts w:ascii="Arial" w:hAnsi="Arial" w:cs="Arial"/>
                <w:b/>
                <w:sz w:val="22"/>
              </w:rPr>
            </w:pPr>
            <w:r w:rsidRPr="00C65603">
              <w:rPr>
                <w:rFonts w:ascii="Arial" w:hAnsi="Arial" w:cs="Arial"/>
                <w:b/>
                <w:sz w:val="22"/>
              </w:rPr>
              <w:t>b) nem</w:t>
            </w:r>
          </w:p>
        </w:tc>
        <w:tc>
          <w:tcPr>
            <w:tcW w:w="921" w:type="dxa"/>
            <w:gridSpan w:val="2"/>
            <w:tcBorders>
              <w:top w:val="single" w:sz="6" w:space="0" w:color="auto"/>
              <w:left w:val="single" w:sz="6" w:space="0" w:color="auto"/>
              <w:bottom w:val="single" w:sz="6" w:space="0" w:color="auto"/>
            </w:tcBorders>
            <w:shd w:val="pct15" w:color="000000" w:fill="FFFFFF"/>
          </w:tcPr>
          <w:p w:rsidR="00AA4677" w:rsidRPr="00C65603" w:rsidRDefault="00AA4677" w:rsidP="00410DFD">
            <w:pPr>
              <w:shd w:val="clear" w:color="auto" w:fill="FFFFFF"/>
              <w:jc w:val="both"/>
              <w:rPr>
                <w:rFonts w:ascii="Arial" w:hAnsi="Arial" w:cs="Arial"/>
                <w:b/>
                <w:sz w:val="22"/>
              </w:rPr>
            </w:pPr>
          </w:p>
        </w:tc>
      </w:tr>
      <w:tr w:rsidR="00AA4677" w:rsidRPr="00C65603" w:rsidTr="00410DFD">
        <w:trPr>
          <w:cantSplit/>
        </w:trPr>
        <w:tc>
          <w:tcPr>
            <w:tcW w:w="2321" w:type="dxa"/>
            <w:gridSpan w:val="2"/>
            <w:tcBorders>
              <w:top w:val="single" w:sz="6" w:space="0" w:color="auto"/>
              <w:left w:val="single" w:sz="12" w:space="0" w:color="auto"/>
              <w:bottom w:val="single" w:sz="6" w:space="0" w:color="auto"/>
              <w:right w:val="single" w:sz="12" w:space="0" w:color="auto"/>
            </w:tcBorders>
            <w:shd w:val="pct5" w:color="000000" w:fill="FFFFFF"/>
          </w:tcPr>
          <w:p w:rsidR="00AA4677" w:rsidRPr="00C65603" w:rsidRDefault="00AA4677" w:rsidP="00410DFD">
            <w:pPr>
              <w:pStyle w:val="BodyText"/>
              <w:shd w:val="clear" w:color="auto" w:fill="FFFFFF"/>
              <w:jc w:val="left"/>
              <w:rPr>
                <w:rFonts w:ascii="Arial" w:hAnsi="Arial" w:cs="Arial"/>
                <w:b/>
                <w:bCs/>
                <w:sz w:val="22"/>
              </w:rPr>
            </w:pPr>
            <w:r w:rsidRPr="00C65603">
              <w:rPr>
                <w:rFonts w:ascii="Arial" w:hAnsi="Arial" w:cs="Arial"/>
                <w:b/>
                <w:bCs/>
                <w:sz w:val="22"/>
              </w:rPr>
              <w:t>Kiadó ne</w:t>
            </w:r>
            <w:r w:rsidRPr="00C65603">
              <w:rPr>
                <w:rFonts w:ascii="Arial" w:hAnsi="Arial" w:cs="Arial"/>
                <w:b/>
                <w:bCs/>
                <w:sz w:val="22"/>
                <w:shd w:val="clear" w:color="auto" w:fill="FFFFFF"/>
              </w:rPr>
              <w:t>m</w:t>
            </w:r>
            <w:r w:rsidRPr="00C65603">
              <w:rPr>
                <w:rFonts w:ascii="Arial" w:hAnsi="Arial" w:cs="Arial"/>
                <w:b/>
                <w:bCs/>
                <w:sz w:val="22"/>
              </w:rPr>
              <w:t>zeti szövetség: *</w:t>
            </w:r>
          </w:p>
        </w:tc>
        <w:tc>
          <w:tcPr>
            <w:tcW w:w="2321" w:type="dxa"/>
            <w:gridSpan w:val="2"/>
            <w:tcBorders>
              <w:top w:val="single" w:sz="6" w:space="0" w:color="auto"/>
              <w:left w:val="single" w:sz="12" w:space="0" w:color="auto"/>
              <w:bottom w:val="single" w:sz="6" w:space="0" w:color="auto"/>
              <w:right w:val="single" w:sz="12" w:space="0" w:color="auto"/>
            </w:tcBorders>
          </w:tcPr>
          <w:p w:rsidR="00AA4677" w:rsidRPr="00C65603" w:rsidRDefault="00AA4677" w:rsidP="00410DFD">
            <w:pPr>
              <w:shd w:val="clear" w:color="auto" w:fill="FFFFFF"/>
              <w:rPr>
                <w:rFonts w:ascii="Arial" w:hAnsi="Arial" w:cs="Arial"/>
                <w:b/>
                <w:sz w:val="22"/>
              </w:rPr>
            </w:pPr>
          </w:p>
        </w:tc>
        <w:tc>
          <w:tcPr>
            <w:tcW w:w="2321" w:type="dxa"/>
            <w:gridSpan w:val="5"/>
            <w:tcBorders>
              <w:top w:val="single" w:sz="6" w:space="0" w:color="auto"/>
              <w:left w:val="single" w:sz="12" w:space="0" w:color="auto"/>
              <w:bottom w:val="single" w:sz="6" w:space="0" w:color="auto"/>
              <w:right w:val="single" w:sz="12" w:space="0" w:color="auto"/>
            </w:tcBorders>
          </w:tcPr>
          <w:p w:rsidR="00AA4677" w:rsidRPr="00C65603" w:rsidRDefault="00AA4677" w:rsidP="00410DFD">
            <w:pPr>
              <w:shd w:val="clear" w:color="auto" w:fill="FFFFFF"/>
              <w:rPr>
                <w:rFonts w:ascii="Arial" w:hAnsi="Arial" w:cs="Arial"/>
                <w:b/>
                <w:sz w:val="22"/>
              </w:rPr>
            </w:pPr>
            <w:r w:rsidRPr="00C65603">
              <w:rPr>
                <w:rFonts w:ascii="Arial" w:hAnsi="Arial" w:cs="Arial"/>
                <w:b/>
                <w:sz w:val="22"/>
              </w:rPr>
              <w:t>Kiadó sportszevezet:</w:t>
            </w:r>
          </w:p>
        </w:tc>
        <w:tc>
          <w:tcPr>
            <w:tcW w:w="2322" w:type="dxa"/>
            <w:gridSpan w:val="4"/>
            <w:tcBorders>
              <w:top w:val="single" w:sz="6" w:space="0" w:color="auto"/>
              <w:left w:val="single" w:sz="12" w:space="0" w:color="auto"/>
              <w:bottom w:val="single" w:sz="6" w:space="0" w:color="auto"/>
              <w:right w:val="single" w:sz="12" w:space="0" w:color="auto"/>
            </w:tcBorders>
          </w:tcPr>
          <w:p w:rsidR="00AA4677" w:rsidRPr="00C65603" w:rsidRDefault="00AA4677" w:rsidP="00410DFD">
            <w:pPr>
              <w:shd w:val="clear" w:color="auto" w:fill="FFFFFF"/>
              <w:rPr>
                <w:rFonts w:ascii="Arial" w:hAnsi="Arial" w:cs="Arial"/>
                <w:b/>
                <w:sz w:val="22"/>
              </w:rPr>
            </w:pPr>
          </w:p>
        </w:tc>
      </w:tr>
      <w:tr w:rsidR="00AA4677" w:rsidRPr="00C65603" w:rsidTr="00410DFD">
        <w:tc>
          <w:tcPr>
            <w:tcW w:w="5671" w:type="dxa"/>
            <w:gridSpan w:val="6"/>
            <w:tcBorders>
              <w:top w:val="single" w:sz="6" w:space="0" w:color="auto"/>
              <w:left w:val="single" w:sz="12" w:space="0" w:color="auto"/>
              <w:bottom w:val="nil"/>
              <w:right w:val="single" w:sz="6" w:space="0" w:color="auto"/>
            </w:tcBorders>
          </w:tcPr>
          <w:p w:rsidR="00AA4677" w:rsidRPr="00C65603" w:rsidRDefault="00AA4677" w:rsidP="00410DFD">
            <w:pPr>
              <w:jc w:val="both"/>
              <w:rPr>
                <w:rFonts w:ascii="Arial" w:hAnsi="Arial" w:cs="Arial"/>
                <w:b/>
                <w:sz w:val="22"/>
              </w:rPr>
            </w:pPr>
            <w:r w:rsidRPr="00C65603">
              <w:rPr>
                <w:rFonts w:ascii="Arial" w:hAnsi="Arial" w:cs="Arial"/>
                <w:b/>
                <w:sz w:val="22"/>
              </w:rPr>
              <w:t xml:space="preserve">A játékos leendő státusza a MLSZ –ben: </w:t>
            </w:r>
          </w:p>
        </w:tc>
        <w:tc>
          <w:tcPr>
            <w:tcW w:w="2686" w:type="dxa"/>
            <w:gridSpan w:val="4"/>
            <w:tcBorders>
              <w:top w:val="single" w:sz="6" w:space="0" w:color="auto"/>
              <w:left w:val="single" w:sz="6" w:space="0" w:color="auto"/>
              <w:bottom w:val="single" w:sz="6" w:space="0" w:color="auto"/>
              <w:right w:val="single" w:sz="6" w:space="0" w:color="auto"/>
            </w:tcBorders>
          </w:tcPr>
          <w:p w:rsidR="00AA4677" w:rsidRPr="00C65603" w:rsidRDefault="00AA4677" w:rsidP="00410DFD">
            <w:pPr>
              <w:numPr>
                <w:ilvl w:val="0"/>
                <w:numId w:val="17"/>
              </w:numPr>
              <w:jc w:val="both"/>
              <w:rPr>
                <w:rFonts w:ascii="Arial" w:hAnsi="Arial" w:cs="Arial"/>
                <w:b/>
                <w:sz w:val="22"/>
              </w:rPr>
            </w:pPr>
            <w:r w:rsidRPr="00C65603">
              <w:rPr>
                <w:rFonts w:ascii="Arial" w:hAnsi="Arial" w:cs="Arial"/>
                <w:b/>
                <w:sz w:val="22"/>
              </w:rPr>
              <w:t>amatőr</w:t>
            </w:r>
          </w:p>
        </w:tc>
        <w:tc>
          <w:tcPr>
            <w:tcW w:w="927" w:type="dxa"/>
            <w:gridSpan w:val="3"/>
            <w:tcBorders>
              <w:top w:val="single" w:sz="6" w:space="0" w:color="auto"/>
              <w:left w:val="single" w:sz="6" w:space="0" w:color="auto"/>
              <w:bottom w:val="single" w:sz="6" w:space="0" w:color="auto"/>
              <w:right w:val="single" w:sz="12" w:space="0" w:color="auto"/>
            </w:tcBorders>
            <w:shd w:val="pct5" w:color="auto" w:fill="auto"/>
          </w:tcPr>
          <w:p w:rsidR="00AA4677" w:rsidRPr="00C65603" w:rsidRDefault="00AA4677" w:rsidP="00410DFD">
            <w:pPr>
              <w:jc w:val="both"/>
              <w:rPr>
                <w:rFonts w:ascii="Arial" w:hAnsi="Arial" w:cs="Arial"/>
                <w:b/>
              </w:rPr>
            </w:pPr>
          </w:p>
        </w:tc>
      </w:tr>
      <w:tr w:rsidR="00AA4677" w:rsidRPr="00C65603" w:rsidTr="00410DFD">
        <w:tc>
          <w:tcPr>
            <w:tcW w:w="5671" w:type="dxa"/>
            <w:gridSpan w:val="6"/>
            <w:tcBorders>
              <w:top w:val="single" w:sz="6" w:space="0" w:color="auto"/>
              <w:left w:val="single" w:sz="12" w:space="0" w:color="auto"/>
              <w:bottom w:val="nil"/>
              <w:right w:val="single" w:sz="6" w:space="0" w:color="auto"/>
            </w:tcBorders>
          </w:tcPr>
          <w:p w:rsidR="00AA4677" w:rsidRPr="00C65603" w:rsidRDefault="00AA4677" w:rsidP="00410DFD">
            <w:pPr>
              <w:jc w:val="both"/>
              <w:rPr>
                <w:rFonts w:ascii="Arial" w:hAnsi="Arial" w:cs="Arial"/>
                <w:b/>
                <w:sz w:val="22"/>
              </w:rPr>
            </w:pPr>
            <w:r w:rsidRPr="00C65603">
              <w:rPr>
                <w:rFonts w:ascii="Arial" w:hAnsi="Arial" w:cs="Arial"/>
                <w:sz w:val="22"/>
              </w:rPr>
              <w:t>(kérjük a megfelelő kockát X –szel megjelölni)</w:t>
            </w:r>
            <w:r w:rsidRPr="00C65603">
              <w:rPr>
                <w:rFonts w:ascii="Arial" w:hAnsi="Arial" w:cs="Arial"/>
                <w:b/>
                <w:sz w:val="22"/>
              </w:rPr>
              <w:t>:</w:t>
            </w:r>
          </w:p>
        </w:tc>
        <w:tc>
          <w:tcPr>
            <w:tcW w:w="2686" w:type="dxa"/>
            <w:gridSpan w:val="4"/>
            <w:tcBorders>
              <w:top w:val="single" w:sz="6" w:space="0" w:color="auto"/>
              <w:left w:val="single" w:sz="6" w:space="0" w:color="auto"/>
              <w:bottom w:val="single" w:sz="6" w:space="0" w:color="auto"/>
              <w:right w:val="single" w:sz="6" w:space="0" w:color="auto"/>
            </w:tcBorders>
          </w:tcPr>
          <w:p w:rsidR="00AA4677" w:rsidRPr="00C65603" w:rsidRDefault="00AA4677" w:rsidP="00410DFD">
            <w:pPr>
              <w:numPr>
                <w:ilvl w:val="0"/>
                <w:numId w:val="17"/>
              </w:numPr>
              <w:jc w:val="both"/>
              <w:rPr>
                <w:rFonts w:ascii="Arial" w:hAnsi="Arial" w:cs="Arial"/>
                <w:b/>
                <w:sz w:val="22"/>
              </w:rPr>
            </w:pPr>
            <w:r w:rsidRPr="00C65603">
              <w:rPr>
                <w:rFonts w:ascii="Arial" w:hAnsi="Arial" w:cs="Arial"/>
                <w:b/>
                <w:sz w:val="22"/>
              </w:rPr>
              <w:t>szerződtetett amatőr</w:t>
            </w:r>
          </w:p>
        </w:tc>
        <w:tc>
          <w:tcPr>
            <w:tcW w:w="927" w:type="dxa"/>
            <w:gridSpan w:val="3"/>
            <w:tcBorders>
              <w:top w:val="single" w:sz="6" w:space="0" w:color="auto"/>
              <w:left w:val="single" w:sz="6" w:space="0" w:color="auto"/>
              <w:bottom w:val="single" w:sz="6" w:space="0" w:color="auto"/>
              <w:right w:val="single" w:sz="12" w:space="0" w:color="auto"/>
            </w:tcBorders>
            <w:shd w:val="pct5" w:color="auto" w:fill="auto"/>
          </w:tcPr>
          <w:p w:rsidR="00AA4677" w:rsidRPr="00C65603" w:rsidRDefault="00AA4677" w:rsidP="00410DFD">
            <w:pPr>
              <w:jc w:val="both"/>
              <w:rPr>
                <w:rFonts w:ascii="Arial" w:hAnsi="Arial" w:cs="Arial"/>
                <w:b/>
              </w:rPr>
            </w:pPr>
          </w:p>
        </w:tc>
      </w:tr>
      <w:tr w:rsidR="00AA4677" w:rsidRPr="00C65603" w:rsidTr="00410DFD">
        <w:tc>
          <w:tcPr>
            <w:tcW w:w="5671" w:type="dxa"/>
            <w:gridSpan w:val="6"/>
            <w:tcBorders>
              <w:top w:val="nil"/>
              <w:left w:val="single" w:sz="12" w:space="0" w:color="auto"/>
              <w:bottom w:val="single" w:sz="12" w:space="0" w:color="auto"/>
              <w:right w:val="single" w:sz="6" w:space="0" w:color="auto"/>
            </w:tcBorders>
          </w:tcPr>
          <w:p w:rsidR="00AA4677" w:rsidRPr="00C65603" w:rsidRDefault="00AA4677" w:rsidP="00410DFD">
            <w:pPr>
              <w:jc w:val="both"/>
              <w:rPr>
                <w:rFonts w:ascii="Arial" w:hAnsi="Arial" w:cs="Arial"/>
                <w:sz w:val="22"/>
              </w:rPr>
            </w:pPr>
          </w:p>
        </w:tc>
        <w:tc>
          <w:tcPr>
            <w:tcW w:w="2686" w:type="dxa"/>
            <w:gridSpan w:val="4"/>
            <w:tcBorders>
              <w:top w:val="single" w:sz="6" w:space="0" w:color="auto"/>
              <w:left w:val="single" w:sz="6" w:space="0" w:color="auto"/>
              <w:bottom w:val="single" w:sz="12" w:space="0" w:color="auto"/>
              <w:right w:val="single" w:sz="6" w:space="0" w:color="auto"/>
            </w:tcBorders>
          </w:tcPr>
          <w:p w:rsidR="00AA4677" w:rsidRPr="00C65603" w:rsidRDefault="00AA4677" w:rsidP="00410DFD">
            <w:pPr>
              <w:jc w:val="both"/>
              <w:rPr>
                <w:rFonts w:ascii="Arial" w:hAnsi="Arial" w:cs="Arial"/>
                <w:b/>
                <w:sz w:val="22"/>
              </w:rPr>
            </w:pPr>
            <w:r w:rsidRPr="00C65603">
              <w:rPr>
                <w:rFonts w:ascii="Arial" w:hAnsi="Arial" w:cs="Arial"/>
                <w:b/>
                <w:sz w:val="22"/>
              </w:rPr>
              <w:t>C) nem-amatőr</w:t>
            </w:r>
          </w:p>
        </w:tc>
        <w:tc>
          <w:tcPr>
            <w:tcW w:w="927" w:type="dxa"/>
            <w:gridSpan w:val="3"/>
            <w:tcBorders>
              <w:top w:val="single" w:sz="6" w:space="0" w:color="auto"/>
              <w:left w:val="single" w:sz="6" w:space="0" w:color="auto"/>
              <w:bottom w:val="single" w:sz="12" w:space="0" w:color="auto"/>
              <w:right w:val="single" w:sz="12" w:space="0" w:color="auto"/>
            </w:tcBorders>
            <w:shd w:val="pct5" w:color="auto" w:fill="auto"/>
          </w:tcPr>
          <w:p w:rsidR="00AA4677" w:rsidRPr="00C65603" w:rsidRDefault="00AA4677" w:rsidP="00410DFD">
            <w:pPr>
              <w:jc w:val="both"/>
              <w:rPr>
                <w:rFonts w:ascii="Arial" w:hAnsi="Arial" w:cs="Arial"/>
                <w:b/>
              </w:rPr>
            </w:pPr>
          </w:p>
        </w:tc>
      </w:tr>
    </w:tbl>
    <w:p w:rsidR="00AA4677" w:rsidRPr="00C65603" w:rsidRDefault="00AA4677" w:rsidP="008F175A">
      <w:pPr>
        <w:jc w:val="both"/>
        <w:rPr>
          <w:rFonts w:ascii="Arial" w:hAnsi="Arial" w:cs="Arial"/>
          <w:sz w:val="16"/>
        </w:rPr>
      </w:pPr>
      <w:r w:rsidRPr="00C65603">
        <w:rPr>
          <w:rFonts w:ascii="Arial" w:hAnsi="Arial" w:cs="Arial"/>
          <w:sz w:val="22"/>
        </w:rPr>
        <w:t xml:space="preserve">* </w:t>
      </w:r>
      <w:r w:rsidRPr="00C65603">
        <w:rPr>
          <w:rFonts w:ascii="Arial" w:hAnsi="Arial" w:cs="Arial"/>
          <w:sz w:val="16"/>
        </w:rPr>
        <w:t>Amennyiben a sportoló még egy nemzeti szövetségnek sem volt igazolt labdarúgója ezt a „Kiadó nemzeti szövetség” rubrikában jelezzék</w:t>
      </w:r>
    </w:p>
    <w:p w:rsidR="00AA4677" w:rsidRPr="00C65603" w:rsidRDefault="00AA4677" w:rsidP="008F175A">
      <w:pPr>
        <w:jc w:val="both"/>
        <w:rPr>
          <w:rFonts w:ascii="Arial" w:hAnsi="Arial" w:cs="Arial"/>
          <w:sz w:val="16"/>
        </w:rPr>
      </w:pPr>
    </w:p>
    <w:p w:rsidR="00AA4677" w:rsidRPr="00C65603" w:rsidRDefault="00AA4677" w:rsidP="008F175A">
      <w:pPr>
        <w:jc w:val="both"/>
        <w:rPr>
          <w:rFonts w:ascii="Arial" w:hAnsi="Arial" w:cs="Arial"/>
        </w:rPr>
      </w:pPr>
      <w:r w:rsidRPr="00C65603">
        <w:rPr>
          <w:rFonts w:ascii="Arial" w:hAnsi="Arial" w:cs="Arial"/>
        </w:rPr>
        <w:t>A hivatásos illetve a szerződtetett labdarúgó, valamint a kérelmező sportszervezet igazolja, hogy a kiadó sportszervezettel a fizetési feltételekben megállapodhat.</w:t>
      </w:r>
    </w:p>
    <w:p w:rsidR="00AA4677" w:rsidRPr="00C65603" w:rsidRDefault="00AA4677" w:rsidP="008F175A">
      <w:pPr>
        <w:jc w:val="both"/>
        <w:rPr>
          <w:rFonts w:ascii="Arial" w:hAnsi="Arial" w:cs="Arial"/>
        </w:rPr>
      </w:pPr>
      <w:r w:rsidRPr="00C65603">
        <w:rPr>
          <w:rFonts w:ascii="Arial" w:hAnsi="Arial" w:cs="Arial"/>
        </w:rPr>
        <w:t>A kérelmezők tudomásul veszik, hogy a kérelem ügyintézése azzal a nappal kezdődik, amikor a kérelmező a számára előírt, a hátoldalon felsoroltakat az MLSZ rendelkezésére bocsátották.</w:t>
      </w:r>
    </w:p>
    <w:p w:rsidR="00AA4677" w:rsidRPr="00C65603" w:rsidRDefault="00AA4677" w:rsidP="008F175A">
      <w:pPr>
        <w:jc w:val="both"/>
        <w:rPr>
          <w:rFonts w:ascii="Arial" w:hAnsi="Arial" w:cs="Arial"/>
        </w:rPr>
      </w:pPr>
    </w:p>
    <w:p w:rsidR="00AA4677" w:rsidRPr="00C65603" w:rsidRDefault="00AA4677" w:rsidP="008F175A">
      <w:pPr>
        <w:jc w:val="both"/>
        <w:rPr>
          <w:rFonts w:ascii="Arial" w:hAnsi="Arial" w:cs="Arial"/>
        </w:rPr>
      </w:pPr>
      <w:r w:rsidRPr="00C65603">
        <w:rPr>
          <w:rFonts w:ascii="Arial" w:hAnsi="Arial" w:cs="Arial"/>
        </w:rPr>
        <w:t>Aláírásommal igazolom, hogy a fenti adatok a valóságnak megfelelnek:</w:t>
      </w:r>
    </w:p>
    <w:p w:rsidR="00AA4677" w:rsidRPr="00C65603" w:rsidRDefault="00AA4677" w:rsidP="008F175A">
      <w:pPr>
        <w:jc w:val="both"/>
        <w:rPr>
          <w:rFonts w:ascii="Arial" w:hAnsi="Arial" w:cs="Arial"/>
          <w:b/>
        </w:rPr>
      </w:pPr>
    </w:p>
    <w:p w:rsidR="00AA4677" w:rsidRPr="00C65603" w:rsidRDefault="00AA4677" w:rsidP="008F175A">
      <w:pPr>
        <w:jc w:val="both"/>
        <w:rPr>
          <w:rFonts w:ascii="Arial" w:hAnsi="Arial" w:cs="Arial"/>
          <w:b/>
        </w:rPr>
      </w:pPr>
    </w:p>
    <w:tbl>
      <w:tblPr>
        <w:tblW w:w="10348" w:type="dxa"/>
        <w:tblInd w:w="-497" w:type="dxa"/>
        <w:tblLayout w:type="fixed"/>
        <w:tblCellMar>
          <w:left w:w="70" w:type="dxa"/>
          <w:right w:w="70" w:type="dxa"/>
        </w:tblCellMar>
        <w:tblLook w:val="0000"/>
      </w:tblPr>
      <w:tblGrid>
        <w:gridCol w:w="923"/>
        <w:gridCol w:w="1559"/>
        <w:gridCol w:w="3118"/>
        <w:gridCol w:w="2339"/>
        <w:gridCol w:w="2339"/>
      </w:tblGrid>
      <w:tr w:rsidR="00AA4677" w:rsidRPr="00C65603" w:rsidTr="00410DFD">
        <w:trPr>
          <w:cantSplit/>
        </w:trPr>
        <w:tc>
          <w:tcPr>
            <w:tcW w:w="993" w:type="dxa"/>
          </w:tcPr>
          <w:p w:rsidR="00AA4677" w:rsidRPr="00C65603" w:rsidRDefault="00AA4677" w:rsidP="00410DFD">
            <w:pPr>
              <w:jc w:val="both"/>
              <w:rPr>
                <w:rFonts w:ascii="Arial" w:hAnsi="Arial" w:cs="Arial"/>
                <w:b/>
              </w:rPr>
            </w:pPr>
          </w:p>
          <w:p w:rsidR="00AA4677" w:rsidRPr="00C65603" w:rsidRDefault="00AA4677" w:rsidP="00410DFD">
            <w:pPr>
              <w:jc w:val="both"/>
              <w:rPr>
                <w:rFonts w:ascii="Arial" w:hAnsi="Arial" w:cs="Arial"/>
                <w:b/>
              </w:rPr>
            </w:pPr>
            <w:r w:rsidRPr="00C65603">
              <w:rPr>
                <w:rFonts w:ascii="Arial" w:hAnsi="Arial" w:cs="Arial"/>
                <w:b/>
              </w:rPr>
              <w:t>Kelt:</w:t>
            </w:r>
          </w:p>
        </w:tc>
        <w:tc>
          <w:tcPr>
            <w:tcW w:w="1559" w:type="dxa"/>
          </w:tcPr>
          <w:p w:rsidR="00AA4677" w:rsidRPr="00C65603" w:rsidRDefault="00AA4677" w:rsidP="00410DFD">
            <w:pPr>
              <w:jc w:val="center"/>
              <w:rPr>
                <w:rFonts w:ascii="Arial" w:hAnsi="Arial" w:cs="Arial"/>
                <w:b/>
              </w:rPr>
            </w:pPr>
          </w:p>
          <w:p w:rsidR="00AA4677" w:rsidRPr="00C65603" w:rsidRDefault="00AA4677" w:rsidP="00410DFD">
            <w:pPr>
              <w:jc w:val="center"/>
              <w:rPr>
                <w:rFonts w:ascii="Arial" w:hAnsi="Arial" w:cs="Arial"/>
              </w:rPr>
            </w:pPr>
            <w:r w:rsidRPr="00C65603">
              <w:rPr>
                <w:rFonts w:ascii="Arial" w:hAnsi="Arial" w:cs="Arial"/>
              </w:rPr>
              <w:t>…………….</w:t>
            </w:r>
          </w:p>
        </w:tc>
        <w:tc>
          <w:tcPr>
            <w:tcW w:w="3118" w:type="dxa"/>
          </w:tcPr>
          <w:p w:rsidR="00AA4677" w:rsidRPr="00C65603" w:rsidRDefault="00AA4677" w:rsidP="00410DFD">
            <w:pPr>
              <w:jc w:val="center"/>
              <w:rPr>
                <w:rFonts w:ascii="Arial" w:hAnsi="Arial" w:cs="Arial"/>
                <w:b/>
              </w:rPr>
            </w:pPr>
            <w:r w:rsidRPr="00C65603">
              <w:rPr>
                <w:rFonts w:ascii="Arial" w:hAnsi="Arial" w:cs="Arial"/>
                <w:b/>
              </w:rPr>
              <w:t>Aláírás és bélyegző a sportszervezet részéről:</w:t>
            </w:r>
          </w:p>
        </w:tc>
        <w:tc>
          <w:tcPr>
            <w:tcW w:w="4678" w:type="dxa"/>
            <w:gridSpan w:val="2"/>
          </w:tcPr>
          <w:p w:rsidR="00AA4677" w:rsidRPr="00C65603" w:rsidRDefault="00AA4677" w:rsidP="00410DFD">
            <w:pPr>
              <w:jc w:val="center"/>
              <w:rPr>
                <w:rFonts w:ascii="Arial" w:hAnsi="Arial" w:cs="Arial"/>
                <w:sz w:val="16"/>
              </w:rPr>
            </w:pPr>
          </w:p>
          <w:p w:rsidR="00AA4677" w:rsidRPr="00C65603" w:rsidRDefault="00AA4677" w:rsidP="00410DFD">
            <w:pPr>
              <w:jc w:val="center"/>
              <w:rPr>
                <w:rFonts w:ascii="Arial" w:hAnsi="Arial" w:cs="Arial"/>
                <w:sz w:val="16"/>
              </w:rPr>
            </w:pPr>
          </w:p>
          <w:p w:rsidR="00AA4677" w:rsidRPr="00C65603" w:rsidRDefault="00AA4677" w:rsidP="00410DFD">
            <w:pPr>
              <w:jc w:val="center"/>
              <w:rPr>
                <w:rFonts w:ascii="Arial" w:hAnsi="Arial" w:cs="Arial"/>
              </w:rPr>
            </w:pPr>
            <w:r w:rsidRPr="00C65603">
              <w:rPr>
                <w:rFonts w:ascii="Arial" w:hAnsi="Arial" w:cs="Arial"/>
              </w:rPr>
              <w:t>………………………………………………</w:t>
            </w:r>
          </w:p>
        </w:tc>
      </w:tr>
      <w:tr w:rsidR="00AA4677" w:rsidRPr="00C65603" w:rsidTr="00410DFD">
        <w:trPr>
          <w:cantSplit/>
        </w:trPr>
        <w:tc>
          <w:tcPr>
            <w:tcW w:w="993" w:type="dxa"/>
          </w:tcPr>
          <w:p w:rsidR="00AA4677" w:rsidRPr="00C65603" w:rsidRDefault="00AA4677" w:rsidP="00410DFD">
            <w:pPr>
              <w:jc w:val="both"/>
              <w:rPr>
                <w:rFonts w:ascii="Arial" w:hAnsi="Arial" w:cs="Arial"/>
                <w:b/>
              </w:rPr>
            </w:pPr>
          </w:p>
          <w:p w:rsidR="00AA4677" w:rsidRPr="00C65603" w:rsidRDefault="00AA4677" w:rsidP="00410DFD">
            <w:pPr>
              <w:jc w:val="both"/>
              <w:rPr>
                <w:rFonts w:ascii="Arial" w:hAnsi="Arial" w:cs="Arial"/>
                <w:b/>
              </w:rPr>
            </w:pPr>
            <w:r w:rsidRPr="00C65603">
              <w:rPr>
                <w:rFonts w:ascii="Arial" w:hAnsi="Arial" w:cs="Arial"/>
                <w:b/>
              </w:rPr>
              <w:t>Kelt:</w:t>
            </w:r>
          </w:p>
        </w:tc>
        <w:tc>
          <w:tcPr>
            <w:tcW w:w="1559" w:type="dxa"/>
          </w:tcPr>
          <w:p w:rsidR="00AA4677" w:rsidRPr="00C65603" w:rsidRDefault="00AA4677" w:rsidP="00410DFD">
            <w:pPr>
              <w:jc w:val="center"/>
              <w:rPr>
                <w:rFonts w:ascii="Arial" w:hAnsi="Arial" w:cs="Arial"/>
                <w:b/>
              </w:rPr>
            </w:pPr>
          </w:p>
          <w:p w:rsidR="00AA4677" w:rsidRPr="00C65603" w:rsidRDefault="00AA4677" w:rsidP="00410DFD">
            <w:pPr>
              <w:jc w:val="center"/>
              <w:rPr>
                <w:rFonts w:ascii="Arial" w:hAnsi="Arial" w:cs="Arial"/>
              </w:rPr>
            </w:pPr>
            <w:r w:rsidRPr="00C65603">
              <w:rPr>
                <w:rFonts w:ascii="Arial" w:hAnsi="Arial" w:cs="Arial"/>
              </w:rPr>
              <w:t>…………….</w:t>
            </w:r>
          </w:p>
        </w:tc>
        <w:tc>
          <w:tcPr>
            <w:tcW w:w="3118" w:type="dxa"/>
          </w:tcPr>
          <w:p w:rsidR="00AA4677" w:rsidRPr="00C65603" w:rsidRDefault="00AA4677" w:rsidP="00410DFD">
            <w:pPr>
              <w:jc w:val="center"/>
              <w:rPr>
                <w:rFonts w:ascii="Arial" w:hAnsi="Arial" w:cs="Arial"/>
                <w:b/>
              </w:rPr>
            </w:pPr>
            <w:r w:rsidRPr="00C65603">
              <w:rPr>
                <w:rFonts w:ascii="Arial" w:hAnsi="Arial" w:cs="Arial"/>
                <w:b/>
              </w:rPr>
              <w:t xml:space="preserve">A labdarúgó aláírása </w:t>
            </w:r>
            <w:r w:rsidRPr="00C65603">
              <w:rPr>
                <w:rFonts w:ascii="Arial" w:hAnsi="Arial" w:cs="Arial"/>
                <w:b/>
                <w:sz w:val="18"/>
              </w:rPr>
              <w:t xml:space="preserve">(18 év alatti labdarúgó esetében a törvényes képviselő hozzájárulása is) </w:t>
            </w:r>
            <w:r w:rsidRPr="00C65603">
              <w:rPr>
                <w:rFonts w:ascii="Arial" w:hAnsi="Arial" w:cs="Arial"/>
                <w:b/>
              </w:rPr>
              <w:t>:</w:t>
            </w:r>
          </w:p>
        </w:tc>
        <w:tc>
          <w:tcPr>
            <w:tcW w:w="2339" w:type="dxa"/>
          </w:tcPr>
          <w:p w:rsidR="00AA4677" w:rsidRPr="00C65603" w:rsidRDefault="00AA4677" w:rsidP="00410DFD">
            <w:pPr>
              <w:jc w:val="center"/>
              <w:rPr>
                <w:rFonts w:ascii="Arial" w:hAnsi="Arial" w:cs="Arial"/>
              </w:rPr>
            </w:pPr>
          </w:p>
          <w:p w:rsidR="00AA4677" w:rsidRPr="00C65603" w:rsidRDefault="00AA4677" w:rsidP="00410DFD">
            <w:pPr>
              <w:jc w:val="center"/>
              <w:rPr>
                <w:rFonts w:ascii="Arial" w:hAnsi="Arial" w:cs="Arial"/>
              </w:rPr>
            </w:pPr>
          </w:p>
          <w:p w:rsidR="00AA4677" w:rsidRPr="00C65603" w:rsidRDefault="00AA4677" w:rsidP="00410DFD">
            <w:pPr>
              <w:rPr>
                <w:rFonts w:ascii="Arial" w:hAnsi="Arial" w:cs="Arial"/>
              </w:rPr>
            </w:pPr>
            <w:r w:rsidRPr="00C65603">
              <w:rPr>
                <w:rFonts w:ascii="Arial" w:hAnsi="Arial" w:cs="Arial"/>
              </w:rPr>
              <w:t xml:space="preserve"> ……………………</w:t>
            </w:r>
          </w:p>
        </w:tc>
        <w:tc>
          <w:tcPr>
            <w:tcW w:w="2339" w:type="dxa"/>
          </w:tcPr>
          <w:p w:rsidR="00AA4677" w:rsidRPr="00C65603" w:rsidRDefault="00AA4677" w:rsidP="00410DFD">
            <w:pPr>
              <w:jc w:val="center"/>
              <w:rPr>
                <w:rFonts w:ascii="Arial" w:hAnsi="Arial" w:cs="Arial"/>
              </w:rPr>
            </w:pPr>
          </w:p>
          <w:p w:rsidR="00AA4677" w:rsidRPr="00C65603" w:rsidRDefault="00AA4677" w:rsidP="00410DFD">
            <w:pPr>
              <w:jc w:val="center"/>
              <w:rPr>
                <w:rFonts w:ascii="Arial" w:hAnsi="Arial" w:cs="Arial"/>
              </w:rPr>
            </w:pPr>
          </w:p>
          <w:p w:rsidR="00AA4677" w:rsidRPr="00C65603" w:rsidRDefault="00AA4677" w:rsidP="00410DFD">
            <w:pPr>
              <w:jc w:val="center"/>
              <w:rPr>
                <w:rFonts w:ascii="Arial" w:hAnsi="Arial" w:cs="Arial"/>
              </w:rPr>
            </w:pPr>
            <w:r w:rsidRPr="00C65603">
              <w:rPr>
                <w:rFonts w:ascii="Arial" w:hAnsi="Arial" w:cs="Arial"/>
              </w:rPr>
              <w:t>………………………</w:t>
            </w:r>
          </w:p>
        </w:tc>
      </w:tr>
      <w:tr w:rsidR="00AA4677" w:rsidRPr="00C65603" w:rsidTr="00410DFD">
        <w:trPr>
          <w:cantSplit/>
        </w:trPr>
        <w:tc>
          <w:tcPr>
            <w:tcW w:w="993" w:type="dxa"/>
          </w:tcPr>
          <w:p w:rsidR="00AA4677" w:rsidRPr="00C65603" w:rsidRDefault="00AA4677" w:rsidP="00410DFD">
            <w:pPr>
              <w:jc w:val="both"/>
              <w:rPr>
                <w:rFonts w:ascii="Arial" w:hAnsi="Arial" w:cs="Arial"/>
                <w:b/>
              </w:rPr>
            </w:pPr>
          </w:p>
          <w:p w:rsidR="00AA4677" w:rsidRPr="00C65603" w:rsidRDefault="00AA4677" w:rsidP="00410DFD">
            <w:pPr>
              <w:jc w:val="both"/>
              <w:rPr>
                <w:rFonts w:ascii="Arial" w:hAnsi="Arial" w:cs="Arial"/>
                <w:b/>
              </w:rPr>
            </w:pPr>
            <w:r w:rsidRPr="00C65603">
              <w:rPr>
                <w:rFonts w:ascii="Arial" w:hAnsi="Arial" w:cs="Arial"/>
                <w:b/>
              </w:rPr>
              <w:t>Kelt:</w:t>
            </w:r>
          </w:p>
        </w:tc>
        <w:tc>
          <w:tcPr>
            <w:tcW w:w="1559" w:type="dxa"/>
          </w:tcPr>
          <w:p w:rsidR="00AA4677" w:rsidRPr="00C65603" w:rsidRDefault="00AA4677" w:rsidP="00410DFD">
            <w:pPr>
              <w:jc w:val="center"/>
              <w:rPr>
                <w:rFonts w:ascii="Arial" w:hAnsi="Arial" w:cs="Arial"/>
                <w:b/>
              </w:rPr>
            </w:pPr>
          </w:p>
          <w:p w:rsidR="00AA4677" w:rsidRPr="00C65603" w:rsidRDefault="00AA4677" w:rsidP="00410DFD">
            <w:pPr>
              <w:jc w:val="both"/>
              <w:rPr>
                <w:rFonts w:ascii="Arial" w:hAnsi="Arial" w:cs="Arial"/>
                <w:bCs/>
              </w:rPr>
            </w:pPr>
            <w:r w:rsidRPr="00C65603">
              <w:rPr>
                <w:rFonts w:ascii="Arial" w:hAnsi="Arial" w:cs="Arial"/>
                <w:bCs/>
              </w:rPr>
              <w:t>…………….</w:t>
            </w:r>
          </w:p>
        </w:tc>
        <w:tc>
          <w:tcPr>
            <w:tcW w:w="3118" w:type="dxa"/>
          </w:tcPr>
          <w:p w:rsidR="00AA4677" w:rsidRPr="00B730AD" w:rsidRDefault="00AA4677" w:rsidP="00410DFD">
            <w:pPr>
              <w:jc w:val="center"/>
              <w:rPr>
                <w:rFonts w:ascii="Arial" w:hAnsi="Arial" w:cs="Arial"/>
                <w:b/>
                <w:sz w:val="20"/>
                <w:szCs w:val="20"/>
              </w:rPr>
            </w:pPr>
            <w:r w:rsidRPr="00B730AD">
              <w:rPr>
                <w:rFonts w:ascii="Arial" w:hAnsi="Arial" w:cs="Arial"/>
                <w:b/>
                <w:sz w:val="20"/>
                <w:szCs w:val="20"/>
              </w:rPr>
              <w:t>A MEGYEI (BUDAPESTI) IGAZGATÓSÁG/ MLSZ igazolása a klub osztályának megnevezésére vonatkozóan:</w:t>
            </w:r>
          </w:p>
        </w:tc>
        <w:tc>
          <w:tcPr>
            <w:tcW w:w="4678" w:type="dxa"/>
            <w:gridSpan w:val="2"/>
          </w:tcPr>
          <w:p w:rsidR="00AA4677" w:rsidRPr="00C65603" w:rsidRDefault="00AA4677" w:rsidP="00410DFD">
            <w:pPr>
              <w:jc w:val="center"/>
              <w:rPr>
                <w:rFonts w:ascii="Arial" w:hAnsi="Arial" w:cs="Arial"/>
              </w:rPr>
            </w:pPr>
          </w:p>
          <w:p w:rsidR="00AA4677" w:rsidRPr="00C65603" w:rsidRDefault="00AA4677" w:rsidP="00410DFD">
            <w:pPr>
              <w:jc w:val="center"/>
              <w:rPr>
                <w:rFonts w:ascii="Arial" w:hAnsi="Arial" w:cs="Arial"/>
              </w:rPr>
            </w:pPr>
          </w:p>
          <w:p w:rsidR="00AA4677" w:rsidRPr="00C65603" w:rsidRDefault="00AA4677" w:rsidP="00410DFD">
            <w:pPr>
              <w:rPr>
                <w:rFonts w:ascii="Arial" w:hAnsi="Arial" w:cs="Arial"/>
              </w:rPr>
            </w:pPr>
            <w:r w:rsidRPr="00C65603">
              <w:rPr>
                <w:rFonts w:ascii="Arial" w:hAnsi="Arial" w:cs="Arial"/>
              </w:rPr>
              <w:t xml:space="preserve"> ……………………………………………...</w:t>
            </w:r>
          </w:p>
        </w:tc>
      </w:tr>
    </w:tbl>
    <w:p w:rsidR="00AA4677" w:rsidRDefault="00AA4677" w:rsidP="008F175A">
      <w:pPr>
        <w:jc w:val="both"/>
        <w:rPr>
          <w:rFonts w:ascii="Arial" w:hAnsi="Arial" w:cs="Arial"/>
        </w:rPr>
      </w:pPr>
      <w:r w:rsidRPr="00C65603">
        <w:rPr>
          <w:rFonts w:ascii="Arial" w:hAnsi="Arial" w:cs="Arial"/>
        </w:rPr>
        <w:tab/>
      </w:r>
    </w:p>
    <w:p w:rsidR="00AA4677" w:rsidRDefault="00AA4677" w:rsidP="008F175A">
      <w:pPr>
        <w:jc w:val="both"/>
        <w:rPr>
          <w:rFonts w:ascii="Arial" w:hAnsi="Arial" w:cs="Arial"/>
        </w:rPr>
      </w:pPr>
    </w:p>
    <w:p w:rsidR="00AA4677" w:rsidRDefault="00AA4677" w:rsidP="008F175A">
      <w:pPr>
        <w:jc w:val="both"/>
        <w:rPr>
          <w:rFonts w:ascii="Arial" w:hAnsi="Arial" w:cs="Arial"/>
        </w:rPr>
      </w:pPr>
    </w:p>
    <w:p w:rsidR="00AA4677" w:rsidRDefault="00AA4677" w:rsidP="008F175A">
      <w:pPr>
        <w:jc w:val="both"/>
        <w:rPr>
          <w:rFonts w:ascii="Arial" w:hAnsi="Arial" w:cs="Arial"/>
        </w:rPr>
      </w:pPr>
    </w:p>
    <w:p w:rsidR="00AA4677" w:rsidRPr="00C65603" w:rsidRDefault="00AA4677" w:rsidP="008F175A">
      <w:pPr>
        <w:jc w:val="both"/>
        <w:rPr>
          <w:rFonts w:ascii="Arial" w:hAnsi="Arial" w:cs="Arial"/>
        </w:rPr>
      </w:pPr>
      <w:r w:rsidRPr="00C65603">
        <w:rPr>
          <w:rFonts w:ascii="Arial" w:hAnsi="Arial" w:cs="Arial"/>
        </w:rPr>
        <w:t>A kérelemhez benyújtandó dokumentumok</w:t>
      </w:r>
    </w:p>
    <w:p w:rsidR="00AA4677" w:rsidRPr="00C65603" w:rsidRDefault="00AA4677" w:rsidP="008F175A">
      <w:pPr>
        <w:pStyle w:val="Heading4"/>
        <w:rPr>
          <w:rFonts w:ascii="Arial" w:hAnsi="Arial" w:cs="Arial"/>
          <w:sz w:val="18"/>
        </w:rPr>
      </w:pPr>
      <w:r w:rsidRPr="00C65603">
        <w:rPr>
          <w:rFonts w:ascii="Arial" w:hAnsi="Arial" w:cs="Arial"/>
          <w:sz w:val="18"/>
        </w:rPr>
        <w:t>Külföldi állampolgárságú</w:t>
      </w:r>
    </w:p>
    <w:p w:rsidR="00AA4677" w:rsidRPr="00C65603" w:rsidRDefault="00AA4677" w:rsidP="008F175A">
      <w:pPr>
        <w:numPr>
          <w:ilvl w:val="0"/>
          <w:numId w:val="18"/>
        </w:numPr>
        <w:jc w:val="both"/>
        <w:rPr>
          <w:rFonts w:ascii="Arial" w:hAnsi="Arial" w:cs="Arial"/>
          <w:sz w:val="17"/>
          <w:szCs w:val="17"/>
        </w:rPr>
      </w:pPr>
      <w:r w:rsidRPr="00C65603">
        <w:rPr>
          <w:rFonts w:ascii="Arial" w:hAnsi="Arial" w:cs="Arial"/>
          <w:sz w:val="17"/>
          <w:szCs w:val="17"/>
        </w:rPr>
        <w:t>Nem-amatőr státuszból nem-amatőr státuszba igazoló labdarúgó esetén:</w:t>
      </w:r>
    </w:p>
    <w:p w:rsidR="00AA4677" w:rsidRPr="00C65603" w:rsidRDefault="00AA4677" w:rsidP="008F175A">
      <w:pPr>
        <w:numPr>
          <w:ilvl w:val="0"/>
          <w:numId w:val="19"/>
        </w:numPr>
        <w:jc w:val="both"/>
        <w:rPr>
          <w:rFonts w:ascii="Arial" w:hAnsi="Arial" w:cs="Arial"/>
          <w:sz w:val="17"/>
          <w:szCs w:val="17"/>
        </w:rPr>
      </w:pPr>
      <w:r w:rsidRPr="00C65603">
        <w:rPr>
          <w:rFonts w:ascii="Arial" w:hAnsi="Arial" w:cs="Arial"/>
          <w:sz w:val="17"/>
          <w:szCs w:val="17"/>
        </w:rPr>
        <w:t>a magyarországi jogos tartózkodást igazoló okirat (pl: tartózkodási engedély stb) fénymásolata</w:t>
      </w:r>
    </w:p>
    <w:p w:rsidR="00AA4677" w:rsidRPr="00C65603" w:rsidRDefault="00AA4677" w:rsidP="008F175A">
      <w:pPr>
        <w:numPr>
          <w:ilvl w:val="0"/>
          <w:numId w:val="19"/>
        </w:numPr>
        <w:jc w:val="both"/>
        <w:rPr>
          <w:rFonts w:ascii="Arial" w:hAnsi="Arial" w:cs="Arial"/>
          <w:sz w:val="17"/>
          <w:szCs w:val="17"/>
        </w:rPr>
      </w:pPr>
      <w:r w:rsidRPr="00C65603">
        <w:rPr>
          <w:rFonts w:ascii="Arial" w:hAnsi="Arial" w:cs="Arial"/>
          <w:sz w:val="17"/>
          <w:szCs w:val="17"/>
        </w:rPr>
        <w:t>munkavállalási engedély fénymásolata (kivételt képeznek ez alól azon labdarúgók, akiknek magyarországi munkavállalását jogszabály nem köti munkavállalási engedély megszerzéséhez)</w:t>
      </w:r>
    </w:p>
    <w:p w:rsidR="00AA4677" w:rsidRPr="00C65603" w:rsidRDefault="00AA4677" w:rsidP="008F175A">
      <w:pPr>
        <w:numPr>
          <w:ilvl w:val="0"/>
          <w:numId w:val="19"/>
        </w:numPr>
        <w:jc w:val="both"/>
        <w:rPr>
          <w:rFonts w:ascii="Arial" w:hAnsi="Arial" w:cs="Arial"/>
          <w:sz w:val="17"/>
          <w:szCs w:val="17"/>
        </w:rPr>
      </w:pPr>
      <w:r w:rsidRPr="00C65603">
        <w:rPr>
          <w:rFonts w:ascii="Arial" w:hAnsi="Arial" w:cs="Arial"/>
          <w:sz w:val="17"/>
          <w:szCs w:val="17"/>
        </w:rPr>
        <w:t>a külföldi és a kérelmező sportszervezet megállapodása, vagy a magyar sportszervezet nyilatkozata, hogy ilyen megállapodás nem jött létre</w:t>
      </w:r>
    </w:p>
    <w:p w:rsidR="00AA4677" w:rsidRPr="00C65603" w:rsidRDefault="00AA4677" w:rsidP="008F175A">
      <w:pPr>
        <w:numPr>
          <w:ilvl w:val="0"/>
          <w:numId w:val="19"/>
        </w:numPr>
        <w:jc w:val="both"/>
        <w:rPr>
          <w:rFonts w:ascii="Arial" w:hAnsi="Arial" w:cs="Arial"/>
          <w:sz w:val="17"/>
          <w:szCs w:val="17"/>
        </w:rPr>
      </w:pPr>
      <w:r w:rsidRPr="00C65603">
        <w:rPr>
          <w:rFonts w:ascii="Arial" w:hAnsi="Arial" w:cs="Arial"/>
          <w:sz w:val="17"/>
          <w:szCs w:val="17"/>
        </w:rPr>
        <w:t>igazolás a labdarúgó részéről, hogy az igazolási díj 5% + 20% ÁFA összeget befizette az MLSZ –nek</w:t>
      </w:r>
    </w:p>
    <w:p w:rsidR="00AA4677" w:rsidRPr="00C65603" w:rsidRDefault="00AA4677" w:rsidP="008F175A">
      <w:pPr>
        <w:numPr>
          <w:ilvl w:val="0"/>
          <w:numId w:val="19"/>
        </w:numPr>
        <w:jc w:val="both"/>
        <w:rPr>
          <w:rFonts w:ascii="Arial" w:hAnsi="Arial" w:cs="Arial"/>
          <w:sz w:val="17"/>
          <w:szCs w:val="17"/>
        </w:rPr>
      </w:pPr>
      <w:r w:rsidRPr="00C65603">
        <w:rPr>
          <w:rFonts w:ascii="Arial" w:hAnsi="Arial" w:cs="Arial"/>
          <w:sz w:val="17"/>
          <w:szCs w:val="17"/>
        </w:rPr>
        <w:t xml:space="preserve">leigazoláshoz: kitöltött fényképes igazoló lap és igazolás az illetékes szerv részéről, hogy a VERSENYENGEDÉLY kártya kiváltásához szükséges összeget befizették </w:t>
      </w:r>
    </w:p>
    <w:p w:rsidR="00AA4677" w:rsidRPr="00C65603" w:rsidRDefault="00AA4677" w:rsidP="008F175A">
      <w:pPr>
        <w:numPr>
          <w:ilvl w:val="0"/>
          <w:numId w:val="19"/>
        </w:numPr>
        <w:jc w:val="both"/>
        <w:rPr>
          <w:rFonts w:ascii="Arial" w:hAnsi="Arial" w:cs="Arial"/>
          <w:sz w:val="17"/>
          <w:szCs w:val="17"/>
        </w:rPr>
      </w:pPr>
      <w:r w:rsidRPr="00C65603">
        <w:rPr>
          <w:rFonts w:ascii="Arial" w:hAnsi="Arial" w:cs="Arial"/>
          <w:sz w:val="17"/>
          <w:szCs w:val="17"/>
        </w:rPr>
        <w:t xml:space="preserve">kivételes átigazolási esetén a kivételes átigazolásra való jogosultságot igazoló dokumentum                                                                                                  </w:t>
      </w:r>
    </w:p>
    <w:p w:rsidR="00AA4677" w:rsidRPr="00C65603" w:rsidRDefault="00AA4677" w:rsidP="008F175A">
      <w:pPr>
        <w:numPr>
          <w:ilvl w:val="0"/>
          <w:numId w:val="18"/>
        </w:numPr>
        <w:jc w:val="both"/>
        <w:rPr>
          <w:rFonts w:ascii="Arial" w:hAnsi="Arial" w:cs="Arial"/>
          <w:sz w:val="17"/>
          <w:szCs w:val="17"/>
        </w:rPr>
      </w:pPr>
      <w:r w:rsidRPr="00C65603">
        <w:rPr>
          <w:rFonts w:ascii="Arial" w:hAnsi="Arial" w:cs="Arial"/>
          <w:sz w:val="17"/>
          <w:szCs w:val="17"/>
        </w:rPr>
        <w:t>Nem-amatőr státuszból amatőr  vagy szerződtetett amatőr státuszba igazoló labdarúgó esetén:</w:t>
      </w:r>
    </w:p>
    <w:p w:rsidR="00AA4677" w:rsidRPr="00C65603" w:rsidRDefault="00AA4677" w:rsidP="008F175A">
      <w:pPr>
        <w:numPr>
          <w:ilvl w:val="0"/>
          <w:numId w:val="20"/>
        </w:numPr>
        <w:jc w:val="both"/>
        <w:rPr>
          <w:rFonts w:ascii="Arial" w:hAnsi="Arial" w:cs="Arial"/>
          <w:sz w:val="17"/>
          <w:szCs w:val="17"/>
        </w:rPr>
      </w:pPr>
      <w:r w:rsidRPr="00C65603">
        <w:rPr>
          <w:rFonts w:ascii="Arial" w:hAnsi="Arial" w:cs="Arial"/>
          <w:sz w:val="17"/>
          <w:szCs w:val="17"/>
        </w:rPr>
        <w:t xml:space="preserve">a magyarországi jogos tartózkodást igazoló okirat (pl: tartózkodási engedély stb) fénymásolata </w:t>
      </w:r>
    </w:p>
    <w:p w:rsidR="00AA4677" w:rsidRPr="00C65603" w:rsidRDefault="00AA4677" w:rsidP="008F175A">
      <w:pPr>
        <w:numPr>
          <w:ilvl w:val="0"/>
          <w:numId w:val="20"/>
        </w:numPr>
        <w:jc w:val="both"/>
        <w:rPr>
          <w:rFonts w:ascii="Arial" w:hAnsi="Arial" w:cs="Arial"/>
          <w:sz w:val="17"/>
          <w:szCs w:val="17"/>
        </w:rPr>
      </w:pPr>
      <w:r w:rsidRPr="00C65603">
        <w:rPr>
          <w:rFonts w:ascii="Arial" w:hAnsi="Arial" w:cs="Arial"/>
          <w:sz w:val="17"/>
          <w:szCs w:val="17"/>
        </w:rPr>
        <w:t>munkavállalási engedély vagy iskolalátogatási igazolás fénymásolata (kivételt képeznek ez alól azon labdarúgók, akiknek magyarországi munkavállalását jogszabály nem köti munkavállalási engedély megszerzéséhez)</w:t>
      </w:r>
    </w:p>
    <w:p w:rsidR="00AA4677" w:rsidRPr="00C65603" w:rsidRDefault="00AA4677" w:rsidP="008F175A">
      <w:pPr>
        <w:numPr>
          <w:ilvl w:val="0"/>
          <w:numId w:val="20"/>
        </w:numPr>
        <w:jc w:val="both"/>
        <w:rPr>
          <w:rFonts w:ascii="Arial" w:hAnsi="Arial" w:cs="Arial"/>
          <w:sz w:val="17"/>
          <w:szCs w:val="17"/>
        </w:rPr>
      </w:pPr>
      <w:r w:rsidRPr="00C65603">
        <w:rPr>
          <w:rFonts w:ascii="Arial" w:hAnsi="Arial" w:cs="Arial"/>
          <w:sz w:val="17"/>
          <w:szCs w:val="17"/>
        </w:rPr>
        <w:t xml:space="preserve">leigazoláshoz: kitöltött fényképes igazoló lap és igazolás az illetékes szerv részéről, hogy a VERSENYENGEDÉLY kártya kiváltásához szükséges összeget befizették      </w:t>
      </w:r>
    </w:p>
    <w:p w:rsidR="00AA4677" w:rsidRPr="00C65603" w:rsidRDefault="00AA4677" w:rsidP="008F175A">
      <w:pPr>
        <w:numPr>
          <w:ilvl w:val="0"/>
          <w:numId w:val="20"/>
        </w:numPr>
        <w:jc w:val="both"/>
        <w:rPr>
          <w:rFonts w:ascii="Arial" w:hAnsi="Arial" w:cs="Arial"/>
          <w:sz w:val="17"/>
          <w:szCs w:val="17"/>
        </w:rPr>
      </w:pPr>
      <w:r w:rsidRPr="00C65603">
        <w:rPr>
          <w:rFonts w:ascii="Arial" w:hAnsi="Arial" w:cs="Arial"/>
          <w:sz w:val="17"/>
          <w:szCs w:val="17"/>
        </w:rPr>
        <w:t xml:space="preserve">kivételes átigazolási esetén a kivételes átigazolásra való jogosultságot igazoló dokumentum                                                                                           </w:t>
      </w:r>
    </w:p>
    <w:p w:rsidR="00AA4677" w:rsidRPr="00C65603" w:rsidRDefault="00AA4677" w:rsidP="008F175A">
      <w:pPr>
        <w:numPr>
          <w:ilvl w:val="0"/>
          <w:numId w:val="18"/>
        </w:numPr>
        <w:jc w:val="both"/>
        <w:rPr>
          <w:rFonts w:ascii="Arial" w:hAnsi="Arial" w:cs="Arial"/>
          <w:sz w:val="17"/>
          <w:szCs w:val="17"/>
        </w:rPr>
      </w:pPr>
      <w:r w:rsidRPr="00C65603">
        <w:rPr>
          <w:rFonts w:ascii="Arial" w:hAnsi="Arial" w:cs="Arial"/>
          <w:sz w:val="17"/>
          <w:szCs w:val="17"/>
        </w:rPr>
        <w:t>Amatőr státuszból nem-amatőr státuszba igazoló labdarúgó esetén:</w:t>
      </w:r>
    </w:p>
    <w:p w:rsidR="00AA4677" w:rsidRPr="00C65603" w:rsidRDefault="00AA4677" w:rsidP="008F175A">
      <w:pPr>
        <w:numPr>
          <w:ilvl w:val="0"/>
          <w:numId w:val="21"/>
        </w:numPr>
        <w:jc w:val="both"/>
        <w:rPr>
          <w:rFonts w:ascii="Arial" w:hAnsi="Arial" w:cs="Arial"/>
          <w:sz w:val="17"/>
          <w:szCs w:val="17"/>
        </w:rPr>
      </w:pPr>
      <w:r w:rsidRPr="00C65603">
        <w:rPr>
          <w:rFonts w:ascii="Arial" w:hAnsi="Arial" w:cs="Arial"/>
          <w:sz w:val="17"/>
          <w:szCs w:val="17"/>
        </w:rPr>
        <w:t xml:space="preserve">a magyarországi jogos tartózkodást igazoló okirat (pl: tartózkodási engedély stb) fénymásolata </w:t>
      </w:r>
    </w:p>
    <w:p w:rsidR="00AA4677" w:rsidRPr="00C65603" w:rsidRDefault="00AA4677" w:rsidP="008F175A">
      <w:pPr>
        <w:numPr>
          <w:ilvl w:val="0"/>
          <w:numId w:val="21"/>
        </w:numPr>
        <w:jc w:val="both"/>
        <w:rPr>
          <w:rFonts w:ascii="Arial" w:hAnsi="Arial" w:cs="Arial"/>
          <w:sz w:val="17"/>
          <w:szCs w:val="17"/>
        </w:rPr>
      </w:pPr>
      <w:r w:rsidRPr="00C65603">
        <w:rPr>
          <w:rFonts w:ascii="Arial" w:hAnsi="Arial" w:cs="Arial"/>
          <w:sz w:val="17"/>
          <w:szCs w:val="17"/>
        </w:rPr>
        <w:t>munkavállalási engedély fénymásolata (kivételt képeznek ez alól azon labdarúgók, akiknek magyarországi munkavállalását jogszabály nem köti munkavállalási engedély megszerzéséhez)</w:t>
      </w:r>
    </w:p>
    <w:p w:rsidR="00AA4677" w:rsidRPr="00C65603" w:rsidRDefault="00AA4677" w:rsidP="008F175A">
      <w:pPr>
        <w:numPr>
          <w:ilvl w:val="0"/>
          <w:numId w:val="21"/>
        </w:numPr>
        <w:jc w:val="both"/>
        <w:rPr>
          <w:rFonts w:ascii="Arial" w:hAnsi="Arial" w:cs="Arial"/>
          <w:sz w:val="17"/>
          <w:szCs w:val="17"/>
        </w:rPr>
      </w:pPr>
      <w:r w:rsidRPr="00C65603">
        <w:rPr>
          <w:rFonts w:ascii="Arial" w:hAnsi="Arial" w:cs="Arial"/>
          <w:sz w:val="17"/>
          <w:szCs w:val="17"/>
        </w:rPr>
        <w:t>megállapodás (a FIFA által megállapított, korosztályra vonatkozó) képzési és nevelési költségtérítésről, vagy a magyar sportszervezet nyilatkozata, hogy ilyen megállapodás nem jött létre</w:t>
      </w:r>
    </w:p>
    <w:p w:rsidR="00AA4677" w:rsidRPr="00C65603" w:rsidRDefault="00AA4677" w:rsidP="008F175A">
      <w:pPr>
        <w:numPr>
          <w:ilvl w:val="0"/>
          <w:numId w:val="21"/>
        </w:numPr>
        <w:jc w:val="both"/>
        <w:rPr>
          <w:rFonts w:ascii="Arial" w:hAnsi="Arial" w:cs="Arial"/>
          <w:sz w:val="17"/>
          <w:szCs w:val="17"/>
        </w:rPr>
      </w:pPr>
      <w:r w:rsidRPr="00C65603">
        <w:rPr>
          <w:rFonts w:ascii="Arial" w:hAnsi="Arial" w:cs="Arial"/>
          <w:sz w:val="17"/>
          <w:szCs w:val="17"/>
        </w:rPr>
        <w:t>igazolás a labdarúgó részéről, hogy az igazolási díj 5% + 20% ÁFA összeget befizette az MLSZ –nek</w:t>
      </w:r>
    </w:p>
    <w:p w:rsidR="00AA4677" w:rsidRPr="00C65603" w:rsidRDefault="00AA4677" w:rsidP="008F175A">
      <w:pPr>
        <w:numPr>
          <w:ilvl w:val="0"/>
          <w:numId w:val="21"/>
        </w:numPr>
        <w:jc w:val="both"/>
        <w:rPr>
          <w:rFonts w:ascii="Arial" w:hAnsi="Arial" w:cs="Arial"/>
          <w:sz w:val="17"/>
          <w:szCs w:val="17"/>
        </w:rPr>
      </w:pPr>
      <w:r w:rsidRPr="00C65603">
        <w:rPr>
          <w:rFonts w:ascii="Arial" w:hAnsi="Arial" w:cs="Arial"/>
          <w:sz w:val="17"/>
          <w:szCs w:val="17"/>
        </w:rPr>
        <w:t xml:space="preserve">leigazoláshoz: kitöltött fényképes igazoló lap és igazolás az illetékes szerv részéről, hogy a VERSENYENGEDÉLY kártya kiváltásához szükséges összeget befizették                </w:t>
      </w:r>
    </w:p>
    <w:p w:rsidR="00AA4677" w:rsidRPr="00C65603" w:rsidRDefault="00AA4677" w:rsidP="008F175A">
      <w:pPr>
        <w:numPr>
          <w:ilvl w:val="0"/>
          <w:numId w:val="21"/>
        </w:numPr>
        <w:jc w:val="both"/>
        <w:rPr>
          <w:rFonts w:ascii="Arial" w:hAnsi="Arial" w:cs="Arial"/>
          <w:sz w:val="17"/>
          <w:szCs w:val="17"/>
        </w:rPr>
      </w:pPr>
      <w:r w:rsidRPr="00C65603">
        <w:rPr>
          <w:rFonts w:ascii="Arial" w:hAnsi="Arial" w:cs="Arial"/>
          <w:sz w:val="17"/>
          <w:szCs w:val="17"/>
        </w:rPr>
        <w:t xml:space="preserve">kivételes átigazolási esetén a kivételes átigazolásra való jogosultságot igazoló dokumentum                                                                                    </w:t>
      </w:r>
    </w:p>
    <w:p w:rsidR="00AA4677" w:rsidRPr="00C65603" w:rsidRDefault="00AA4677" w:rsidP="008F175A">
      <w:pPr>
        <w:numPr>
          <w:ilvl w:val="0"/>
          <w:numId w:val="18"/>
        </w:numPr>
        <w:jc w:val="both"/>
        <w:rPr>
          <w:rFonts w:ascii="Arial" w:hAnsi="Arial" w:cs="Arial"/>
          <w:sz w:val="17"/>
          <w:szCs w:val="17"/>
        </w:rPr>
      </w:pPr>
      <w:r w:rsidRPr="00C65603">
        <w:rPr>
          <w:rFonts w:ascii="Arial" w:hAnsi="Arial" w:cs="Arial"/>
          <w:sz w:val="17"/>
          <w:szCs w:val="17"/>
        </w:rPr>
        <w:t>Amatőr státuszból amatőr, vagy szerződtetett amatőr státuszba igazoló labdarúgó esetén:</w:t>
      </w:r>
    </w:p>
    <w:p w:rsidR="00AA4677" w:rsidRPr="00C65603" w:rsidRDefault="00AA4677" w:rsidP="008F175A">
      <w:pPr>
        <w:numPr>
          <w:ilvl w:val="0"/>
          <w:numId w:val="22"/>
        </w:numPr>
        <w:jc w:val="both"/>
        <w:rPr>
          <w:rFonts w:ascii="Arial" w:hAnsi="Arial" w:cs="Arial"/>
          <w:sz w:val="17"/>
          <w:szCs w:val="17"/>
        </w:rPr>
      </w:pPr>
      <w:r w:rsidRPr="00C65603">
        <w:rPr>
          <w:rFonts w:ascii="Arial" w:hAnsi="Arial" w:cs="Arial"/>
          <w:sz w:val="17"/>
          <w:szCs w:val="17"/>
        </w:rPr>
        <w:t xml:space="preserve">a magyarországi jogos tartózkodást igazoló okirat (pl: tartózkodási engedély stb) fénymásolata </w:t>
      </w:r>
    </w:p>
    <w:p w:rsidR="00AA4677" w:rsidRPr="00C65603" w:rsidRDefault="00AA4677" w:rsidP="008F175A">
      <w:pPr>
        <w:numPr>
          <w:ilvl w:val="0"/>
          <w:numId w:val="22"/>
        </w:numPr>
        <w:jc w:val="both"/>
        <w:rPr>
          <w:rFonts w:ascii="Arial" w:hAnsi="Arial" w:cs="Arial"/>
          <w:sz w:val="17"/>
          <w:szCs w:val="17"/>
        </w:rPr>
      </w:pPr>
      <w:r w:rsidRPr="00C65603">
        <w:rPr>
          <w:rFonts w:ascii="Arial" w:hAnsi="Arial" w:cs="Arial"/>
          <w:sz w:val="17"/>
          <w:szCs w:val="17"/>
        </w:rPr>
        <w:t>munkavállalási engedély vagy iskolalátogatási igazolás fénymásolata (kivételt képeznek ez alól azon labdarúgók, akiknek magyarországi munkavállalását jogszabály nem köti munkavállalási engedély megszerzéséhez)</w:t>
      </w:r>
    </w:p>
    <w:p w:rsidR="00AA4677" w:rsidRPr="00C65603" w:rsidRDefault="00AA4677" w:rsidP="008F175A">
      <w:pPr>
        <w:numPr>
          <w:ilvl w:val="0"/>
          <w:numId w:val="22"/>
        </w:numPr>
        <w:jc w:val="both"/>
        <w:rPr>
          <w:rFonts w:ascii="Arial" w:hAnsi="Arial" w:cs="Arial"/>
          <w:sz w:val="17"/>
          <w:szCs w:val="17"/>
        </w:rPr>
      </w:pPr>
      <w:r w:rsidRPr="00C65603">
        <w:rPr>
          <w:rFonts w:ascii="Arial" w:hAnsi="Arial" w:cs="Arial"/>
          <w:sz w:val="17"/>
          <w:szCs w:val="17"/>
        </w:rPr>
        <w:t xml:space="preserve">leigazoláshoz: kitöltött fényképes igazoló lap és igazolás az illetékes szerv részéről, hogy a VERSENYENGEDÉLY kártya kiváltásához szükséges összeget befizették         </w:t>
      </w:r>
    </w:p>
    <w:p w:rsidR="00AA4677" w:rsidRPr="00C65603" w:rsidRDefault="00AA4677" w:rsidP="008F175A">
      <w:pPr>
        <w:numPr>
          <w:ilvl w:val="0"/>
          <w:numId w:val="22"/>
        </w:numPr>
        <w:jc w:val="both"/>
        <w:rPr>
          <w:rFonts w:ascii="Arial" w:hAnsi="Arial" w:cs="Arial"/>
          <w:sz w:val="16"/>
          <w:szCs w:val="16"/>
        </w:rPr>
      </w:pPr>
      <w:r w:rsidRPr="00C65603">
        <w:rPr>
          <w:rFonts w:ascii="Arial" w:hAnsi="Arial" w:cs="Arial"/>
          <w:sz w:val="17"/>
          <w:szCs w:val="17"/>
        </w:rPr>
        <w:t xml:space="preserve">kivételes átigazolási esetén a kivételes átigazolásra való jogosultságot igazoló dokumentum     </w:t>
      </w:r>
      <w:r w:rsidRPr="00C65603">
        <w:rPr>
          <w:rFonts w:ascii="Arial" w:hAnsi="Arial" w:cs="Arial"/>
          <w:sz w:val="16"/>
          <w:szCs w:val="16"/>
        </w:rPr>
        <w:t xml:space="preserve">                                                                                      </w:t>
      </w:r>
    </w:p>
    <w:p w:rsidR="00AA4677" w:rsidRPr="00C65603" w:rsidRDefault="00AA4677" w:rsidP="008F175A">
      <w:pPr>
        <w:jc w:val="both"/>
        <w:rPr>
          <w:rFonts w:ascii="Arial" w:hAnsi="Arial" w:cs="Arial"/>
          <w:sz w:val="10"/>
          <w:szCs w:val="10"/>
        </w:rPr>
      </w:pPr>
    </w:p>
    <w:p w:rsidR="00AA4677" w:rsidRPr="00C65603" w:rsidRDefault="00AA4677" w:rsidP="008F175A">
      <w:pPr>
        <w:pStyle w:val="Heading3"/>
        <w:rPr>
          <w:rFonts w:ascii="Arial" w:hAnsi="Arial" w:cs="Arial"/>
          <w:sz w:val="18"/>
          <w:u w:val="single"/>
        </w:rPr>
      </w:pPr>
      <w:bookmarkStart w:id="308" w:name="_Toc293566916"/>
      <w:bookmarkStart w:id="309" w:name="_Toc326760546"/>
      <w:r w:rsidRPr="00C65603">
        <w:rPr>
          <w:rFonts w:ascii="Arial" w:hAnsi="Arial" w:cs="Arial"/>
          <w:sz w:val="18"/>
          <w:u w:val="single"/>
        </w:rPr>
        <w:t>Magyar állampolgárságú</w:t>
      </w:r>
      <w:bookmarkEnd w:id="308"/>
      <w:bookmarkEnd w:id="309"/>
    </w:p>
    <w:p w:rsidR="00AA4677" w:rsidRPr="00C65603" w:rsidRDefault="00AA4677" w:rsidP="008F175A">
      <w:pPr>
        <w:numPr>
          <w:ilvl w:val="0"/>
          <w:numId w:val="23"/>
        </w:numPr>
        <w:jc w:val="both"/>
        <w:rPr>
          <w:rFonts w:ascii="Arial" w:hAnsi="Arial" w:cs="Arial"/>
          <w:sz w:val="17"/>
          <w:szCs w:val="17"/>
        </w:rPr>
      </w:pPr>
      <w:r w:rsidRPr="00C65603">
        <w:rPr>
          <w:rFonts w:ascii="Arial" w:hAnsi="Arial" w:cs="Arial"/>
          <w:sz w:val="17"/>
          <w:szCs w:val="17"/>
        </w:rPr>
        <w:t>Nem-amatőr státuszból nem-amatőr státuszba igazoló labdarúgó esetén:</w:t>
      </w:r>
    </w:p>
    <w:p w:rsidR="00AA4677" w:rsidRPr="00C65603" w:rsidRDefault="00AA4677" w:rsidP="008F175A">
      <w:pPr>
        <w:numPr>
          <w:ilvl w:val="0"/>
          <w:numId w:val="24"/>
        </w:numPr>
        <w:jc w:val="both"/>
        <w:rPr>
          <w:rFonts w:ascii="Arial" w:hAnsi="Arial" w:cs="Arial"/>
          <w:sz w:val="17"/>
          <w:szCs w:val="17"/>
        </w:rPr>
      </w:pPr>
      <w:r w:rsidRPr="00C65603">
        <w:rPr>
          <w:rFonts w:ascii="Arial" w:hAnsi="Arial" w:cs="Arial"/>
          <w:sz w:val="17"/>
          <w:szCs w:val="17"/>
        </w:rPr>
        <w:t>a külföldi és a kérelmező sportszervezet megállapodása, vagy a magyar sportszervezet nyilatkozata, hogy ilyen megállapodás nem jött létre</w:t>
      </w:r>
    </w:p>
    <w:p w:rsidR="00AA4677" w:rsidRPr="00C65603" w:rsidRDefault="00AA4677" w:rsidP="008F175A">
      <w:pPr>
        <w:numPr>
          <w:ilvl w:val="0"/>
          <w:numId w:val="24"/>
        </w:numPr>
        <w:jc w:val="both"/>
        <w:rPr>
          <w:rFonts w:ascii="Arial" w:hAnsi="Arial" w:cs="Arial"/>
          <w:sz w:val="17"/>
          <w:szCs w:val="17"/>
        </w:rPr>
      </w:pPr>
      <w:r w:rsidRPr="00C65603">
        <w:rPr>
          <w:rFonts w:ascii="Arial" w:hAnsi="Arial" w:cs="Arial"/>
          <w:sz w:val="17"/>
          <w:szCs w:val="17"/>
        </w:rPr>
        <w:t>igazolás a labdarúgó részéről, hogy az igazolási díj 5% + 20% ÁFA összeget befizette az MLSZ –nek</w:t>
      </w:r>
    </w:p>
    <w:p w:rsidR="00AA4677" w:rsidRPr="00C65603" w:rsidRDefault="00AA4677" w:rsidP="008F175A">
      <w:pPr>
        <w:numPr>
          <w:ilvl w:val="0"/>
          <w:numId w:val="24"/>
        </w:numPr>
        <w:jc w:val="both"/>
        <w:rPr>
          <w:rFonts w:ascii="Arial" w:hAnsi="Arial" w:cs="Arial"/>
          <w:sz w:val="17"/>
          <w:szCs w:val="17"/>
        </w:rPr>
      </w:pPr>
      <w:r w:rsidRPr="00C65603">
        <w:rPr>
          <w:rFonts w:ascii="Arial" w:hAnsi="Arial" w:cs="Arial"/>
          <w:sz w:val="17"/>
          <w:szCs w:val="17"/>
        </w:rPr>
        <w:t>kivételes átigazolási esetén a kivételes átigazolásra való jogosultságot igazoló dokumentum</w:t>
      </w:r>
    </w:p>
    <w:p w:rsidR="00AA4677" w:rsidRPr="00C65603" w:rsidRDefault="00AA4677" w:rsidP="008F175A">
      <w:pPr>
        <w:numPr>
          <w:ilvl w:val="0"/>
          <w:numId w:val="23"/>
        </w:numPr>
        <w:jc w:val="both"/>
        <w:rPr>
          <w:rFonts w:ascii="Arial" w:hAnsi="Arial" w:cs="Arial"/>
          <w:sz w:val="17"/>
          <w:szCs w:val="17"/>
        </w:rPr>
      </w:pPr>
      <w:r w:rsidRPr="00C65603">
        <w:rPr>
          <w:rFonts w:ascii="Arial" w:hAnsi="Arial" w:cs="Arial"/>
          <w:sz w:val="17"/>
          <w:szCs w:val="17"/>
        </w:rPr>
        <w:t xml:space="preserve">Nem-amatőr státuszból amatőr, vagy szerződtetett amatőr státuszba igazoló labdarúgó esetén: </w:t>
      </w:r>
    </w:p>
    <w:p w:rsidR="00AA4677" w:rsidRPr="00C65603" w:rsidRDefault="00AA4677" w:rsidP="008F175A">
      <w:pPr>
        <w:numPr>
          <w:ilvl w:val="0"/>
          <w:numId w:val="26"/>
        </w:numPr>
        <w:jc w:val="both"/>
        <w:rPr>
          <w:rFonts w:ascii="Arial" w:hAnsi="Arial" w:cs="Arial"/>
          <w:sz w:val="17"/>
          <w:szCs w:val="17"/>
        </w:rPr>
      </w:pPr>
      <w:r w:rsidRPr="00C65603">
        <w:rPr>
          <w:rFonts w:ascii="Arial" w:hAnsi="Arial" w:cs="Arial"/>
          <w:sz w:val="17"/>
          <w:szCs w:val="17"/>
        </w:rPr>
        <w:t>kivételes átigazolási esetén a kivételes átigazolásra való jogosultságot igazoló dokumentum</w:t>
      </w:r>
    </w:p>
    <w:p w:rsidR="00AA4677" w:rsidRPr="00C65603" w:rsidRDefault="00AA4677" w:rsidP="008F175A">
      <w:pPr>
        <w:numPr>
          <w:ilvl w:val="0"/>
          <w:numId w:val="23"/>
        </w:numPr>
        <w:jc w:val="both"/>
        <w:rPr>
          <w:rFonts w:ascii="Arial" w:hAnsi="Arial" w:cs="Arial"/>
          <w:sz w:val="17"/>
          <w:szCs w:val="17"/>
        </w:rPr>
      </w:pPr>
      <w:r w:rsidRPr="00C65603">
        <w:rPr>
          <w:rFonts w:ascii="Arial" w:hAnsi="Arial" w:cs="Arial"/>
          <w:sz w:val="17"/>
          <w:szCs w:val="17"/>
        </w:rPr>
        <w:t>Amatőr státuszból nem-amatőr státuszba igazoló labdarúgó esetén:</w:t>
      </w:r>
    </w:p>
    <w:p w:rsidR="00AA4677" w:rsidRPr="00C65603" w:rsidRDefault="00AA4677" w:rsidP="008F175A">
      <w:pPr>
        <w:numPr>
          <w:ilvl w:val="0"/>
          <w:numId w:val="25"/>
        </w:numPr>
        <w:jc w:val="both"/>
        <w:rPr>
          <w:rFonts w:ascii="Arial" w:hAnsi="Arial" w:cs="Arial"/>
          <w:sz w:val="17"/>
          <w:szCs w:val="17"/>
        </w:rPr>
      </w:pPr>
      <w:r w:rsidRPr="00C65603">
        <w:rPr>
          <w:rFonts w:ascii="Arial" w:hAnsi="Arial" w:cs="Arial"/>
          <w:sz w:val="17"/>
          <w:szCs w:val="17"/>
        </w:rPr>
        <w:t>megállapodás (a FIFA által megállapított, korosztályra vonatkozó) képzési és nevelési költségtérítésről, vagy a magyar sportszervezet nyilatkozata, hogy ilyen megállapodás nem jött létre</w:t>
      </w:r>
    </w:p>
    <w:p w:rsidR="00AA4677" w:rsidRPr="00C65603" w:rsidRDefault="00AA4677" w:rsidP="008F175A">
      <w:pPr>
        <w:numPr>
          <w:ilvl w:val="0"/>
          <w:numId w:val="25"/>
        </w:numPr>
        <w:jc w:val="both"/>
        <w:rPr>
          <w:rFonts w:ascii="Arial" w:hAnsi="Arial" w:cs="Arial"/>
          <w:sz w:val="17"/>
          <w:szCs w:val="17"/>
        </w:rPr>
      </w:pPr>
      <w:r w:rsidRPr="00C65603">
        <w:rPr>
          <w:rFonts w:ascii="Arial" w:hAnsi="Arial" w:cs="Arial"/>
          <w:sz w:val="17"/>
          <w:szCs w:val="17"/>
        </w:rPr>
        <w:t>igazolás a labdarúgó részéről, hogy az igazolási díj 5% + 20% ÁFA összeget befizette az MLSZ –nek</w:t>
      </w:r>
    </w:p>
    <w:p w:rsidR="00AA4677" w:rsidRPr="00C65603" w:rsidRDefault="00AA4677" w:rsidP="008F175A">
      <w:pPr>
        <w:numPr>
          <w:ilvl w:val="0"/>
          <w:numId w:val="25"/>
        </w:numPr>
        <w:jc w:val="both"/>
        <w:rPr>
          <w:rFonts w:ascii="Arial" w:hAnsi="Arial" w:cs="Arial"/>
          <w:sz w:val="17"/>
          <w:szCs w:val="17"/>
        </w:rPr>
      </w:pPr>
      <w:r w:rsidRPr="00C65603">
        <w:rPr>
          <w:rFonts w:ascii="Arial" w:hAnsi="Arial" w:cs="Arial"/>
          <w:sz w:val="17"/>
          <w:szCs w:val="17"/>
        </w:rPr>
        <w:t>kivételes átigazolási esetén a kivételes átigazolásra való jogosultságot igazoló dokumentum</w:t>
      </w:r>
    </w:p>
    <w:p w:rsidR="00AA4677" w:rsidRPr="00C65603" w:rsidRDefault="00AA4677" w:rsidP="008F175A">
      <w:pPr>
        <w:numPr>
          <w:ilvl w:val="0"/>
          <w:numId w:val="23"/>
        </w:numPr>
        <w:jc w:val="both"/>
        <w:rPr>
          <w:rFonts w:ascii="Arial" w:hAnsi="Arial" w:cs="Arial"/>
          <w:sz w:val="17"/>
          <w:szCs w:val="17"/>
        </w:rPr>
      </w:pPr>
      <w:r w:rsidRPr="00C65603">
        <w:rPr>
          <w:rFonts w:ascii="Arial" w:hAnsi="Arial" w:cs="Arial"/>
          <w:sz w:val="17"/>
          <w:szCs w:val="17"/>
        </w:rPr>
        <w:t>Amatőr státuszból amatőr, vagy szerződéses amatőr státuszba igazoló labdarúgó esetén:</w:t>
      </w:r>
    </w:p>
    <w:p w:rsidR="00AA4677" w:rsidRPr="00C65603" w:rsidRDefault="00AA4677" w:rsidP="008F175A">
      <w:pPr>
        <w:numPr>
          <w:ilvl w:val="0"/>
          <w:numId w:val="27"/>
        </w:numPr>
        <w:jc w:val="both"/>
        <w:rPr>
          <w:rFonts w:ascii="Arial" w:hAnsi="Arial" w:cs="Arial"/>
          <w:sz w:val="17"/>
          <w:szCs w:val="17"/>
        </w:rPr>
      </w:pPr>
      <w:r w:rsidRPr="00C65603">
        <w:rPr>
          <w:rFonts w:ascii="Arial" w:hAnsi="Arial" w:cs="Arial"/>
          <w:sz w:val="17"/>
          <w:szCs w:val="17"/>
        </w:rPr>
        <w:t>kivételes átigazolási esetén a kivételes átigazolásra való jogosultságot igazoló dokumentum</w:t>
      </w:r>
    </w:p>
    <w:p w:rsidR="00AA4677" w:rsidRPr="00C65603" w:rsidRDefault="00AA4677" w:rsidP="008F175A">
      <w:pPr>
        <w:tabs>
          <w:tab w:val="left" w:pos="1440"/>
        </w:tabs>
        <w:ind w:left="1080" w:hanging="1080"/>
        <w:rPr>
          <w:rFonts w:ascii="Arial" w:hAnsi="Arial" w:cs="Arial"/>
          <w:b/>
          <w:sz w:val="28"/>
          <w:szCs w:val="28"/>
        </w:rPr>
      </w:pPr>
    </w:p>
    <w:p w:rsidR="00AA4677" w:rsidRDefault="00AA4677" w:rsidP="008F175A">
      <w:pPr>
        <w:tabs>
          <w:tab w:val="left" w:pos="1440"/>
        </w:tabs>
        <w:ind w:left="1080" w:hanging="1080"/>
        <w:rPr>
          <w:rFonts w:ascii="Arial" w:hAnsi="Arial" w:cs="Arial"/>
          <w:b/>
          <w:sz w:val="28"/>
          <w:szCs w:val="28"/>
        </w:rPr>
      </w:pPr>
    </w:p>
    <w:p w:rsidR="00AA4677" w:rsidRDefault="00AA4677" w:rsidP="008F175A">
      <w:pPr>
        <w:tabs>
          <w:tab w:val="left" w:pos="1440"/>
        </w:tabs>
        <w:ind w:left="1080" w:hanging="1080"/>
        <w:rPr>
          <w:rFonts w:ascii="Arial" w:hAnsi="Arial" w:cs="Arial"/>
          <w:b/>
          <w:sz w:val="28"/>
          <w:szCs w:val="28"/>
        </w:rPr>
      </w:pPr>
    </w:p>
    <w:p w:rsidR="00AA4677" w:rsidRDefault="00AA4677" w:rsidP="008F175A">
      <w:pPr>
        <w:tabs>
          <w:tab w:val="left" w:pos="1440"/>
        </w:tabs>
        <w:ind w:left="1080" w:hanging="1080"/>
        <w:rPr>
          <w:rFonts w:ascii="Arial" w:hAnsi="Arial" w:cs="Arial"/>
          <w:b/>
          <w:sz w:val="28"/>
          <w:szCs w:val="28"/>
        </w:rPr>
      </w:pPr>
    </w:p>
    <w:p w:rsidR="00AA4677" w:rsidRPr="00C65603" w:rsidRDefault="00AA4677" w:rsidP="008F175A">
      <w:pPr>
        <w:tabs>
          <w:tab w:val="left" w:pos="1440"/>
        </w:tabs>
        <w:ind w:left="1080" w:hanging="1080"/>
        <w:rPr>
          <w:rFonts w:ascii="Arial" w:hAnsi="Arial" w:cs="Arial"/>
          <w:b/>
          <w:sz w:val="28"/>
          <w:szCs w:val="28"/>
        </w:rPr>
      </w:pPr>
    </w:p>
    <w:p w:rsidR="00AA4677" w:rsidRDefault="00AA4677" w:rsidP="00D5483D">
      <w:pPr>
        <w:tabs>
          <w:tab w:val="left" w:pos="1440"/>
        </w:tabs>
        <w:rPr>
          <w:rFonts w:ascii="Arial" w:hAnsi="Arial" w:cs="Arial"/>
          <w:b/>
          <w:szCs w:val="20"/>
          <w:u w:val="single"/>
        </w:rPr>
        <w:sectPr w:rsidR="00AA4677" w:rsidSect="00410DFD">
          <w:pgSz w:w="11906" w:h="16838"/>
          <w:pgMar w:top="1418" w:right="1418" w:bottom="1418" w:left="1418" w:header="709" w:footer="680" w:gutter="0"/>
          <w:cols w:space="708"/>
          <w:rtlGutter/>
          <w:docGrid w:linePitch="360"/>
        </w:sectPr>
      </w:pPr>
    </w:p>
    <w:p w:rsidR="00AA4677" w:rsidRPr="0020318C" w:rsidRDefault="00AA4677" w:rsidP="0020318C">
      <w:pPr>
        <w:tabs>
          <w:tab w:val="left" w:pos="1440"/>
        </w:tabs>
        <w:jc w:val="right"/>
        <w:rPr>
          <w:rFonts w:ascii="Arial" w:hAnsi="Arial" w:cs="Arial"/>
          <w:b/>
          <w:sz w:val="20"/>
          <w:szCs w:val="20"/>
        </w:rPr>
      </w:pPr>
      <w:r w:rsidRPr="0020318C">
        <w:rPr>
          <w:rFonts w:ascii="Arial" w:hAnsi="Arial" w:cs="Arial"/>
          <w:sz w:val="20"/>
          <w:szCs w:val="20"/>
        </w:rPr>
        <w:t>6. számú melléklet</w:t>
      </w:r>
    </w:p>
    <w:p w:rsidR="00AA4677" w:rsidRPr="00C65603" w:rsidRDefault="00AA4677" w:rsidP="008F175A">
      <w:pPr>
        <w:tabs>
          <w:tab w:val="left" w:pos="1440"/>
        </w:tabs>
        <w:ind w:left="1080" w:hanging="1080"/>
        <w:jc w:val="center"/>
        <w:rPr>
          <w:rFonts w:ascii="Arial" w:hAnsi="Arial" w:cs="Arial"/>
        </w:rPr>
      </w:pPr>
      <w:bookmarkStart w:id="310" w:name="_Toc293561683"/>
      <w:bookmarkStart w:id="311" w:name="_Toc326760547"/>
      <w:r w:rsidRPr="00C65603">
        <w:rPr>
          <w:rStyle w:val="Heading1Char"/>
          <w:rFonts w:cs="Arial"/>
        </w:rPr>
        <w:t xml:space="preserve">A labdarúgó nemzetközi </w:t>
      </w:r>
      <w:bookmarkEnd w:id="310"/>
      <w:r w:rsidRPr="00C65603">
        <w:rPr>
          <w:rStyle w:val="Heading1Char"/>
          <w:rFonts w:cs="Arial"/>
        </w:rPr>
        <w:t>játékos útlevele</w:t>
      </w:r>
      <w:bookmarkEnd w:id="311"/>
    </w:p>
    <w:p w:rsidR="00AA4677" w:rsidRPr="00C65603" w:rsidRDefault="00AA4677" w:rsidP="008F175A">
      <w:pPr>
        <w:tabs>
          <w:tab w:val="left" w:pos="5295"/>
        </w:tabs>
        <w:rPr>
          <w:rFonts w:ascii="Arial" w:hAnsi="Arial" w:cs="Arial"/>
        </w:rPr>
      </w:pPr>
    </w:p>
    <w:tbl>
      <w:tblPr>
        <w:tblW w:w="13710" w:type="dxa"/>
        <w:tblInd w:w="56" w:type="dxa"/>
        <w:tblCellMar>
          <w:left w:w="70" w:type="dxa"/>
          <w:right w:w="70" w:type="dxa"/>
        </w:tblCellMar>
        <w:tblLook w:val="0000"/>
      </w:tblPr>
      <w:tblGrid>
        <w:gridCol w:w="1710"/>
        <w:gridCol w:w="1900"/>
        <w:gridCol w:w="1640"/>
        <w:gridCol w:w="1540"/>
        <w:gridCol w:w="1790"/>
        <w:gridCol w:w="1900"/>
        <w:gridCol w:w="1860"/>
        <w:gridCol w:w="1300"/>
      </w:tblGrid>
      <w:tr w:rsidR="00AA4677" w:rsidRPr="00C65603" w:rsidTr="00410DFD">
        <w:trPr>
          <w:trHeight w:val="705"/>
        </w:trPr>
        <w:tc>
          <w:tcPr>
            <w:tcW w:w="13710" w:type="dxa"/>
            <w:gridSpan w:val="8"/>
            <w:tcBorders>
              <w:top w:val="nil"/>
              <w:left w:val="nil"/>
              <w:bottom w:val="nil"/>
              <w:right w:val="nil"/>
            </w:tcBorders>
            <w:noWrap/>
            <w:vAlign w:val="bottom"/>
          </w:tcPr>
          <w:p w:rsidR="00AA4677" w:rsidRPr="00C65603" w:rsidRDefault="00AA4677" w:rsidP="00410DFD">
            <w:pPr>
              <w:jc w:val="center"/>
              <w:rPr>
                <w:rFonts w:ascii="Arial" w:hAnsi="Arial" w:cs="Arial"/>
                <w:sz w:val="20"/>
                <w:szCs w:val="20"/>
              </w:rPr>
            </w:pPr>
            <w:r w:rsidRPr="00C65603">
              <w:rPr>
                <w:rFonts w:ascii="Arial" w:hAnsi="Arial" w:cs="Arial"/>
                <w:b/>
                <w:bCs/>
                <w:sz w:val="56"/>
                <w:szCs w:val="56"/>
              </w:rPr>
              <w:t>Játékos</w:t>
            </w:r>
            <w:r>
              <w:rPr>
                <w:rFonts w:ascii="Arial" w:hAnsi="Arial" w:cs="Arial"/>
                <w:b/>
                <w:bCs/>
                <w:sz w:val="56"/>
                <w:szCs w:val="56"/>
              </w:rPr>
              <w:t xml:space="preserve"> </w:t>
            </w:r>
            <w:r w:rsidRPr="00C65603">
              <w:rPr>
                <w:rFonts w:ascii="Arial" w:hAnsi="Arial" w:cs="Arial"/>
                <w:b/>
                <w:bCs/>
                <w:sz w:val="56"/>
                <w:szCs w:val="56"/>
              </w:rPr>
              <w:t>útlevél</w:t>
            </w:r>
          </w:p>
        </w:tc>
      </w:tr>
      <w:tr w:rsidR="00AA4677" w:rsidRPr="00C65603" w:rsidTr="00410DFD">
        <w:trPr>
          <w:trHeight w:val="255"/>
        </w:trPr>
        <w:tc>
          <w:tcPr>
            <w:tcW w:w="1780" w:type="dxa"/>
            <w:tcBorders>
              <w:top w:val="nil"/>
              <w:left w:val="nil"/>
              <w:bottom w:val="single" w:sz="4" w:space="0" w:color="auto"/>
              <w:right w:val="nil"/>
            </w:tcBorders>
            <w:noWrap/>
            <w:vAlign w:val="bottom"/>
          </w:tcPr>
          <w:p w:rsidR="00AA4677" w:rsidRPr="00C65603" w:rsidRDefault="00AA4677" w:rsidP="00410DFD">
            <w:pPr>
              <w:rPr>
                <w:rFonts w:ascii="Arial" w:hAnsi="Arial" w:cs="Arial"/>
                <w:sz w:val="10"/>
                <w:szCs w:val="10"/>
              </w:rPr>
            </w:pPr>
          </w:p>
        </w:tc>
        <w:tc>
          <w:tcPr>
            <w:tcW w:w="1900" w:type="dxa"/>
            <w:tcBorders>
              <w:top w:val="nil"/>
              <w:left w:val="nil"/>
              <w:bottom w:val="single" w:sz="4" w:space="0" w:color="auto"/>
              <w:right w:val="nil"/>
            </w:tcBorders>
            <w:noWrap/>
            <w:vAlign w:val="bottom"/>
          </w:tcPr>
          <w:p w:rsidR="00AA4677" w:rsidRPr="00C65603" w:rsidRDefault="00AA4677" w:rsidP="00410DFD">
            <w:pPr>
              <w:rPr>
                <w:rFonts w:ascii="Arial" w:hAnsi="Arial" w:cs="Arial"/>
                <w:sz w:val="10"/>
                <w:szCs w:val="10"/>
              </w:rPr>
            </w:pPr>
          </w:p>
        </w:tc>
        <w:tc>
          <w:tcPr>
            <w:tcW w:w="1640" w:type="dxa"/>
            <w:tcBorders>
              <w:top w:val="nil"/>
              <w:left w:val="nil"/>
              <w:bottom w:val="single" w:sz="4" w:space="0" w:color="auto"/>
              <w:right w:val="nil"/>
            </w:tcBorders>
            <w:noWrap/>
            <w:vAlign w:val="bottom"/>
          </w:tcPr>
          <w:p w:rsidR="00AA4677" w:rsidRPr="00C65603" w:rsidRDefault="00AA4677" w:rsidP="00410DFD">
            <w:pPr>
              <w:rPr>
                <w:rFonts w:ascii="Arial" w:hAnsi="Arial" w:cs="Arial"/>
                <w:sz w:val="10"/>
                <w:szCs w:val="10"/>
              </w:rPr>
            </w:pPr>
          </w:p>
        </w:tc>
        <w:tc>
          <w:tcPr>
            <w:tcW w:w="1540" w:type="dxa"/>
            <w:tcBorders>
              <w:top w:val="nil"/>
              <w:left w:val="nil"/>
              <w:bottom w:val="single" w:sz="4" w:space="0" w:color="auto"/>
              <w:right w:val="nil"/>
            </w:tcBorders>
            <w:noWrap/>
            <w:vAlign w:val="bottom"/>
          </w:tcPr>
          <w:p w:rsidR="00AA4677" w:rsidRPr="00C65603" w:rsidRDefault="00AA4677" w:rsidP="00410DFD">
            <w:pPr>
              <w:rPr>
                <w:rFonts w:ascii="Arial" w:hAnsi="Arial" w:cs="Arial"/>
                <w:sz w:val="10"/>
                <w:szCs w:val="10"/>
              </w:rPr>
            </w:pPr>
          </w:p>
        </w:tc>
        <w:tc>
          <w:tcPr>
            <w:tcW w:w="1790" w:type="dxa"/>
            <w:tcBorders>
              <w:top w:val="nil"/>
              <w:left w:val="nil"/>
              <w:bottom w:val="single" w:sz="4" w:space="0" w:color="auto"/>
              <w:right w:val="nil"/>
            </w:tcBorders>
            <w:noWrap/>
            <w:vAlign w:val="bottom"/>
          </w:tcPr>
          <w:p w:rsidR="00AA4677" w:rsidRPr="00C65603" w:rsidRDefault="00AA4677" w:rsidP="00410DFD">
            <w:pPr>
              <w:rPr>
                <w:rFonts w:ascii="Arial" w:hAnsi="Arial" w:cs="Arial"/>
                <w:sz w:val="10"/>
                <w:szCs w:val="10"/>
              </w:rPr>
            </w:pPr>
          </w:p>
        </w:tc>
        <w:tc>
          <w:tcPr>
            <w:tcW w:w="1900" w:type="dxa"/>
            <w:tcBorders>
              <w:top w:val="nil"/>
              <w:left w:val="nil"/>
              <w:bottom w:val="single" w:sz="8" w:space="0" w:color="auto"/>
              <w:right w:val="nil"/>
            </w:tcBorders>
            <w:noWrap/>
            <w:vAlign w:val="bottom"/>
          </w:tcPr>
          <w:p w:rsidR="00AA4677" w:rsidRPr="00C65603" w:rsidRDefault="00AA4677" w:rsidP="00410DFD">
            <w:pPr>
              <w:rPr>
                <w:rFonts w:ascii="Arial" w:hAnsi="Arial" w:cs="Arial"/>
                <w:sz w:val="10"/>
                <w:szCs w:val="10"/>
              </w:rPr>
            </w:pPr>
          </w:p>
        </w:tc>
        <w:tc>
          <w:tcPr>
            <w:tcW w:w="1860" w:type="dxa"/>
            <w:tcBorders>
              <w:top w:val="nil"/>
              <w:left w:val="nil"/>
              <w:bottom w:val="single" w:sz="4" w:space="0" w:color="auto"/>
              <w:right w:val="nil"/>
            </w:tcBorders>
            <w:noWrap/>
            <w:vAlign w:val="bottom"/>
          </w:tcPr>
          <w:p w:rsidR="00AA4677" w:rsidRPr="00C65603" w:rsidRDefault="00AA4677" w:rsidP="00410DFD">
            <w:pPr>
              <w:rPr>
                <w:rFonts w:ascii="Arial" w:hAnsi="Arial" w:cs="Arial"/>
                <w:sz w:val="10"/>
                <w:szCs w:val="10"/>
              </w:rPr>
            </w:pPr>
          </w:p>
        </w:tc>
        <w:tc>
          <w:tcPr>
            <w:tcW w:w="1300" w:type="dxa"/>
            <w:tcBorders>
              <w:top w:val="nil"/>
              <w:left w:val="nil"/>
              <w:bottom w:val="single" w:sz="4" w:space="0" w:color="auto"/>
              <w:right w:val="nil"/>
            </w:tcBorders>
            <w:noWrap/>
            <w:vAlign w:val="bottom"/>
          </w:tcPr>
          <w:p w:rsidR="00AA4677" w:rsidRPr="00C65603" w:rsidRDefault="00AA4677" w:rsidP="00410DFD">
            <w:pPr>
              <w:rPr>
                <w:rFonts w:ascii="Arial" w:hAnsi="Arial" w:cs="Arial"/>
                <w:sz w:val="10"/>
                <w:szCs w:val="10"/>
              </w:rPr>
            </w:pPr>
          </w:p>
        </w:tc>
      </w:tr>
      <w:tr w:rsidR="00AA4677" w:rsidRPr="00C65603" w:rsidTr="00410DFD">
        <w:trPr>
          <w:trHeight w:val="375"/>
        </w:trPr>
        <w:tc>
          <w:tcPr>
            <w:tcW w:w="8650" w:type="dxa"/>
            <w:gridSpan w:val="5"/>
            <w:tcBorders>
              <w:top w:val="single" w:sz="4" w:space="0" w:color="auto"/>
              <w:left w:val="single" w:sz="4" w:space="0" w:color="auto"/>
              <w:bottom w:val="single" w:sz="4" w:space="0" w:color="auto"/>
              <w:right w:val="single" w:sz="4" w:space="0" w:color="auto"/>
            </w:tcBorders>
            <w:noWrap/>
            <w:vAlign w:val="bottom"/>
          </w:tcPr>
          <w:p w:rsidR="00AA4677" w:rsidRPr="00C65603" w:rsidRDefault="00AA4677" w:rsidP="00410DFD">
            <w:pPr>
              <w:rPr>
                <w:rFonts w:ascii="Arial" w:hAnsi="Arial" w:cs="Arial"/>
                <w:sz w:val="20"/>
                <w:szCs w:val="20"/>
              </w:rPr>
            </w:pPr>
            <w:r w:rsidRPr="00C65603">
              <w:rPr>
                <w:rFonts w:ascii="Arial" w:hAnsi="Arial" w:cs="Arial"/>
                <w:b/>
                <w:bCs/>
                <w:sz w:val="28"/>
                <w:szCs w:val="28"/>
              </w:rPr>
              <w:t xml:space="preserve">Név: </w:t>
            </w:r>
          </w:p>
        </w:tc>
        <w:tc>
          <w:tcPr>
            <w:tcW w:w="1900" w:type="dxa"/>
            <w:tcBorders>
              <w:top w:val="single" w:sz="8" w:space="0" w:color="auto"/>
              <w:left w:val="single" w:sz="4" w:space="0" w:color="auto"/>
              <w:bottom w:val="single" w:sz="4" w:space="0" w:color="auto"/>
            </w:tcBorders>
            <w:noWrap/>
            <w:vAlign w:val="bottom"/>
          </w:tcPr>
          <w:p w:rsidR="00AA4677" w:rsidRPr="00C65603" w:rsidRDefault="00AA4677" w:rsidP="00410DFD">
            <w:pPr>
              <w:rPr>
                <w:rFonts w:ascii="Arial" w:hAnsi="Arial" w:cs="Arial"/>
                <w:b/>
                <w:bCs/>
                <w:sz w:val="28"/>
                <w:szCs w:val="28"/>
              </w:rPr>
            </w:pPr>
            <w:r w:rsidRPr="00C65603">
              <w:rPr>
                <w:rFonts w:ascii="Arial" w:hAnsi="Arial" w:cs="Arial"/>
                <w:b/>
                <w:bCs/>
                <w:sz w:val="28"/>
                <w:szCs w:val="28"/>
              </w:rPr>
              <w:t xml:space="preserve">Anyja neve: </w:t>
            </w:r>
          </w:p>
        </w:tc>
        <w:tc>
          <w:tcPr>
            <w:tcW w:w="1860" w:type="dxa"/>
            <w:tcBorders>
              <w:top w:val="single" w:sz="4" w:space="0" w:color="auto"/>
              <w:bottom w:val="single" w:sz="4" w:space="0" w:color="auto"/>
            </w:tcBorders>
            <w:noWrap/>
            <w:vAlign w:val="bottom"/>
          </w:tcPr>
          <w:p w:rsidR="00AA4677" w:rsidRPr="00C65603" w:rsidRDefault="00AA4677" w:rsidP="00410DFD">
            <w:pPr>
              <w:rPr>
                <w:rFonts w:ascii="Arial" w:hAnsi="Arial" w:cs="Arial"/>
                <w:sz w:val="20"/>
                <w:szCs w:val="20"/>
              </w:rPr>
            </w:pPr>
          </w:p>
        </w:tc>
        <w:tc>
          <w:tcPr>
            <w:tcW w:w="1300" w:type="dxa"/>
            <w:tcBorders>
              <w:top w:val="single" w:sz="4" w:space="0" w:color="auto"/>
              <w:bottom w:val="single" w:sz="4" w:space="0" w:color="auto"/>
              <w:right w:val="single" w:sz="4" w:space="0" w:color="auto"/>
            </w:tcBorders>
            <w:noWrap/>
            <w:vAlign w:val="bottom"/>
          </w:tcPr>
          <w:p w:rsidR="00AA4677" w:rsidRPr="00C65603" w:rsidRDefault="00AA4677" w:rsidP="00410DFD">
            <w:pPr>
              <w:rPr>
                <w:rFonts w:ascii="Arial" w:hAnsi="Arial" w:cs="Arial"/>
                <w:sz w:val="20"/>
                <w:szCs w:val="20"/>
              </w:rPr>
            </w:pPr>
          </w:p>
        </w:tc>
      </w:tr>
      <w:tr w:rsidR="00AA4677" w:rsidRPr="00C65603" w:rsidTr="00410DFD">
        <w:trPr>
          <w:trHeight w:val="375"/>
        </w:trPr>
        <w:tc>
          <w:tcPr>
            <w:tcW w:w="8650" w:type="dxa"/>
            <w:gridSpan w:val="5"/>
            <w:tcBorders>
              <w:top w:val="single" w:sz="4" w:space="0" w:color="auto"/>
              <w:left w:val="single" w:sz="4" w:space="0" w:color="auto"/>
              <w:bottom w:val="single" w:sz="4" w:space="0" w:color="auto"/>
              <w:right w:val="single" w:sz="4" w:space="0" w:color="auto"/>
            </w:tcBorders>
            <w:noWrap/>
            <w:vAlign w:val="bottom"/>
          </w:tcPr>
          <w:p w:rsidR="00AA4677" w:rsidRPr="00C65603" w:rsidRDefault="00AA4677" w:rsidP="00410DFD">
            <w:pPr>
              <w:rPr>
                <w:rFonts w:ascii="Arial" w:hAnsi="Arial" w:cs="Arial"/>
                <w:b/>
                <w:bCs/>
                <w:sz w:val="28"/>
                <w:szCs w:val="28"/>
              </w:rPr>
            </w:pPr>
            <w:r w:rsidRPr="00C65603">
              <w:rPr>
                <w:rFonts w:ascii="Arial" w:hAnsi="Arial" w:cs="Arial"/>
                <w:b/>
                <w:bCs/>
                <w:sz w:val="28"/>
                <w:szCs w:val="28"/>
              </w:rPr>
              <w:t xml:space="preserve">Születési helye, ideje: </w:t>
            </w:r>
          </w:p>
        </w:tc>
        <w:tc>
          <w:tcPr>
            <w:tcW w:w="1900" w:type="dxa"/>
            <w:tcBorders>
              <w:top w:val="single" w:sz="4" w:space="0" w:color="auto"/>
              <w:left w:val="single" w:sz="4" w:space="0" w:color="auto"/>
              <w:bottom w:val="single" w:sz="8" w:space="0" w:color="auto"/>
            </w:tcBorders>
            <w:noWrap/>
            <w:vAlign w:val="bottom"/>
          </w:tcPr>
          <w:p w:rsidR="00AA4677" w:rsidRPr="00C65603" w:rsidRDefault="00AA4677" w:rsidP="00410DFD">
            <w:pPr>
              <w:rPr>
                <w:rFonts w:ascii="Arial" w:hAnsi="Arial" w:cs="Arial"/>
                <w:b/>
                <w:bCs/>
                <w:sz w:val="28"/>
                <w:szCs w:val="28"/>
              </w:rPr>
            </w:pPr>
            <w:r w:rsidRPr="00C65603">
              <w:rPr>
                <w:rFonts w:ascii="Arial" w:hAnsi="Arial" w:cs="Arial"/>
                <w:b/>
                <w:bCs/>
                <w:sz w:val="28"/>
                <w:szCs w:val="28"/>
              </w:rPr>
              <w:t>Nemzetiség:</w:t>
            </w:r>
          </w:p>
        </w:tc>
        <w:tc>
          <w:tcPr>
            <w:tcW w:w="1860" w:type="dxa"/>
            <w:tcBorders>
              <w:top w:val="single" w:sz="4" w:space="0" w:color="auto"/>
              <w:bottom w:val="single" w:sz="4" w:space="0" w:color="auto"/>
            </w:tcBorders>
            <w:noWrap/>
            <w:vAlign w:val="bottom"/>
          </w:tcPr>
          <w:p w:rsidR="00AA4677" w:rsidRPr="00C65603" w:rsidRDefault="00AA4677" w:rsidP="00410DFD">
            <w:pPr>
              <w:rPr>
                <w:rFonts w:ascii="Arial" w:hAnsi="Arial" w:cs="Arial"/>
                <w:b/>
                <w:bCs/>
                <w:sz w:val="28"/>
                <w:szCs w:val="28"/>
              </w:rPr>
            </w:pPr>
          </w:p>
        </w:tc>
        <w:tc>
          <w:tcPr>
            <w:tcW w:w="1300" w:type="dxa"/>
            <w:tcBorders>
              <w:top w:val="single" w:sz="4" w:space="0" w:color="auto"/>
              <w:bottom w:val="single" w:sz="4" w:space="0" w:color="auto"/>
              <w:right w:val="single" w:sz="4" w:space="0" w:color="auto"/>
            </w:tcBorders>
            <w:noWrap/>
            <w:vAlign w:val="bottom"/>
          </w:tcPr>
          <w:p w:rsidR="00AA4677" w:rsidRPr="00C65603" w:rsidRDefault="00AA4677" w:rsidP="00410DFD">
            <w:pPr>
              <w:rPr>
                <w:rFonts w:ascii="Arial" w:hAnsi="Arial" w:cs="Arial"/>
                <w:b/>
                <w:bCs/>
                <w:sz w:val="28"/>
                <w:szCs w:val="28"/>
              </w:rPr>
            </w:pPr>
            <w:r w:rsidRPr="00C65603">
              <w:rPr>
                <w:rFonts w:ascii="Arial" w:hAnsi="Arial" w:cs="Arial"/>
                <w:b/>
                <w:bCs/>
                <w:sz w:val="28"/>
                <w:szCs w:val="28"/>
              </w:rPr>
              <w:t> </w:t>
            </w:r>
          </w:p>
        </w:tc>
      </w:tr>
      <w:tr w:rsidR="00AA4677" w:rsidRPr="00C65603" w:rsidTr="00410DFD">
        <w:trPr>
          <w:trHeight w:val="255"/>
        </w:trPr>
        <w:tc>
          <w:tcPr>
            <w:tcW w:w="1780" w:type="dxa"/>
            <w:tcBorders>
              <w:top w:val="nil"/>
              <w:left w:val="nil"/>
              <w:bottom w:val="nil"/>
              <w:right w:val="nil"/>
            </w:tcBorders>
            <w:noWrap/>
            <w:vAlign w:val="bottom"/>
          </w:tcPr>
          <w:p w:rsidR="00AA4677" w:rsidRPr="00C65603" w:rsidRDefault="00AA4677" w:rsidP="00410DFD">
            <w:pPr>
              <w:rPr>
                <w:rFonts w:ascii="Arial" w:hAnsi="Arial" w:cs="Arial"/>
                <w:sz w:val="20"/>
                <w:szCs w:val="20"/>
              </w:rPr>
            </w:pPr>
          </w:p>
        </w:tc>
        <w:tc>
          <w:tcPr>
            <w:tcW w:w="1900" w:type="dxa"/>
            <w:tcBorders>
              <w:top w:val="nil"/>
              <w:left w:val="nil"/>
              <w:bottom w:val="nil"/>
              <w:right w:val="nil"/>
            </w:tcBorders>
            <w:noWrap/>
            <w:vAlign w:val="bottom"/>
          </w:tcPr>
          <w:p w:rsidR="00AA4677" w:rsidRPr="00C65603" w:rsidRDefault="00AA4677" w:rsidP="00410DFD">
            <w:pPr>
              <w:rPr>
                <w:rFonts w:ascii="Arial" w:hAnsi="Arial" w:cs="Arial"/>
                <w:sz w:val="20"/>
                <w:szCs w:val="20"/>
              </w:rPr>
            </w:pPr>
          </w:p>
        </w:tc>
        <w:tc>
          <w:tcPr>
            <w:tcW w:w="1640" w:type="dxa"/>
            <w:tcBorders>
              <w:top w:val="nil"/>
              <w:left w:val="nil"/>
              <w:bottom w:val="nil"/>
              <w:right w:val="nil"/>
            </w:tcBorders>
            <w:noWrap/>
            <w:vAlign w:val="bottom"/>
          </w:tcPr>
          <w:p w:rsidR="00AA4677" w:rsidRPr="00C65603" w:rsidRDefault="00AA4677" w:rsidP="00410DFD">
            <w:pPr>
              <w:rPr>
                <w:rFonts w:ascii="Arial" w:hAnsi="Arial" w:cs="Arial"/>
                <w:sz w:val="20"/>
                <w:szCs w:val="20"/>
              </w:rPr>
            </w:pPr>
          </w:p>
        </w:tc>
        <w:tc>
          <w:tcPr>
            <w:tcW w:w="1540" w:type="dxa"/>
            <w:tcBorders>
              <w:top w:val="nil"/>
              <w:left w:val="nil"/>
              <w:bottom w:val="nil"/>
              <w:right w:val="nil"/>
            </w:tcBorders>
            <w:noWrap/>
            <w:vAlign w:val="bottom"/>
          </w:tcPr>
          <w:p w:rsidR="00AA4677" w:rsidRPr="00C65603" w:rsidRDefault="00AA4677" w:rsidP="00410DFD">
            <w:pPr>
              <w:rPr>
                <w:rFonts w:ascii="Arial" w:hAnsi="Arial" w:cs="Arial"/>
                <w:sz w:val="20"/>
                <w:szCs w:val="20"/>
              </w:rPr>
            </w:pPr>
          </w:p>
        </w:tc>
        <w:tc>
          <w:tcPr>
            <w:tcW w:w="1790" w:type="dxa"/>
            <w:tcBorders>
              <w:top w:val="nil"/>
              <w:left w:val="nil"/>
              <w:bottom w:val="nil"/>
              <w:right w:val="nil"/>
            </w:tcBorders>
            <w:noWrap/>
            <w:vAlign w:val="bottom"/>
          </w:tcPr>
          <w:p w:rsidR="00AA4677" w:rsidRPr="00C65603" w:rsidRDefault="00AA4677" w:rsidP="00410DFD">
            <w:pPr>
              <w:rPr>
                <w:rFonts w:ascii="Arial" w:hAnsi="Arial" w:cs="Arial"/>
                <w:sz w:val="20"/>
                <w:szCs w:val="20"/>
              </w:rPr>
            </w:pPr>
          </w:p>
        </w:tc>
        <w:tc>
          <w:tcPr>
            <w:tcW w:w="1900" w:type="dxa"/>
            <w:tcBorders>
              <w:top w:val="nil"/>
              <w:left w:val="nil"/>
              <w:bottom w:val="nil"/>
              <w:right w:val="nil"/>
            </w:tcBorders>
            <w:noWrap/>
            <w:vAlign w:val="bottom"/>
          </w:tcPr>
          <w:p w:rsidR="00AA4677" w:rsidRPr="00C65603" w:rsidRDefault="00AA4677" w:rsidP="00410DFD">
            <w:pPr>
              <w:rPr>
                <w:rFonts w:ascii="Arial" w:hAnsi="Arial" w:cs="Arial"/>
                <w:sz w:val="20"/>
                <w:szCs w:val="20"/>
              </w:rPr>
            </w:pPr>
          </w:p>
        </w:tc>
        <w:tc>
          <w:tcPr>
            <w:tcW w:w="1860" w:type="dxa"/>
            <w:tcBorders>
              <w:top w:val="nil"/>
              <w:left w:val="nil"/>
              <w:bottom w:val="nil"/>
              <w:right w:val="nil"/>
            </w:tcBorders>
            <w:noWrap/>
            <w:vAlign w:val="bottom"/>
          </w:tcPr>
          <w:p w:rsidR="00AA4677" w:rsidRPr="00C65603" w:rsidRDefault="00AA4677" w:rsidP="00410DFD">
            <w:pPr>
              <w:rPr>
                <w:rFonts w:ascii="Arial" w:hAnsi="Arial" w:cs="Arial"/>
                <w:sz w:val="20"/>
                <w:szCs w:val="20"/>
              </w:rPr>
            </w:pPr>
          </w:p>
        </w:tc>
        <w:tc>
          <w:tcPr>
            <w:tcW w:w="1300" w:type="dxa"/>
            <w:tcBorders>
              <w:top w:val="nil"/>
              <w:left w:val="nil"/>
              <w:bottom w:val="nil"/>
              <w:right w:val="nil"/>
            </w:tcBorders>
            <w:noWrap/>
            <w:vAlign w:val="bottom"/>
          </w:tcPr>
          <w:p w:rsidR="00AA4677" w:rsidRPr="00C65603" w:rsidRDefault="00AA4677" w:rsidP="00410DFD">
            <w:pPr>
              <w:rPr>
                <w:rFonts w:ascii="Arial" w:hAnsi="Arial" w:cs="Arial"/>
                <w:sz w:val="20"/>
                <w:szCs w:val="20"/>
              </w:rPr>
            </w:pPr>
          </w:p>
        </w:tc>
      </w:tr>
      <w:tr w:rsidR="00AA4677" w:rsidRPr="00C65603" w:rsidTr="00410DFD">
        <w:trPr>
          <w:trHeight w:val="900"/>
        </w:trPr>
        <w:tc>
          <w:tcPr>
            <w:tcW w:w="1780" w:type="dxa"/>
            <w:tcBorders>
              <w:top w:val="single" w:sz="4" w:space="0" w:color="auto"/>
              <w:left w:val="single" w:sz="4" w:space="0" w:color="auto"/>
              <w:bottom w:val="single" w:sz="4" w:space="0" w:color="auto"/>
              <w:right w:val="single" w:sz="4" w:space="0" w:color="auto"/>
            </w:tcBorders>
            <w:shd w:val="clear" w:color="auto" w:fill="FFFF99"/>
            <w:vAlign w:val="bottom"/>
          </w:tcPr>
          <w:p w:rsidR="00AA4677" w:rsidRPr="00C65603" w:rsidRDefault="00AA4677" w:rsidP="00410DFD">
            <w:pPr>
              <w:rPr>
                <w:rFonts w:ascii="Arial" w:hAnsi="Arial" w:cs="Arial"/>
              </w:rPr>
            </w:pPr>
            <w:r w:rsidRPr="00C65603">
              <w:rPr>
                <w:rFonts w:ascii="Arial" w:hAnsi="Arial" w:cs="Arial"/>
              </w:rPr>
              <w:t>Klub neve:</w:t>
            </w:r>
          </w:p>
        </w:tc>
        <w:tc>
          <w:tcPr>
            <w:tcW w:w="1900" w:type="dxa"/>
            <w:tcBorders>
              <w:top w:val="single" w:sz="4" w:space="0" w:color="auto"/>
              <w:left w:val="nil"/>
              <w:bottom w:val="single" w:sz="4" w:space="0" w:color="auto"/>
              <w:right w:val="single" w:sz="4" w:space="0" w:color="auto"/>
            </w:tcBorders>
            <w:shd w:val="clear" w:color="auto" w:fill="FFFF99"/>
            <w:vAlign w:val="bottom"/>
          </w:tcPr>
          <w:p w:rsidR="00AA4677" w:rsidRPr="00C65603" w:rsidRDefault="00AA4677" w:rsidP="00410DFD">
            <w:pPr>
              <w:rPr>
                <w:rFonts w:ascii="Arial" w:hAnsi="Arial" w:cs="Arial"/>
              </w:rPr>
            </w:pPr>
            <w:r w:rsidRPr="00C65603">
              <w:rPr>
                <w:rFonts w:ascii="Arial" w:hAnsi="Arial" w:cs="Arial"/>
              </w:rPr>
              <w:t>Nemzeti szövetség:</w:t>
            </w:r>
          </w:p>
        </w:tc>
        <w:tc>
          <w:tcPr>
            <w:tcW w:w="1640" w:type="dxa"/>
            <w:tcBorders>
              <w:top w:val="single" w:sz="4" w:space="0" w:color="auto"/>
              <w:left w:val="nil"/>
              <w:bottom w:val="single" w:sz="4" w:space="0" w:color="auto"/>
              <w:right w:val="single" w:sz="4" w:space="0" w:color="auto"/>
            </w:tcBorders>
            <w:shd w:val="clear" w:color="auto" w:fill="FFFF99"/>
            <w:vAlign w:val="bottom"/>
          </w:tcPr>
          <w:p w:rsidR="00AA4677" w:rsidRPr="00C65603" w:rsidRDefault="00AA4677" w:rsidP="00410DFD">
            <w:pPr>
              <w:rPr>
                <w:rFonts w:ascii="Arial" w:hAnsi="Arial" w:cs="Arial"/>
              </w:rPr>
            </w:pPr>
            <w:r w:rsidRPr="00C65603">
              <w:rPr>
                <w:rFonts w:ascii="Arial" w:hAnsi="Arial" w:cs="Arial"/>
              </w:rPr>
              <w:t>Klubkategória</w:t>
            </w:r>
          </w:p>
        </w:tc>
        <w:tc>
          <w:tcPr>
            <w:tcW w:w="1540" w:type="dxa"/>
            <w:tcBorders>
              <w:top w:val="single" w:sz="4" w:space="0" w:color="auto"/>
              <w:left w:val="nil"/>
              <w:bottom w:val="single" w:sz="4" w:space="0" w:color="auto"/>
              <w:right w:val="single" w:sz="4" w:space="0" w:color="auto"/>
            </w:tcBorders>
            <w:shd w:val="clear" w:color="auto" w:fill="FFFF99"/>
            <w:vAlign w:val="bottom"/>
          </w:tcPr>
          <w:p w:rsidR="00AA4677" w:rsidRPr="00C65603" w:rsidRDefault="00AA4677" w:rsidP="00410DFD">
            <w:pPr>
              <w:rPr>
                <w:rFonts w:ascii="Arial" w:hAnsi="Arial" w:cs="Arial"/>
              </w:rPr>
            </w:pPr>
            <w:r w:rsidRPr="00C65603">
              <w:rPr>
                <w:rFonts w:ascii="Arial" w:hAnsi="Arial" w:cs="Arial"/>
              </w:rPr>
              <w:t>Regisztráció időpontja</w:t>
            </w:r>
          </w:p>
        </w:tc>
        <w:tc>
          <w:tcPr>
            <w:tcW w:w="1790" w:type="dxa"/>
            <w:tcBorders>
              <w:top w:val="single" w:sz="4" w:space="0" w:color="auto"/>
              <w:left w:val="nil"/>
              <w:bottom w:val="single" w:sz="4" w:space="0" w:color="auto"/>
              <w:right w:val="single" w:sz="4" w:space="0" w:color="auto"/>
            </w:tcBorders>
            <w:shd w:val="clear" w:color="auto" w:fill="FFFF99"/>
            <w:vAlign w:val="bottom"/>
          </w:tcPr>
          <w:p w:rsidR="00AA4677" w:rsidRPr="00C65603" w:rsidRDefault="00AA4677" w:rsidP="00410DFD">
            <w:pPr>
              <w:rPr>
                <w:rFonts w:ascii="Arial" w:hAnsi="Arial" w:cs="Arial"/>
              </w:rPr>
            </w:pPr>
            <w:r w:rsidRPr="00C65603">
              <w:rPr>
                <w:rFonts w:ascii="Arial" w:hAnsi="Arial" w:cs="Arial"/>
              </w:rPr>
              <w:t>Labdarúgó státusza</w:t>
            </w:r>
          </w:p>
        </w:tc>
        <w:tc>
          <w:tcPr>
            <w:tcW w:w="1900" w:type="dxa"/>
            <w:tcBorders>
              <w:top w:val="single" w:sz="4" w:space="0" w:color="auto"/>
              <w:left w:val="nil"/>
              <w:bottom w:val="single" w:sz="4" w:space="0" w:color="auto"/>
              <w:right w:val="single" w:sz="4" w:space="0" w:color="auto"/>
            </w:tcBorders>
            <w:shd w:val="clear" w:color="auto" w:fill="FFFF99"/>
            <w:vAlign w:val="bottom"/>
          </w:tcPr>
          <w:p w:rsidR="00AA4677" w:rsidRPr="00C65603" w:rsidRDefault="00AA4677" w:rsidP="00410DFD">
            <w:pPr>
              <w:rPr>
                <w:rFonts w:ascii="Arial" w:hAnsi="Arial" w:cs="Arial"/>
              </w:rPr>
            </w:pPr>
            <w:r w:rsidRPr="00C65603">
              <w:rPr>
                <w:rFonts w:ascii="Arial" w:hAnsi="Arial" w:cs="Arial"/>
              </w:rPr>
              <w:t>Labdarúgó azonosító száma:</w:t>
            </w:r>
          </w:p>
        </w:tc>
        <w:tc>
          <w:tcPr>
            <w:tcW w:w="3160" w:type="dxa"/>
            <w:gridSpan w:val="2"/>
            <w:tcBorders>
              <w:top w:val="single" w:sz="4" w:space="0" w:color="auto"/>
              <w:left w:val="nil"/>
              <w:bottom w:val="single" w:sz="4" w:space="0" w:color="auto"/>
              <w:right w:val="single" w:sz="4" w:space="0" w:color="auto"/>
            </w:tcBorders>
            <w:shd w:val="clear" w:color="auto" w:fill="FFFF99"/>
            <w:vAlign w:val="bottom"/>
          </w:tcPr>
          <w:p w:rsidR="00AA4677" w:rsidRPr="00C65603" w:rsidRDefault="00AA4677" w:rsidP="00410DFD">
            <w:pPr>
              <w:jc w:val="center"/>
              <w:rPr>
                <w:rFonts w:ascii="Arial" w:hAnsi="Arial" w:cs="Arial"/>
              </w:rPr>
            </w:pPr>
            <w:r w:rsidRPr="00C65603">
              <w:rPr>
                <w:rFonts w:ascii="Arial" w:hAnsi="Arial" w:cs="Arial"/>
              </w:rPr>
              <w:t>Egyéb információ:</w:t>
            </w:r>
          </w:p>
          <w:p w:rsidR="00AA4677" w:rsidRPr="00C65603" w:rsidRDefault="00AA4677" w:rsidP="00410DFD">
            <w:pPr>
              <w:rPr>
                <w:rFonts w:ascii="Arial" w:hAnsi="Arial" w:cs="Arial"/>
              </w:rPr>
            </w:pPr>
          </w:p>
        </w:tc>
      </w:tr>
      <w:tr w:rsidR="00AA4677" w:rsidRPr="00C65603" w:rsidTr="00410DFD">
        <w:trPr>
          <w:trHeight w:val="255"/>
        </w:trPr>
        <w:tc>
          <w:tcPr>
            <w:tcW w:w="1780" w:type="dxa"/>
            <w:tcBorders>
              <w:top w:val="nil"/>
              <w:left w:val="single" w:sz="4" w:space="0" w:color="auto"/>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r w:rsidRPr="00C65603">
              <w:rPr>
                <w:rFonts w:ascii="Arial" w:hAnsi="Arial" w:cs="Arial"/>
                <w:sz w:val="20"/>
                <w:szCs w:val="20"/>
              </w:rPr>
              <w:t> </w:t>
            </w:r>
          </w:p>
        </w:tc>
        <w:tc>
          <w:tcPr>
            <w:tcW w:w="1900" w:type="dxa"/>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r w:rsidRPr="00C65603">
              <w:rPr>
                <w:rFonts w:ascii="Arial" w:hAnsi="Arial" w:cs="Arial"/>
                <w:sz w:val="20"/>
                <w:szCs w:val="20"/>
              </w:rPr>
              <w:t> </w:t>
            </w:r>
          </w:p>
        </w:tc>
        <w:tc>
          <w:tcPr>
            <w:tcW w:w="1640" w:type="dxa"/>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r w:rsidRPr="00C65603">
              <w:rPr>
                <w:rFonts w:ascii="Arial" w:hAnsi="Arial" w:cs="Arial"/>
                <w:sz w:val="20"/>
                <w:szCs w:val="20"/>
              </w:rPr>
              <w:t> </w:t>
            </w:r>
          </w:p>
        </w:tc>
        <w:tc>
          <w:tcPr>
            <w:tcW w:w="1540" w:type="dxa"/>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r w:rsidRPr="00C65603">
              <w:rPr>
                <w:rFonts w:ascii="Arial" w:hAnsi="Arial" w:cs="Arial"/>
                <w:sz w:val="20"/>
                <w:szCs w:val="20"/>
              </w:rPr>
              <w:t> </w:t>
            </w:r>
          </w:p>
        </w:tc>
        <w:tc>
          <w:tcPr>
            <w:tcW w:w="1790" w:type="dxa"/>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r w:rsidRPr="00C65603">
              <w:rPr>
                <w:rFonts w:ascii="Arial" w:hAnsi="Arial" w:cs="Arial"/>
                <w:sz w:val="20"/>
                <w:szCs w:val="20"/>
              </w:rPr>
              <w:t> </w:t>
            </w:r>
          </w:p>
        </w:tc>
        <w:tc>
          <w:tcPr>
            <w:tcW w:w="1900" w:type="dxa"/>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r w:rsidRPr="00C65603">
              <w:rPr>
                <w:rFonts w:ascii="Arial" w:hAnsi="Arial" w:cs="Arial"/>
                <w:sz w:val="20"/>
                <w:szCs w:val="20"/>
              </w:rPr>
              <w:t> </w:t>
            </w:r>
          </w:p>
        </w:tc>
        <w:tc>
          <w:tcPr>
            <w:tcW w:w="3160" w:type="dxa"/>
            <w:gridSpan w:val="2"/>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r w:rsidRPr="00C65603">
              <w:rPr>
                <w:rFonts w:ascii="Arial" w:hAnsi="Arial" w:cs="Arial"/>
                <w:sz w:val="20"/>
                <w:szCs w:val="20"/>
              </w:rPr>
              <w:t>  </w:t>
            </w:r>
          </w:p>
        </w:tc>
      </w:tr>
      <w:tr w:rsidR="00AA4677" w:rsidRPr="00C65603" w:rsidTr="00410DFD">
        <w:trPr>
          <w:trHeight w:val="255"/>
        </w:trPr>
        <w:tc>
          <w:tcPr>
            <w:tcW w:w="1780" w:type="dxa"/>
            <w:tcBorders>
              <w:top w:val="nil"/>
              <w:left w:val="single" w:sz="4" w:space="0" w:color="auto"/>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r w:rsidRPr="00C65603">
              <w:rPr>
                <w:rFonts w:ascii="Arial" w:hAnsi="Arial" w:cs="Arial"/>
                <w:sz w:val="20"/>
                <w:szCs w:val="20"/>
              </w:rPr>
              <w:t> </w:t>
            </w:r>
          </w:p>
        </w:tc>
        <w:tc>
          <w:tcPr>
            <w:tcW w:w="1900" w:type="dxa"/>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r w:rsidRPr="00C65603">
              <w:rPr>
                <w:rFonts w:ascii="Arial" w:hAnsi="Arial" w:cs="Arial"/>
                <w:sz w:val="20"/>
                <w:szCs w:val="20"/>
              </w:rPr>
              <w:t> </w:t>
            </w:r>
          </w:p>
        </w:tc>
        <w:tc>
          <w:tcPr>
            <w:tcW w:w="1640" w:type="dxa"/>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r w:rsidRPr="00C65603">
              <w:rPr>
                <w:rFonts w:ascii="Arial" w:hAnsi="Arial" w:cs="Arial"/>
                <w:sz w:val="20"/>
                <w:szCs w:val="20"/>
              </w:rPr>
              <w:t> </w:t>
            </w:r>
          </w:p>
        </w:tc>
        <w:tc>
          <w:tcPr>
            <w:tcW w:w="1540" w:type="dxa"/>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r w:rsidRPr="00C65603">
              <w:rPr>
                <w:rFonts w:ascii="Arial" w:hAnsi="Arial" w:cs="Arial"/>
                <w:sz w:val="20"/>
                <w:szCs w:val="20"/>
              </w:rPr>
              <w:t> </w:t>
            </w:r>
          </w:p>
        </w:tc>
        <w:tc>
          <w:tcPr>
            <w:tcW w:w="1790" w:type="dxa"/>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r w:rsidRPr="00C65603">
              <w:rPr>
                <w:rFonts w:ascii="Arial" w:hAnsi="Arial" w:cs="Arial"/>
                <w:sz w:val="20"/>
                <w:szCs w:val="20"/>
              </w:rPr>
              <w:t> </w:t>
            </w:r>
          </w:p>
        </w:tc>
        <w:tc>
          <w:tcPr>
            <w:tcW w:w="1900" w:type="dxa"/>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r w:rsidRPr="00C65603">
              <w:rPr>
                <w:rFonts w:ascii="Arial" w:hAnsi="Arial" w:cs="Arial"/>
                <w:sz w:val="20"/>
                <w:szCs w:val="20"/>
              </w:rPr>
              <w:t> </w:t>
            </w:r>
          </w:p>
        </w:tc>
        <w:tc>
          <w:tcPr>
            <w:tcW w:w="3160" w:type="dxa"/>
            <w:gridSpan w:val="2"/>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r w:rsidRPr="00C65603">
              <w:rPr>
                <w:rFonts w:ascii="Arial" w:hAnsi="Arial" w:cs="Arial"/>
                <w:sz w:val="20"/>
                <w:szCs w:val="20"/>
              </w:rPr>
              <w:t> </w:t>
            </w:r>
          </w:p>
        </w:tc>
      </w:tr>
      <w:tr w:rsidR="00AA4677" w:rsidRPr="00C65603" w:rsidTr="00410DFD">
        <w:trPr>
          <w:trHeight w:val="255"/>
        </w:trPr>
        <w:tc>
          <w:tcPr>
            <w:tcW w:w="1780" w:type="dxa"/>
            <w:tcBorders>
              <w:top w:val="nil"/>
              <w:left w:val="single" w:sz="4" w:space="0" w:color="auto"/>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c>
          <w:tcPr>
            <w:tcW w:w="1900" w:type="dxa"/>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c>
          <w:tcPr>
            <w:tcW w:w="1640" w:type="dxa"/>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c>
          <w:tcPr>
            <w:tcW w:w="1540" w:type="dxa"/>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c>
          <w:tcPr>
            <w:tcW w:w="1790" w:type="dxa"/>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c>
          <w:tcPr>
            <w:tcW w:w="1900" w:type="dxa"/>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c>
          <w:tcPr>
            <w:tcW w:w="3160" w:type="dxa"/>
            <w:gridSpan w:val="2"/>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r>
      <w:tr w:rsidR="00AA4677" w:rsidRPr="00C65603" w:rsidTr="00410DFD">
        <w:trPr>
          <w:trHeight w:val="255"/>
        </w:trPr>
        <w:tc>
          <w:tcPr>
            <w:tcW w:w="1780" w:type="dxa"/>
            <w:tcBorders>
              <w:top w:val="nil"/>
              <w:left w:val="single" w:sz="4" w:space="0" w:color="auto"/>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c>
          <w:tcPr>
            <w:tcW w:w="1900" w:type="dxa"/>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c>
          <w:tcPr>
            <w:tcW w:w="1640" w:type="dxa"/>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c>
          <w:tcPr>
            <w:tcW w:w="1540" w:type="dxa"/>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c>
          <w:tcPr>
            <w:tcW w:w="1790" w:type="dxa"/>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c>
          <w:tcPr>
            <w:tcW w:w="1900" w:type="dxa"/>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c>
          <w:tcPr>
            <w:tcW w:w="3160" w:type="dxa"/>
            <w:gridSpan w:val="2"/>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r>
      <w:tr w:rsidR="00AA4677" w:rsidRPr="00C65603" w:rsidTr="00410DFD">
        <w:trPr>
          <w:trHeight w:val="255"/>
        </w:trPr>
        <w:tc>
          <w:tcPr>
            <w:tcW w:w="1780" w:type="dxa"/>
            <w:tcBorders>
              <w:top w:val="nil"/>
              <w:left w:val="single" w:sz="4" w:space="0" w:color="auto"/>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c>
          <w:tcPr>
            <w:tcW w:w="1900" w:type="dxa"/>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c>
          <w:tcPr>
            <w:tcW w:w="1640" w:type="dxa"/>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c>
          <w:tcPr>
            <w:tcW w:w="1540" w:type="dxa"/>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c>
          <w:tcPr>
            <w:tcW w:w="1790" w:type="dxa"/>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c>
          <w:tcPr>
            <w:tcW w:w="1900" w:type="dxa"/>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c>
          <w:tcPr>
            <w:tcW w:w="3160" w:type="dxa"/>
            <w:gridSpan w:val="2"/>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r>
      <w:tr w:rsidR="00AA4677" w:rsidRPr="00C65603" w:rsidTr="00410DFD">
        <w:trPr>
          <w:trHeight w:val="255"/>
        </w:trPr>
        <w:tc>
          <w:tcPr>
            <w:tcW w:w="1780" w:type="dxa"/>
            <w:tcBorders>
              <w:top w:val="nil"/>
              <w:left w:val="single" w:sz="4" w:space="0" w:color="auto"/>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c>
          <w:tcPr>
            <w:tcW w:w="1900" w:type="dxa"/>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c>
          <w:tcPr>
            <w:tcW w:w="1640" w:type="dxa"/>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c>
          <w:tcPr>
            <w:tcW w:w="1540" w:type="dxa"/>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c>
          <w:tcPr>
            <w:tcW w:w="1790" w:type="dxa"/>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c>
          <w:tcPr>
            <w:tcW w:w="1900" w:type="dxa"/>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c>
          <w:tcPr>
            <w:tcW w:w="3160" w:type="dxa"/>
            <w:gridSpan w:val="2"/>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r>
      <w:tr w:rsidR="00AA4677" w:rsidRPr="00C65603" w:rsidTr="00410DFD">
        <w:trPr>
          <w:trHeight w:val="255"/>
        </w:trPr>
        <w:tc>
          <w:tcPr>
            <w:tcW w:w="1780" w:type="dxa"/>
            <w:tcBorders>
              <w:top w:val="nil"/>
              <w:left w:val="single" w:sz="4" w:space="0" w:color="auto"/>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c>
          <w:tcPr>
            <w:tcW w:w="1900" w:type="dxa"/>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c>
          <w:tcPr>
            <w:tcW w:w="1640" w:type="dxa"/>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c>
          <w:tcPr>
            <w:tcW w:w="1540" w:type="dxa"/>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c>
          <w:tcPr>
            <w:tcW w:w="1790" w:type="dxa"/>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c>
          <w:tcPr>
            <w:tcW w:w="1900" w:type="dxa"/>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c>
          <w:tcPr>
            <w:tcW w:w="3160" w:type="dxa"/>
            <w:gridSpan w:val="2"/>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r>
      <w:tr w:rsidR="00AA4677" w:rsidRPr="00C65603" w:rsidTr="00410DFD">
        <w:trPr>
          <w:trHeight w:val="255"/>
        </w:trPr>
        <w:tc>
          <w:tcPr>
            <w:tcW w:w="1780" w:type="dxa"/>
            <w:tcBorders>
              <w:top w:val="nil"/>
              <w:left w:val="single" w:sz="4" w:space="0" w:color="auto"/>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c>
          <w:tcPr>
            <w:tcW w:w="1900" w:type="dxa"/>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c>
          <w:tcPr>
            <w:tcW w:w="1640" w:type="dxa"/>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c>
          <w:tcPr>
            <w:tcW w:w="1540" w:type="dxa"/>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c>
          <w:tcPr>
            <w:tcW w:w="1790" w:type="dxa"/>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c>
          <w:tcPr>
            <w:tcW w:w="1900" w:type="dxa"/>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c>
          <w:tcPr>
            <w:tcW w:w="3160" w:type="dxa"/>
            <w:gridSpan w:val="2"/>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r>
      <w:tr w:rsidR="00AA4677" w:rsidRPr="00C65603" w:rsidTr="00410DFD">
        <w:trPr>
          <w:trHeight w:val="255"/>
        </w:trPr>
        <w:tc>
          <w:tcPr>
            <w:tcW w:w="1780" w:type="dxa"/>
            <w:tcBorders>
              <w:top w:val="nil"/>
              <w:left w:val="single" w:sz="4" w:space="0" w:color="auto"/>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c>
          <w:tcPr>
            <w:tcW w:w="1900" w:type="dxa"/>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c>
          <w:tcPr>
            <w:tcW w:w="1640" w:type="dxa"/>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c>
          <w:tcPr>
            <w:tcW w:w="1540" w:type="dxa"/>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c>
          <w:tcPr>
            <w:tcW w:w="1790" w:type="dxa"/>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c>
          <w:tcPr>
            <w:tcW w:w="1900" w:type="dxa"/>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c>
          <w:tcPr>
            <w:tcW w:w="3160" w:type="dxa"/>
            <w:gridSpan w:val="2"/>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r>
      <w:tr w:rsidR="00AA4677" w:rsidRPr="00C65603" w:rsidTr="00410DFD">
        <w:trPr>
          <w:trHeight w:val="255"/>
        </w:trPr>
        <w:tc>
          <w:tcPr>
            <w:tcW w:w="1780" w:type="dxa"/>
            <w:tcBorders>
              <w:top w:val="nil"/>
              <w:left w:val="single" w:sz="4" w:space="0" w:color="auto"/>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c>
          <w:tcPr>
            <w:tcW w:w="1900" w:type="dxa"/>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c>
          <w:tcPr>
            <w:tcW w:w="1640" w:type="dxa"/>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c>
          <w:tcPr>
            <w:tcW w:w="1540" w:type="dxa"/>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c>
          <w:tcPr>
            <w:tcW w:w="1790" w:type="dxa"/>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c>
          <w:tcPr>
            <w:tcW w:w="1900" w:type="dxa"/>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c>
          <w:tcPr>
            <w:tcW w:w="3160" w:type="dxa"/>
            <w:gridSpan w:val="2"/>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r>
      <w:tr w:rsidR="00AA4677" w:rsidRPr="00C65603" w:rsidTr="00410DFD">
        <w:trPr>
          <w:trHeight w:val="255"/>
        </w:trPr>
        <w:tc>
          <w:tcPr>
            <w:tcW w:w="1780" w:type="dxa"/>
            <w:tcBorders>
              <w:top w:val="nil"/>
              <w:left w:val="single" w:sz="4" w:space="0" w:color="auto"/>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c>
          <w:tcPr>
            <w:tcW w:w="1900" w:type="dxa"/>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c>
          <w:tcPr>
            <w:tcW w:w="1640" w:type="dxa"/>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c>
          <w:tcPr>
            <w:tcW w:w="1540" w:type="dxa"/>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c>
          <w:tcPr>
            <w:tcW w:w="1790" w:type="dxa"/>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c>
          <w:tcPr>
            <w:tcW w:w="1900" w:type="dxa"/>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c>
          <w:tcPr>
            <w:tcW w:w="3160" w:type="dxa"/>
            <w:gridSpan w:val="2"/>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r>
      <w:tr w:rsidR="00AA4677" w:rsidRPr="00C65603" w:rsidTr="00410DFD">
        <w:trPr>
          <w:trHeight w:val="255"/>
        </w:trPr>
        <w:tc>
          <w:tcPr>
            <w:tcW w:w="1780" w:type="dxa"/>
            <w:tcBorders>
              <w:top w:val="nil"/>
              <w:left w:val="single" w:sz="4" w:space="0" w:color="auto"/>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c>
          <w:tcPr>
            <w:tcW w:w="1900" w:type="dxa"/>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c>
          <w:tcPr>
            <w:tcW w:w="1640" w:type="dxa"/>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c>
          <w:tcPr>
            <w:tcW w:w="1540" w:type="dxa"/>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c>
          <w:tcPr>
            <w:tcW w:w="1790" w:type="dxa"/>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c>
          <w:tcPr>
            <w:tcW w:w="1900" w:type="dxa"/>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c>
          <w:tcPr>
            <w:tcW w:w="3160" w:type="dxa"/>
            <w:gridSpan w:val="2"/>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r>
      <w:tr w:rsidR="00AA4677" w:rsidRPr="00C65603" w:rsidTr="00410DFD">
        <w:trPr>
          <w:trHeight w:val="255"/>
        </w:trPr>
        <w:tc>
          <w:tcPr>
            <w:tcW w:w="1780" w:type="dxa"/>
            <w:tcBorders>
              <w:top w:val="nil"/>
              <w:left w:val="single" w:sz="4" w:space="0" w:color="auto"/>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c>
          <w:tcPr>
            <w:tcW w:w="1900" w:type="dxa"/>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c>
          <w:tcPr>
            <w:tcW w:w="1640" w:type="dxa"/>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c>
          <w:tcPr>
            <w:tcW w:w="1540" w:type="dxa"/>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c>
          <w:tcPr>
            <w:tcW w:w="1790" w:type="dxa"/>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c>
          <w:tcPr>
            <w:tcW w:w="1900" w:type="dxa"/>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c>
          <w:tcPr>
            <w:tcW w:w="3160" w:type="dxa"/>
            <w:gridSpan w:val="2"/>
            <w:tcBorders>
              <w:top w:val="nil"/>
              <w:left w:val="nil"/>
              <w:bottom w:val="single" w:sz="4" w:space="0" w:color="auto"/>
              <w:right w:val="single" w:sz="4" w:space="0" w:color="auto"/>
            </w:tcBorders>
            <w:vAlign w:val="bottom"/>
          </w:tcPr>
          <w:p w:rsidR="00AA4677" w:rsidRPr="00C65603" w:rsidRDefault="00AA4677" w:rsidP="00410DFD">
            <w:pPr>
              <w:rPr>
                <w:rFonts w:ascii="Arial" w:hAnsi="Arial" w:cs="Arial"/>
                <w:sz w:val="20"/>
                <w:szCs w:val="20"/>
              </w:rPr>
            </w:pPr>
          </w:p>
        </w:tc>
      </w:tr>
      <w:tr w:rsidR="00AA4677" w:rsidRPr="00C65603" w:rsidTr="00410DFD">
        <w:trPr>
          <w:trHeight w:val="255"/>
        </w:trPr>
        <w:tc>
          <w:tcPr>
            <w:tcW w:w="12410" w:type="dxa"/>
            <w:gridSpan w:val="7"/>
            <w:tcBorders>
              <w:top w:val="nil"/>
              <w:left w:val="nil"/>
              <w:bottom w:val="nil"/>
              <w:right w:val="nil"/>
            </w:tcBorders>
            <w:noWrap/>
            <w:vAlign w:val="bottom"/>
          </w:tcPr>
          <w:p w:rsidR="00AA4677" w:rsidRPr="00C65603" w:rsidRDefault="00AA4677" w:rsidP="00410DFD">
            <w:pPr>
              <w:rPr>
                <w:rFonts w:ascii="Arial" w:hAnsi="Arial" w:cs="Arial"/>
                <w:sz w:val="20"/>
                <w:szCs w:val="20"/>
              </w:rPr>
            </w:pPr>
            <w:r w:rsidRPr="00C65603">
              <w:rPr>
                <w:rFonts w:ascii="Arial" w:hAnsi="Arial" w:cs="Arial"/>
                <w:sz w:val="20"/>
                <w:szCs w:val="20"/>
              </w:rPr>
              <w:t xml:space="preserve"> A játékosútlevelen a labdarúgó összes sportszervezetét fel kell tüntetni, ahol 12. életévének betöltését követően játszott</w:t>
            </w:r>
          </w:p>
        </w:tc>
        <w:tc>
          <w:tcPr>
            <w:tcW w:w="1300" w:type="dxa"/>
            <w:tcBorders>
              <w:top w:val="nil"/>
              <w:left w:val="nil"/>
              <w:bottom w:val="nil"/>
              <w:right w:val="nil"/>
            </w:tcBorders>
            <w:noWrap/>
            <w:vAlign w:val="bottom"/>
          </w:tcPr>
          <w:p w:rsidR="00AA4677" w:rsidRPr="00C65603" w:rsidRDefault="00AA4677" w:rsidP="00410DFD">
            <w:pPr>
              <w:rPr>
                <w:rFonts w:ascii="Arial" w:hAnsi="Arial" w:cs="Arial"/>
                <w:sz w:val="20"/>
                <w:szCs w:val="20"/>
              </w:rPr>
            </w:pPr>
          </w:p>
        </w:tc>
      </w:tr>
    </w:tbl>
    <w:p w:rsidR="00AA4677" w:rsidRPr="00C65603" w:rsidRDefault="00AA4677" w:rsidP="008F175A">
      <w:pPr>
        <w:tabs>
          <w:tab w:val="left" w:pos="5295"/>
        </w:tabs>
        <w:rPr>
          <w:rFonts w:ascii="Arial" w:hAnsi="Arial" w:cs="Arial"/>
        </w:rPr>
      </w:pPr>
    </w:p>
    <w:p w:rsidR="00AA4677" w:rsidRPr="00C65603" w:rsidRDefault="00AA4677" w:rsidP="008F175A">
      <w:pPr>
        <w:tabs>
          <w:tab w:val="left" w:pos="5295"/>
        </w:tabs>
        <w:jc w:val="both"/>
        <w:rPr>
          <w:rFonts w:ascii="Arial" w:hAnsi="Arial" w:cs="Arial"/>
        </w:rPr>
      </w:pPr>
      <w:r w:rsidRPr="00C65603">
        <w:rPr>
          <w:rFonts w:ascii="Arial" w:hAnsi="Arial" w:cs="Arial"/>
        </w:rPr>
        <w:t>Kelt: ……………………………………, 200….. .  ……………………… hó ……… nap</w:t>
      </w:r>
    </w:p>
    <w:p w:rsidR="00AA4677" w:rsidRPr="00C65603" w:rsidRDefault="00AA4677" w:rsidP="008F175A">
      <w:pPr>
        <w:tabs>
          <w:tab w:val="left" w:pos="5295"/>
        </w:tabs>
        <w:jc w:val="right"/>
        <w:rPr>
          <w:rFonts w:ascii="Arial" w:hAnsi="Arial" w:cs="Arial"/>
        </w:rPr>
      </w:pPr>
      <w:r w:rsidRPr="00C65603">
        <w:rPr>
          <w:rFonts w:ascii="Arial" w:hAnsi="Arial" w:cs="Arial"/>
        </w:rPr>
        <w:t>……………………………..</w:t>
      </w:r>
    </w:p>
    <w:p w:rsidR="00AA4677" w:rsidRPr="00C65603" w:rsidRDefault="00AA4677" w:rsidP="008F175A">
      <w:pPr>
        <w:tabs>
          <w:tab w:val="left" w:pos="5295"/>
        </w:tabs>
        <w:jc w:val="right"/>
        <w:rPr>
          <w:rFonts w:ascii="Arial" w:hAnsi="Arial" w:cs="Arial"/>
        </w:rPr>
      </w:pPr>
      <w:r w:rsidRPr="00C65603">
        <w:rPr>
          <w:rFonts w:ascii="Arial" w:hAnsi="Arial" w:cs="Arial"/>
        </w:rPr>
        <w:t>Labdarúgó/játékos aláírása</w:t>
      </w:r>
    </w:p>
    <w:p w:rsidR="00AA4677" w:rsidRDefault="00AA4677" w:rsidP="008F175A">
      <w:pPr>
        <w:sectPr w:rsidR="00AA4677" w:rsidSect="00D5483D">
          <w:pgSz w:w="16838" w:h="11906" w:orient="landscape"/>
          <w:pgMar w:top="1418" w:right="1418" w:bottom="1418" w:left="1418" w:header="709" w:footer="680" w:gutter="0"/>
          <w:cols w:space="708"/>
          <w:docGrid w:linePitch="360"/>
        </w:sectPr>
      </w:pPr>
    </w:p>
    <w:p w:rsidR="00AA4677" w:rsidRPr="000C7056" w:rsidRDefault="00AA4677" w:rsidP="008F175A">
      <w:pPr>
        <w:jc w:val="right"/>
        <w:rPr>
          <w:rFonts w:ascii="Arial" w:hAnsi="Arial" w:cs="Arial"/>
          <w:sz w:val="18"/>
          <w:szCs w:val="18"/>
        </w:rPr>
      </w:pPr>
      <w:r w:rsidRPr="000C7056">
        <w:rPr>
          <w:rFonts w:ascii="Arial" w:hAnsi="Arial" w:cs="Arial"/>
          <w:sz w:val="18"/>
          <w:szCs w:val="18"/>
        </w:rPr>
        <w:t>7. számú melléklet</w:t>
      </w:r>
    </w:p>
    <w:p w:rsidR="00AA4677" w:rsidRPr="000C7056" w:rsidRDefault="00AA4677" w:rsidP="008F175A">
      <w:pPr>
        <w:tabs>
          <w:tab w:val="left" w:pos="5295"/>
        </w:tabs>
        <w:ind w:left="1416"/>
        <w:jc w:val="right"/>
        <w:rPr>
          <w:rFonts w:ascii="Arial" w:hAnsi="Arial" w:cs="Arial"/>
          <w:sz w:val="20"/>
          <w:szCs w:val="20"/>
        </w:rPr>
      </w:pPr>
    </w:p>
    <w:p w:rsidR="00AA4677" w:rsidRPr="000C7056" w:rsidRDefault="00AA4677" w:rsidP="008F175A">
      <w:pPr>
        <w:pStyle w:val="Heading1"/>
      </w:pPr>
      <w:bookmarkStart w:id="312" w:name="_Toc326760548"/>
      <w:r w:rsidRPr="000C7056">
        <w:t>NYILATKOZAT</w:t>
      </w:r>
      <w:bookmarkEnd w:id="312"/>
    </w:p>
    <w:p w:rsidR="00AA4677" w:rsidRPr="000C7056" w:rsidRDefault="00AA4677" w:rsidP="008F175A">
      <w:pPr>
        <w:ind w:left="708"/>
        <w:jc w:val="both"/>
        <w:rPr>
          <w:rFonts w:ascii="Arial" w:hAnsi="Arial" w:cs="Arial"/>
          <w:sz w:val="20"/>
          <w:szCs w:val="20"/>
        </w:rPr>
      </w:pPr>
    </w:p>
    <w:p w:rsidR="00AA4677" w:rsidRPr="000C7056" w:rsidRDefault="00AA4677" w:rsidP="008F175A">
      <w:pPr>
        <w:ind w:left="708"/>
        <w:jc w:val="both"/>
        <w:rPr>
          <w:rFonts w:ascii="Arial" w:hAnsi="Arial" w:cs="Arial"/>
          <w:sz w:val="20"/>
          <w:szCs w:val="20"/>
        </w:rPr>
      </w:pPr>
      <w:r w:rsidRPr="000C7056">
        <w:rPr>
          <w:rFonts w:ascii="Arial" w:hAnsi="Arial" w:cs="Arial"/>
          <w:sz w:val="20"/>
          <w:szCs w:val="20"/>
        </w:rPr>
        <w:t xml:space="preserve">Alulírott_________________________ a _________________________ Sportszervezet Ügyvezető igazgatója </w:t>
      </w:r>
      <w:r w:rsidRPr="000C7056">
        <w:rPr>
          <w:rFonts w:ascii="Arial" w:hAnsi="Arial" w:cs="Arial"/>
          <w:b/>
          <w:sz w:val="20"/>
          <w:szCs w:val="20"/>
        </w:rPr>
        <w:t>kijelentem</w:t>
      </w:r>
      <w:r w:rsidRPr="000C7056">
        <w:rPr>
          <w:rFonts w:ascii="Arial" w:hAnsi="Arial" w:cs="Arial"/>
          <w:sz w:val="20"/>
          <w:szCs w:val="20"/>
        </w:rPr>
        <w:t>, hogy a sportszervezet által a Magyar Labdarúgó Szövetségnek leadott a regisztrációs tevékenységének ellátásához szükséges mellékelt szerződés, a vonatkozó jogszabályoknak, az MLSZ hatályos Versenykiírásában foglaltaknak teljes körűen megfelelnek.</w:t>
      </w:r>
    </w:p>
    <w:p w:rsidR="00AA4677" w:rsidRPr="000C7056" w:rsidRDefault="00AA4677" w:rsidP="008F175A">
      <w:pPr>
        <w:ind w:left="708"/>
        <w:jc w:val="both"/>
        <w:rPr>
          <w:rFonts w:ascii="Arial" w:hAnsi="Arial" w:cs="Arial"/>
          <w:b/>
          <w:sz w:val="20"/>
          <w:szCs w:val="20"/>
        </w:rPr>
      </w:pPr>
    </w:p>
    <w:p w:rsidR="00AA4677" w:rsidRPr="000C7056" w:rsidRDefault="00AA4677" w:rsidP="008F175A">
      <w:pPr>
        <w:ind w:left="708"/>
        <w:jc w:val="both"/>
        <w:rPr>
          <w:rFonts w:ascii="Arial" w:hAnsi="Arial" w:cs="Arial"/>
          <w:sz w:val="20"/>
          <w:szCs w:val="20"/>
        </w:rPr>
      </w:pPr>
      <w:r w:rsidRPr="000C7056">
        <w:rPr>
          <w:rFonts w:ascii="Arial" w:hAnsi="Arial" w:cs="Arial"/>
          <w:b/>
          <w:sz w:val="20"/>
          <w:szCs w:val="20"/>
        </w:rPr>
        <w:t>Kijelentem</w:t>
      </w:r>
      <w:r w:rsidRPr="000C7056">
        <w:rPr>
          <w:rFonts w:ascii="Arial" w:hAnsi="Arial" w:cs="Arial"/>
          <w:sz w:val="20"/>
          <w:szCs w:val="20"/>
        </w:rPr>
        <w:t>, hogy a sportszervezet által mellékletként leadott szerződéseket valamint jelen nyilatkozatot a képviseleti jogosultsággal rendelkező vezető írta alá.</w:t>
      </w:r>
    </w:p>
    <w:p w:rsidR="00AA4677" w:rsidRPr="000C7056" w:rsidRDefault="00AA4677" w:rsidP="008F175A">
      <w:pPr>
        <w:ind w:left="708"/>
        <w:jc w:val="both"/>
        <w:rPr>
          <w:rFonts w:ascii="Arial" w:hAnsi="Arial" w:cs="Arial"/>
          <w:b/>
          <w:sz w:val="20"/>
          <w:szCs w:val="20"/>
        </w:rPr>
      </w:pPr>
    </w:p>
    <w:p w:rsidR="00AA4677" w:rsidRPr="000C7056" w:rsidRDefault="00AA4677" w:rsidP="008F175A">
      <w:pPr>
        <w:ind w:left="708"/>
        <w:jc w:val="both"/>
        <w:rPr>
          <w:rFonts w:ascii="Arial" w:hAnsi="Arial" w:cs="Arial"/>
          <w:sz w:val="20"/>
          <w:szCs w:val="20"/>
        </w:rPr>
      </w:pPr>
      <w:r w:rsidRPr="000C7056">
        <w:rPr>
          <w:rFonts w:ascii="Arial" w:hAnsi="Arial" w:cs="Arial"/>
          <w:b/>
          <w:sz w:val="20"/>
          <w:szCs w:val="20"/>
        </w:rPr>
        <w:t>Kijelentem</w:t>
      </w:r>
      <w:r w:rsidRPr="000C7056">
        <w:rPr>
          <w:rFonts w:ascii="Arial" w:hAnsi="Arial" w:cs="Arial"/>
          <w:sz w:val="20"/>
          <w:szCs w:val="20"/>
        </w:rPr>
        <w:t>, hogy a fent említett szerződés(ek) tartalma megfelel a valóságnak és sem a sportszervezet sem a labdarúgó nem téveszti meg a Magyar Labdarúgó Szövetséget akár hamis adatok közlésével, akár adatok, tények eltitkolásával, vagy bármilyen egyéb módon.</w:t>
      </w:r>
    </w:p>
    <w:p w:rsidR="00AA4677" w:rsidRPr="000C7056" w:rsidRDefault="00AA4677" w:rsidP="008F175A">
      <w:pPr>
        <w:ind w:left="708"/>
        <w:jc w:val="both"/>
        <w:rPr>
          <w:rFonts w:ascii="Arial" w:hAnsi="Arial" w:cs="Arial"/>
          <w:b/>
          <w:sz w:val="20"/>
          <w:szCs w:val="20"/>
        </w:rPr>
      </w:pPr>
    </w:p>
    <w:p w:rsidR="00AA4677" w:rsidRPr="000C7056" w:rsidRDefault="00AA4677" w:rsidP="008F175A">
      <w:pPr>
        <w:ind w:left="708"/>
        <w:jc w:val="both"/>
        <w:rPr>
          <w:rFonts w:ascii="Arial" w:hAnsi="Arial" w:cs="Arial"/>
          <w:sz w:val="20"/>
          <w:szCs w:val="20"/>
        </w:rPr>
      </w:pPr>
      <w:r w:rsidRPr="000C7056">
        <w:rPr>
          <w:rFonts w:ascii="Arial" w:hAnsi="Arial" w:cs="Arial"/>
          <w:b/>
          <w:sz w:val="20"/>
          <w:szCs w:val="20"/>
        </w:rPr>
        <w:t>Kijelentem</w:t>
      </w:r>
      <w:r w:rsidRPr="000C7056">
        <w:rPr>
          <w:rFonts w:ascii="Arial" w:hAnsi="Arial" w:cs="Arial"/>
          <w:sz w:val="20"/>
          <w:szCs w:val="20"/>
        </w:rPr>
        <w:t>, hogy a sportszervezet és a labdarúgó(k) között más – az MLSZ részére le nem adott – szerződés és egyéb irat nincs érvényben.</w:t>
      </w:r>
    </w:p>
    <w:p w:rsidR="00AA4677" w:rsidRPr="000C7056" w:rsidRDefault="00AA4677" w:rsidP="008F175A">
      <w:pPr>
        <w:ind w:left="708"/>
        <w:jc w:val="both"/>
        <w:rPr>
          <w:rFonts w:ascii="Arial" w:hAnsi="Arial" w:cs="Arial"/>
          <w:b/>
          <w:sz w:val="20"/>
          <w:szCs w:val="20"/>
        </w:rPr>
      </w:pPr>
    </w:p>
    <w:p w:rsidR="00AA4677" w:rsidRPr="000C7056" w:rsidRDefault="00AA4677" w:rsidP="008F175A">
      <w:pPr>
        <w:ind w:left="708"/>
        <w:jc w:val="both"/>
        <w:rPr>
          <w:rFonts w:ascii="Arial" w:hAnsi="Arial" w:cs="Arial"/>
          <w:sz w:val="20"/>
          <w:szCs w:val="20"/>
        </w:rPr>
      </w:pPr>
      <w:r w:rsidRPr="000C7056">
        <w:rPr>
          <w:rFonts w:ascii="Arial" w:hAnsi="Arial" w:cs="Arial"/>
          <w:b/>
          <w:sz w:val="20"/>
          <w:szCs w:val="20"/>
        </w:rPr>
        <w:t>Tudomásul veszem</w:t>
      </w:r>
      <w:r w:rsidRPr="000C7056">
        <w:rPr>
          <w:rFonts w:ascii="Arial" w:hAnsi="Arial" w:cs="Arial"/>
          <w:sz w:val="20"/>
          <w:szCs w:val="20"/>
        </w:rPr>
        <w:t>, hogy amennyiben jelen nyilatkozatban foglaltak nem felelnek meg a valóságnak, úgy ez sportfegyelmi, büntető, valamint polgári jogi eljárást alapozhat meg ellenem, illetve az általam képviselt szervezet ellen.</w:t>
      </w:r>
    </w:p>
    <w:p w:rsidR="00AA4677" w:rsidRPr="000C7056" w:rsidRDefault="00AA4677" w:rsidP="008F175A">
      <w:pPr>
        <w:ind w:left="708"/>
        <w:jc w:val="both"/>
        <w:rPr>
          <w:rFonts w:ascii="Arial" w:hAnsi="Arial" w:cs="Arial"/>
          <w:sz w:val="20"/>
          <w:szCs w:val="20"/>
        </w:rPr>
      </w:pPr>
    </w:p>
    <w:p w:rsidR="00AA4677" w:rsidRPr="000C7056" w:rsidRDefault="00AA4677" w:rsidP="008F175A">
      <w:pPr>
        <w:ind w:left="708"/>
        <w:jc w:val="both"/>
        <w:rPr>
          <w:rFonts w:ascii="Arial" w:hAnsi="Arial" w:cs="Arial"/>
          <w:sz w:val="20"/>
          <w:szCs w:val="20"/>
        </w:rPr>
      </w:pPr>
      <w:r w:rsidRPr="000C7056">
        <w:rPr>
          <w:rFonts w:ascii="Arial" w:hAnsi="Arial" w:cs="Arial"/>
          <w:sz w:val="20"/>
          <w:szCs w:val="20"/>
        </w:rPr>
        <w:t>Játékos/alkalmazott neve:</w:t>
      </w:r>
      <w:r w:rsidRPr="000C7056">
        <w:rPr>
          <w:rFonts w:ascii="Arial" w:hAnsi="Arial" w:cs="Arial"/>
          <w:sz w:val="20"/>
          <w:szCs w:val="20"/>
        </w:rPr>
        <w:tab/>
      </w:r>
      <w:r w:rsidRPr="000C7056">
        <w:rPr>
          <w:rFonts w:ascii="Arial" w:hAnsi="Arial" w:cs="Arial"/>
          <w:sz w:val="20"/>
          <w:szCs w:val="20"/>
        </w:rPr>
        <w:tab/>
      </w:r>
      <w:r w:rsidRPr="000C7056">
        <w:rPr>
          <w:rFonts w:ascii="Arial" w:hAnsi="Arial" w:cs="Arial"/>
          <w:sz w:val="20"/>
          <w:szCs w:val="20"/>
        </w:rPr>
        <w:tab/>
        <w:t>______________________________</w:t>
      </w:r>
    </w:p>
    <w:p w:rsidR="00AA4677" w:rsidRPr="000C7056" w:rsidRDefault="00AA4677" w:rsidP="008F175A">
      <w:pPr>
        <w:ind w:left="708"/>
        <w:jc w:val="both"/>
        <w:rPr>
          <w:rFonts w:ascii="Arial" w:hAnsi="Arial" w:cs="Arial"/>
          <w:sz w:val="20"/>
          <w:szCs w:val="20"/>
        </w:rPr>
      </w:pPr>
    </w:p>
    <w:p w:rsidR="00AA4677" w:rsidRPr="000C7056" w:rsidRDefault="00AA4677" w:rsidP="008F175A">
      <w:pPr>
        <w:ind w:left="708"/>
        <w:jc w:val="both"/>
        <w:rPr>
          <w:rFonts w:ascii="Arial" w:hAnsi="Arial" w:cs="Arial"/>
          <w:sz w:val="20"/>
          <w:szCs w:val="20"/>
        </w:rPr>
      </w:pPr>
      <w:r w:rsidRPr="000C7056">
        <w:rPr>
          <w:rFonts w:ascii="Arial" w:hAnsi="Arial" w:cs="Arial"/>
          <w:sz w:val="20"/>
          <w:szCs w:val="20"/>
        </w:rPr>
        <w:t>Játékos esetén azonosító száma:</w:t>
      </w:r>
      <w:r w:rsidRPr="000C7056">
        <w:rPr>
          <w:rFonts w:ascii="Arial" w:hAnsi="Arial" w:cs="Arial"/>
          <w:sz w:val="20"/>
          <w:szCs w:val="20"/>
        </w:rPr>
        <w:tab/>
      </w:r>
      <w:r w:rsidRPr="000C7056">
        <w:rPr>
          <w:rFonts w:ascii="Arial" w:hAnsi="Arial" w:cs="Arial"/>
          <w:sz w:val="20"/>
          <w:szCs w:val="20"/>
        </w:rPr>
        <w:tab/>
        <w:t>______________________________</w:t>
      </w:r>
    </w:p>
    <w:p w:rsidR="00AA4677" w:rsidRPr="000C7056" w:rsidRDefault="00AA4677" w:rsidP="008F175A">
      <w:pPr>
        <w:ind w:left="708"/>
        <w:jc w:val="both"/>
        <w:rPr>
          <w:rFonts w:ascii="Arial" w:hAnsi="Arial" w:cs="Arial"/>
          <w:sz w:val="20"/>
          <w:szCs w:val="20"/>
        </w:rPr>
      </w:pPr>
    </w:p>
    <w:p w:rsidR="00AA4677" w:rsidRPr="000C7056" w:rsidRDefault="00AA4677" w:rsidP="008F175A">
      <w:pPr>
        <w:ind w:left="708"/>
        <w:jc w:val="both"/>
        <w:rPr>
          <w:rFonts w:ascii="Arial" w:hAnsi="Arial" w:cs="Arial"/>
          <w:sz w:val="20"/>
          <w:szCs w:val="20"/>
        </w:rPr>
      </w:pPr>
      <w:r w:rsidRPr="000C7056">
        <w:rPr>
          <w:rFonts w:ascii="Arial" w:hAnsi="Arial" w:cs="Arial"/>
          <w:sz w:val="20"/>
          <w:szCs w:val="20"/>
        </w:rPr>
        <w:t>Állampolgársága:</w:t>
      </w:r>
      <w:r w:rsidRPr="000C7056">
        <w:rPr>
          <w:rFonts w:ascii="Arial" w:hAnsi="Arial" w:cs="Arial"/>
          <w:sz w:val="20"/>
          <w:szCs w:val="20"/>
        </w:rPr>
        <w:tab/>
      </w:r>
      <w:r w:rsidRPr="000C7056">
        <w:rPr>
          <w:rFonts w:ascii="Arial" w:hAnsi="Arial" w:cs="Arial"/>
          <w:sz w:val="20"/>
          <w:szCs w:val="20"/>
        </w:rPr>
        <w:tab/>
      </w:r>
      <w:r w:rsidRPr="000C7056">
        <w:rPr>
          <w:rFonts w:ascii="Arial" w:hAnsi="Arial" w:cs="Arial"/>
          <w:sz w:val="20"/>
          <w:szCs w:val="20"/>
        </w:rPr>
        <w:tab/>
      </w:r>
      <w:r w:rsidRPr="000C7056">
        <w:rPr>
          <w:rFonts w:ascii="Arial" w:hAnsi="Arial" w:cs="Arial"/>
          <w:sz w:val="20"/>
          <w:szCs w:val="20"/>
        </w:rPr>
        <w:tab/>
        <w:t>______________________________</w:t>
      </w:r>
    </w:p>
    <w:p w:rsidR="00AA4677" w:rsidRPr="000C7056" w:rsidRDefault="00AA4677" w:rsidP="008F175A">
      <w:pPr>
        <w:ind w:left="708"/>
        <w:jc w:val="both"/>
        <w:rPr>
          <w:rFonts w:ascii="Arial" w:hAnsi="Arial" w:cs="Arial"/>
          <w:sz w:val="20"/>
          <w:szCs w:val="20"/>
        </w:rPr>
      </w:pPr>
    </w:p>
    <w:p w:rsidR="00AA4677" w:rsidRPr="000C7056" w:rsidRDefault="00AA4677" w:rsidP="008F175A">
      <w:pPr>
        <w:ind w:left="708"/>
        <w:jc w:val="both"/>
        <w:rPr>
          <w:rFonts w:ascii="Arial" w:hAnsi="Arial" w:cs="Arial"/>
          <w:sz w:val="20"/>
          <w:szCs w:val="20"/>
        </w:rPr>
      </w:pPr>
      <w:r w:rsidRPr="000C7056">
        <w:rPr>
          <w:rFonts w:ascii="Arial" w:hAnsi="Arial" w:cs="Arial"/>
          <w:sz w:val="20"/>
          <w:szCs w:val="20"/>
        </w:rPr>
        <w:t>Születési helye, ideje:</w:t>
      </w:r>
      <w:r w:rsidRPr="000C7056">
        <w:rPr>
          <w:rFonts w:ascii="Arial" w:hAnsi="Arial" w:cs="Arial"/>
          <w:sz w:val="20"/>
          <w:szCs w:val="20"/>
        </w:rPr>
        <w:tab/>
      </w:r>
      <w:r w:rsidRPr="000C7056">
        <w:rPr>
          <w:rFonts w:ascii="Arial" w:hAnsi="Arial" w:cs="Arial"/>
          <w:sz w:val="20"/>
          <w:szCs w:val="20"/>
        </w:rPr>
        <w:tab/>
      </w:r>
      <w:r w:rsidRPr="000C7056">
        <w:rPr>
          <w:rFonts w:ascii="Arial" w:hAnsi="Arial" w:cs="Arial"/>
          <w:sz w:val="20"/>
          <w:szCs w:val="20"/>
        </w:rPr>
        <w:tab/>
      </w:r>
      <w:r w:rsidRPr="000C7056">
        <w:rPr>
          <w:rFonts w:ascii="Arial" w:hAnsi="Arial" w:cs="Arial"/>
          <w:sz w:val="20"/>
          <w:szCs w:val="20"/>
        </w:rPr>
        <w:tab/>
        <w:t>______________________________</w:t>
      </w:r>
    </w:p>
    <w:p w:rsidR="00AA4677" w:rsidRPr="000C7056" w:rsidRDefault="00AA4677" w:rsidP="008F175A">
      <w:pPr>
        <w:ind w:left="708"/>
        <w:jc w:val="both"/>
        <w:rPr>
          <w:rFonts w:ascii="Arial" w:hAnsi="Arial" w:cs="Arial"/>
          <w:sz w:val="20"/>
          <w:szCs w:val="20"/>
        </w:rPr>
      </w:pPr>
    </w:p>
    <w:p w:rsidR="00AA4677" w:rsidRPr="000C7056" w:rsidRDefault="00AA4677" w:rsidP="008F175A">
      <w:pPr>
        <w:ind w:left="708"/>
        <w:jc w:val="both"/>
        <w:rPr>
          <w:rFonts w:ascii="Arial" w:hAnsi="Arial" w:cs="Arial"/>
          <w:sz w:val="20"/>
          <w:szCs w:val="20"/>
        </w:rPr>
      </w:pPr>
      <w:r w:rsidRPr="000C7056">
        <w:rPr>
          <w:rFonts w:ascii="Arial" w:hAnsi="Arial" w:cs="Arial"/>
          <w:sz w:val="20"/>
          <w:szCs w:val="20"/>
        </w:rPr>
        <w:t>Anyja neve:</w:t>
      </w:r>
      <w:r w:rsidRPr="000C7056">
        <w:rPr>
          <w:rFonts w:ascii="Arial" w:hAnsi="Arial" w:cs="Arial"/>
          <w:sz w:val="20"/>
          <w:szCs w:val="20"/>
        </w:rPr>
        <w:tab/>
      </w:r>
      <w:r w:rsidRPr="000C7056">
        <w:rPr>
          <w:rFonts w:ascii="Arial" w:hAnsi="Arial" w:cs="Arial"/>
          <w:sz w:val="20"/>
          <w:szCs w:val="20"/>
        </w:rPr>
        <w:tab/>
      </w:r>
      <w:r w:rsidRPr="000C7056">
        <w:rPr>
          <w:rFonts w:ascii="Arial" w:hAnsi="Arial" w:cs="Arial"/>
          <w:sz w:val="20"/>
          <w:szCs w:val="20"/>
        </w:rPr>
        <w:tab/>
      </w:r>
      <w:r w:rsidRPr="000C7056">
        <w:rPr>
          <w:rFonts w:ascii="Arial" w:hAnsi="Arial" w:cs="Arial"/>
          <w:sz w:val="20"/>
          <w:szCs w:val="20"/>
        </w:rPr>
        <w:tab/>
      </w:r>
      <w:r w:rsidRPr="000C7056">
        <w:rPr>
          <w:rFonts w:ascii="Arial" w:hAnsi="Arial" w:cs="Arial"/>
          <w:sz w:val="20"/>
          <w:szCs w:val="20"/>
        </w:rPr>
        <w:tab/>
        <w:t>______________________________</w:t>
      </w:r>
    </w:p>
    <w:p w:rsidR="00AA4677" w:rsidRPr="000C7056" w:rsidRDefault="00AA4677" w:rsidP="008F175A">
      <w:pPr>
        <w:ind w:left="708"/>
        <w:jc w:val="both"/>
        <w:rPr>
          <w:rFonts w:ascii="Arial" w:hAnsi="Arial" w:cs="Arial"/>
          <w:sz w:val="20"/>
          <w:szCs w:val="20"/>
        </w:rPr>
      </w:pPr>
    </w:p>
    <w:p w:rsidR="00AA4677" w:rsidRPr="000C7056" w:rsidRDefault="00AA4677" w:rsidP="008F175A">
      <w:pPr>
        <w:ind w:left="708"/>
        <w:jc w:val="both"/>
        <w:rPr>
          <w:rFonts w:ascii="Arial" w:hAnsi="Arial" w:cs="Arial"/>
          <w:sz w:val="20"/>
          <w:szCs w:val="20"/>
        </w:rPr>
      </w:pPr>
      <w:r w:rsidRPr="000C7056">
        <w:rPr>
          <w:rFonts w:ascii="Arial" w:hAnsi="Arial" w:cs="Arial"/>
          <w:sz w:val="20"/>
          <w:szCs w:val="20"/>
        </w:rPr>
        <w:t>Lakcíme:</w:t>
      </w:r>
      <w:r w:rsidRPr="000C7056">
        <w:rPr>
          <w:rFonts w:ascii="Arial" w:hAnsi="Arial" w:cs="Arial"/>
          <w:sz w:val="20"/>
          <w:szCs w:val="20"/>
        </w:rPr>
        <w:tab/>
      </w:r>
      <w:r w:rsidRPr="000C7056">
        <w:rPr>
          <w:rFonts w:ascii="Arial" w:hAnsi="Arial" w:cs="Arial"/>
          <w:sz w:val="20"/>
          <w:szCs w:val="20"/>
        </w:rPr>
        <w:tab/>
      </w:r>
      <w:r w:rsidRPr="000C7056">
        <w:rPr>
          <w:rFonts w:ascii="Arial" w:hAnsi="Arial" w:cs="Arial"/>
          <w:sz w:val="20"/>
          <w:szCs w:val="20"/>
        </w:rPr>
        <w:tab/>
      </w:r>
      <w:r w:rsidRPr="000C7056">
        <w:rPr>
          <w:rFonts w:ascii="Arial" w:hAnsi="Arial" w:cs="Arial"/>
          <w:sz w:val="20"/>
          <w:szCs w:val="20"/>
        </w:rPr>
        <w:tab/>
      </w:r>
      <w:r w:rsidRPr="000C7056">
        <w:rPr>
          <w:rFonts w:ascii="Arial" w:hAnsi="Arial" w:cs="Arial"/>
          <w:sz w:val="20"/>
          <w:szCs w:val="20"/>
        </w:rPr>
        <w:tab/>
        <w:t>______________________________</w:t>
      </w:r>
    </w:p>
    <w:p w:rsidR="00AA4677" w:rsidRPr="000C7056" w:rsidRDefault="00AA4677" w:rsidP="008F175A">
      <w:pPr>
        <w:ind w:left="708"/>
        <w:jc w:val="both"/>
        <w:rPr>
          <w:rFonts w:ascii="Arial" w:hAnsi="Arial" w:cs="Arial"/>
          <w:sz w:val="20"/>
          <w:szCs w:val="20"/>
        </w:rPr>
      </w:pPr>
    </w:p>
    <w:p w:rsidR="00AA4677" w:rsidRPr="000C7056" w:rsidRDefault="00AA4677" w:rsidP="008F175A">
      <w:pPr>
        <w:ind w:left="708"/>
        <w:jc w:val="both"/>
        <w:rPr>
          <w:rFonts w:ascii="Arial" w:hAnsi="Arial" w:cs="Arial"/>
          <w:sz w:val="20"/>
          <w:szCs w:val="20"/>
        </w:rPr>
      </w:pPr>
      <w:r w:rsidRPr="000C7056">
        <w:rPr>
          <w:rFonts w:ascii="Arial" w:hAnsi="Arial" w:cs="Arial"/>
          <w:sz w:val="20"/>
          <w:szCs w:val="20"/>
        </w:rPr>
        <w:t>Státusza (amatőr/profi):</w:t>
      </w:r>
      <w:r w:rsidRPr="000C7056">
        <w:rPr>
          <w:rFonts w:ascii="Arial" w:hAnsi="Arial" w:cs="Arial"/>
          <w:sz w:val="20"/>
          <w:szCs w:val="20"/>
        </w:rPr>
        <w:tab/>
      </w:r>
      <w:r w:rsidRPr="000C7056">
        <w:rPr>
          <w:rFonts w:ascii="Arial" w:hAnsi="Arial" w:cs="Arial"/>
          <w:sz w:val="20"/>
          <w:szCs w:val="20"/>
        </w:rPr>
        <w:tab/>
      </w:r>
      <w:r w:rsidRPr="000C7056">
        <w:rPr>
          <w:rFonts w:ascii="Arial" w:hAnsi="Arial" w:cs="Arial"/>
          <w:sz w:val="20"/>
          <w:szCs w:val="20"/>
        </w:rPr>
        <w:tab/>
      </w:r>
      <w:r w:rsidRPr="000C7056">
        <w:rPr>
          <w:rFonts w:ascii="Arial" w:hAnsi="Arial" w:cs="Arial"/>
          <w:sz w:val="20"/>
          <w:szCs w:val="20"/>
        </w:rPr>
        <w:tab/>
        <w:t>______________________________</w:t>
      </w:r>
    </w:p>
    <w:p w:rsidR="00AA4677" w:rsidRPr="000C7056" w:rsidRDefault="00AA4677" w:rsidP="008F175A">
      <w:pPr>
        <w:ind w:left="708"/>
        <w:jc w:val="both"/>
        <w:rPr>
          <w:rFonts w:ascii="Arial" w:hAnsi="Arial" w:cs="Arial"/>
          <w:sz w:val="20"/>
          <w:szCs w:val="20"/>
        </w:rPr>
      </w:pPr>
    </w:p>
    <w:p w:rsidR="00AA4677" w:rsidRPr="000C7056" w:rsidRDefault="00AA4677" w:rsidP="008F175A">
      <w:pPr>
        <w:ind w:left="708"/>
        <w:jc w:val="both"/>
        <w:rPr>
          <w:rFonts w:ascii="Arial" w:hAnsi="Arial" w:cs="Arial"/>
          <w:sz w:val="20"/>
          <w:szCs w:val="20"/>
        </w:rPr>
      </w:pPr>
      <w:r w:rsidRPr="000C7056">
        <w:rPr>
          <w:rFonts w:ascii="Arial" w:hAnsi="Arial" w:cs="Arial"/>
          <w:sz w:val="20"/>
          <w:szCs w:val="20"/>
        </w:rPr>
        <w:t>Szerződés típusa (aláhúzással jelezze):</w:t>
      </w:r>
    </w:p>
    <w:p w:rsidR="00AA4677" w:rsidRPr="000C7056" w:rsidRDefault="00AA4677" w:rsidP="008F175A">
      <w:pPr>
        <w:ind w:left="708"/>
        <w:jc w:val="both"/>
        <w:rPr>
          <w:rFonts w:ascii="Arial" w:hAnsi="Arial" w:cs="Arial"/>
          <w:sz w:val="20"/>
          <w:szCs w:val="20"/>
        </w:rPr>
      </w:pPr>
    </w:p>
    <w:p w:rsidR="00AA4677" w:rsidRPr="000C7056" w:rsidRDefault="00AA4677" w:rsidP="008F3372">
      <w:pPr>
        <w:numPr>
          <w:ilvl w:val="0"/>
          <w:numId w:val="57"/>
        </w:numPr>
        <w:tabs>
          <w:tab w:val="clear" w:pos="720"/>
          <w:tab w:val="num" w:pos="1428"/>
        </w:tabs>
        <w:ind w:left="1428"/>
        <w:jc w:val="both"/>
        <w:rPr>
          <w:rFonts w:ascii="Arial" w:hAnsi="Arial" w:cs="Arial"/>
          <w:sz w:val="20"/>
          <w:szCs w:val="20"/>
        </w:rPr>
      </w:pPr>
      <w:r w:rsidRPr="000C7056">
        <w:rPr>
          <w:rFonts w:ascii="Arial" w:hAnsi="Arial" w:cs="Arial"/>
          <w:sz w:val="20"/>
          <w:szCs w:val="20"/>
        </w:rPr>
        <w:t>1. munkaszerződés</w:t>
      </w:r>
      <w:r w:rsidRPr="000C7056">
        <w:rPr>
          <w:rFonts w:ascii="Arial" w:hAnsi="Arial" w:cs="Arial"/>
          <w:sz w:val="20"/>
          <w:szCs w:val="20"/>
        </w:rPr>
        <w:tab/>
      </w:r>
      <w:r w:rsidRPr="000C7056">
        <w:rPr>
          <w:rFonts w:ascii="Arial" w:hAnsi="Arial" w:cs="Arial"/>
          <w:sz w:val="20"/>
          <w:szCs w:val="20"/>
        </w:rPr>
        <w:tab/>
      </w:r>
      <w:r w:rsidRPr="000C7056">
        <w:rPr>
          <w:rFonts w:ascii="Arial" w:hAnsi="Arial" w:cs="Arial"/>
          <w:sz w:val="20"/>
          <w:szCs w:val="20"/>
        </w:rPr>
        <w:tab/>
        <w:t>munkaszerződés</w:t>
      </w:r>
    </w:p>
    <w:p w:rsidR="00AA4677" w:rsidRPr="000C7056" w:rsidRDefault="00AA4677" w:rsidP="008F175A">
      <w:pPr>
        <w:ind w:left="708" w:firstLine="360"/>
        <w:jc w:val="both"/>
        <w:rPr>
          <w:rFonts w:ascii="Arial" w:hAnsi="Arial" w:cs="Arial"/>
          <w:sz w:val="20"/>
          <w:szCs w:val="20"/>
        </w:rPr>
      </w:pPr>
    </w:p>
    <w:p w:rsidR="00AA4677" w:rsidRPr="000C7056" w:rsidRDefault="00AA4677" w:rsidP="008F175A">
      <w:pPr>
        <w:ind w:left="708" w:firstLine="708"/>
        <w:jc w:val="both"/>
        <w:rPr>
          <w:rFonts w:ascii="Arial" w:hAnsi="Arial" w:cs="Arial"/>
          <w:sz w:val="20"/>
          <w:szCs w:val="20"/>
        </w:rPr>
      </w:pPr>
      <w:r w:rsidRPr="000C7056">
        <w:rPr>
          <w:rFonts w:ascii="Arial" w:hAnsi="Arial" w:cs="Arial"/>
          <w:sz w:val="20"/>
          <w:szCs w:val="20"/>
        </w:rPr>
        <w:t>amatőr szerződés</w:t>
      </w:r>
      <w:r w:rsidRPr="000C7056">
        <w:rPr>
          <w:rFonts w:ascii="Arial" w:hAnsi="Arial" w:cs="Arial"/>
          <w:sz w:val="20"/>
          <w:szCs w:val="20"/>
        </w:rPr>
        <w:tab/>
      </w:r>
      <w:r w:rsidRPr="000C7056">
        <w:rPr>
          <w:rFonts w:ascii="Arial" w:hAnsi="Arial" w:cs="Arial"/>
          <w:sz w:val="20"/>
          <w:szCs w:val="20"/>
        </w:rPr>
        <w:tab/>
      </w:r>
      <w:r w:rsidRPr="000C7056">
        <w:rPr>
          <w:rFonts w:ascii="Arial" w:hAnsi="Arial" w:cs="Arial"/>
          <w:sz w:val="20"/>
          <w:szCs w:val="20"/>
        </w:rPr>
        <w:tab/>
        <w:t>megbízási szerződés</w:t>
      </w:r>
    </w:p>
    <w:p w:rsidR="00AA4677" w:rsidRPr="000C7056" w:rsidRDefault="00AA4677" w:rsidP="008F175A">
      <w:pPr>
        <w:ind w:left="708" w:firstLine="360"/>
        <w:jc w:val="both"/>
        <w:rPr>
          <w:rFonts w:ascii="Arial" w:hAnsi="Arial" w:cs="Arial"/>
          <w:sz w:val="20"/>
          <w:szCs w:val="20"/>
        </w:rPr>
      </w:pPr>
    </w:p>
    <w:p w:rsidR="00AA4677" w:rsidRPr="000C7056" w:rsidRDefault="00AA4677" w:rsidP="008F3372">
      <w:pPr>
        <w:numPr>
          <w:ilvl w:val="0"/>
          <w:numId w:val="57"/>
        </w:numPr>
        <w:tabs>
          <w:tab w:val="clear" w:pos="720"/>
          <w:tab w:val="num" w:pos="1428"/>
        </w:tabs>
        <w:ind w:left="1428"/>
        <w:jc w:val="both"/>
        <w:rPr>
          <w:rFonts w:ascii="Arial" w:hAnsi="Arial" w:cs="Arial"/>
          <w:sz w:val="20"/>
          <w:szCs w:val="20"/>
        </w:rPr>
      </w:pPr>
      <w:r w:rsidRPr="000C7056">
        <w:rPr>
          <w:rFonts w:ascii="Arial" w:hAnsi="Arial" w:cs="Arial"/>
          <w:sz w:val="20"/>
          <w:szCs w:val="20"/>
        </w:rPr>
        <w:t>új szerződés</w:t>
      </w:r>
      <w:r w:rsidRPr="000C7056">
        <w:rPr>
          <w:rFonts w:ascii="Arial" w:hAnsi="Arial" w:cs="Arial"/>
          <w:sz w:val="20"/>
          <w:szCs w:val="20"/>
        </w:rPr>
        <w:tab/>
      </w:r>
      <w:r w:rsidRPr="000C7056">
        <w:rPr>
          <w:rFonts w:ascii="Arial" w:hAnsi="Arial" w:cs="Arial"/>
          <w:sz w:val="20"/>
          <w:szCs w:val="20"/>
        </w:rPr>
        <w:tab/>
      </w:r>
      <w:r w:rsidRPr="000C7056">
        <w:rPr>
          <w:rFonts w:ascii="Arial" w:hAnsi="Arial" w:cs="Arial"/>
          <w:sz w:val="20"/>
          <w:szCs w:val="20"/>
        </w:rPr>
        <w:tab/>
      </w:r>
      <w:r w:rsidRPr="000C7056">
        <w:rPr>
          <w:rFonts w:ascii="Arial" w:hAnsi="Arial" w:cs="Arial"/>
          <w:sz w:val="20"/>
          <w:szCs w:val="20"/>
        </w:rPr>
        <w:tab/>
        <w:t>szerződésmódosítás</w:t>
      </w:r>
    </w:p>
    <w:p w:rsidR="00AA4677" w:rsidRPr="000C7056" w:rsidRDefault="00AA4677" w:rsidP="008F175A">
      <w:pPr>
        <w:ind w:left="708"/>
        <w:jc w:val="both"/>
        <w:rPr>
          <w:rFonts w:ascii="Arial" w:hAnsi="Arial" w:cs="Arial"/>
          <w:sz w:val="20"/>
          <w:szCs w:val="20"/>
        </w:rPr>
      </w:pPr>
    </w:p>
    <w:p w:rsidR="00AA4677" w:rsidRPr="000C7056" w:rsidRDefault="00AA4677" w:rsidP="008F175A">
      <w:pPr>
        <w:ind w:left="708"/>
        <w:jc w:val="both"/>
        <w:rPr>
          <w:rFonts w:ascii="Arial" w:hAnsi="Arial" w:cs="Arial"/>
          <w:sz w:val="20"/>
          <w:szCs w:val="20"/>
        </w:rPr>
      </w:pPr>
      <w:r w:rsidRPr="000C7056">
        <w:rPr>
          <w:rFonts w:ascii="Arial" w:hAnsi="Arial" w:cs="Arial"/>
          <w:sz w:val="20"/>
          <w:szCs w:val="20"/>
        </w:rPr>
        <w:t>Szerződés időtartama (-tól, -ig):</w:t>
      </w:r>
      <w:r w:rsidRPr="000C7056">
        <w:rPr>
          <w:rFonts w:ascii="Arial" w:hAnsi="Arial" w:cs="Arial"/>
          <w:sz w:val="20"/>
          <w:szCs w:val="20"/>
        </w:rPr>
        <w:tab/>
      </w:r>
      <w:r w:rsidRPr="000C7056">
        <w:rPr>
          <w:rFonts w:ascii="Arial" w:hAnsi="Arial" w:cs="Arial"/>
          <w:sz w:val="20"/>
          <w:szCs w:val="20"/>
        </w:rPr>
        <w:tab/>
      </w:r>
      <w:r w:rsidRPr="000C7056">
        <w:rPr>
          <w:rFonts w:ascii="Arial" w:hAnsi="Arial" w:cs="Arial"/>
          <w:sz w:val="20"/>
          <w:szCs w:val="20"/>
        </w:rPr>
        <w:tab/>
        <w:t>______________________________</w:t>
      </w:r>
    </w:p>
    <w:p w:rsidR="00AA4677" w:rsidRPr="000C7056" w:rsidRDefault="00AA4677" w:rsidP="008F175A">
      <w:pPr>
        <w:ind w:left="708"/>
        <w:jc w:val="both"/>
        <w:rPr>
          <w:rFonts w:ascii="Arial" w:hAnsi="Arial" w:cs="Arial"/>
          <w:sz w:val="20"/>
          <w:szCs w:val="20"/>
        </w:rPr>
      </w:pPr>
    </w:p>
    <w:p w:rsidR="00AA4677" w:rsidRPr="000C7056" w:rsidRDefault="00AA4677" w:rsidP="008F175A">
      <w:pPr>
        <w:ind w:left="708"/>
        <w:jc w:val="both"/>
        <w:rPr>
          <w:rFonts w:ascii="Arial" w:hAnsi="Arial" w:cs="Arial"/>
          <w:sz w:val="20"/>
          <w:szCs w:val="20"/>
        </w:rPr>
      </w:pPr>
      <w:r w:rsidRPr="000C7056">
        <w:rPr>
          <w:rFonts w:ascii="Arial" w:hAnsi="Arial" w:cs="Arial"/>
          <w:sz w:val="20"/>
          <w:szCs w:val="20"/>
        </w:rPr>
        <w:t xml:space="preserve">Juttatások: </w:t>
      </w:r>
      <w:r w:rsidRPr="000C7056">
        <w:rPr>
          <w:rFonts w:ascii="Arial" w:hAnsi="Arial" w:cs="Arial"/>
          <w:sz w:val="20"/>
          <w:szCs w:val="20"/>
        </w:rPr>
        <w:tab/>
      </w:r>
      <w:r w:rsidRPr="000C7056">
        <w:rPr>
          <w:rFonts w:ascii="Arial" w:hAnsi="Arial" w:cs="Arial"/>
          <w:sz w:val="20"/>
          <w:szCs w:val="20"/>
        </w:rPr>
        <w:tab/>
      </w:r>
      <w:r w:rsidRPr="000C7056">
        <w:rPr>
          <w:rFonts w:ascii="Arial" w:hAnsi="Arial" w:cs="Arial"/>
          <w:sz w:val="20"/>
          <w:szCs w:val="20"/>
        </w:rPr>
        <w:tab/>
      </w:r>
      <w:r w:rsidRPr="000C7056">
        <w:rPr>
          <w:rFonts w:ascii="Arial" w:hAnsi="Arial" w:cs="Arial"/>
          <w:sz w:val="20"/>
          <w:szCs w:val="20"/>
        </w:rPr>
        <w:tab/>
      </w:r>
      <w:r w:rsidRPr="000C7056">
        <w:rPr>
          <w:rFonts w:ascii="Arial" w:hAnsi="Arial" w:cs="Arial"/>
          <w:sz w:val="20"/>
          <w:szCs w:val="20"/>
        </w:rPr>
        <w:tab/>
      </w:r>
    </w:p>
    <w:p w:rsidR="00AA4677" w:rsidRPr="000C7056" w:rsidRDefault="00AA4677" w:rsidP="008F175A">
      <w:pPr>
        <w:ind w:left="708"/>
        <w:jc w:val="both"/>
        <w:rPr>
          <w:rFonts w:ascii="Arial" w:hAnsi="Arial" w:cs="Arial"/>
          <w:sz w:val="20"/>
          <w:szCs w:val="20"/>
        </w:rPr>
      </w:pPr>
    </w:p>
    <w:p w:rsidR="00AA4677" w:rsidRPr="000C7056" w:rsidRDefault="00AA4677" w:rsidP="008F175A">
      <w:pPr>
        <w:ind w:left="708"/>
        <w:jc w:val="both"/>
        <w:rPr>
          <w:rFonts w:ascii="Arial" w:hAnsi="Arial" w:cs="Arial"/>
          <w:sz w:val="20"/>
          <w:szCs w:val="20"/>
        </w:rPr>
      </w:pPr>
    </w:p>
    <w:p w:rsidR="00AA4677" w:rsidRPr="000C7056" w:rsidRDefault="00AA4677" w:rsidP="008F175A">
      <w:pPr>
        <w:ind w:left="708"/>
        <w:jc w:val="both"/>
        <w:rPr>
          <w:rFonts w:ascii="Arial" w:hAnsi="Arial" w:cs="Arial"/>
          <w:sz w:val="20"/>
          <w:szCs w:val="20"/>
        </w:rPr>
      </w:pPr>
    </w:p>
    <w:p w:rsidR="00AA4677" w:rsidRPr="000C7056" w:rsidRDefault="00AA4677" w:rsidP="008F175A">
      <w:pPr>
        <w:ind w:left="708"/>
        <w:jc w:val="both"/>
        <w:rPr>
          <w:rFonts w:ascii="Arial" w:hAnsi="Arial" w:cs="Arial"/>
          <w:sz w:val="20"/>
          <w:szCs w:val="20"/>
        </w:rPr>
      </w:pPr>
    </w:p>
    <w:p w:rsidR="00AA4677" w:rsidRPr="000C7056" w:rsidRDefault="00AA4677" w:rsidP="008F175A">
      <w:pPr>
        <w:ind w:left="708"/>
        <w:jc w:val="both"/>
        <w:rPr>
          <w:rFonts w:ascii="Arial" w:hAnsi="Arial" w:cs="Arial"/>
          <w:sz w:val="20"/>
          <w:szCs w:val="20"/>
        </w:rPr>
      </w:pPr>
      <w:r w:rsidRPr="000C7056">
        <w:rPr>
          <w:rFonts w:ascii="Arial" w:hAnsi="Arial" w:cs="Arial"/>
          <w:sz w:val="20"/>
          <w:szCs w:val="20"/>
        </w:rPr>
        <w:t>_______________________</w:t>
      </w:r>
      <w:r w:rsidRPr="000C7056">
        <w:rPr>
          <w:rFonts w:ascii="Arial" w:hAnsi="Arial" w:cs="Arial"/>
          <w:sz w:val="20"/>
          <w:szCs w:val="20"/>
        </w:rPr>
        <w:tab/>
      </w:r>
      <w:r w:rsidRPr="000C7056">
        <w:rPr>
          <w:rFonts w:ascii="Arial" w:hAnsi="Arial" w:cs="Arial"/>
          <w:sz w:val="20"/>
          <w:szCs w:val="20"/>
        </w:rPr>
        <w:tab/>
      </w:r>
      <w:r w:rsidRPr="000C7056">
        <w:rPr>
          <w:rFonts w:ascii="Arial" w:hAnsi="Arial" w:cs="Arial"/>
          <w:sz w:val="20"/>
          <w:szCs w:val="20"/>
        </w:rPr>
        <w:tab/>
      </w:r>
      <w:r w:rsidRPr="000C7056">
        <w:rPr>
          <w:rFonts w:ascii="Arial" w:hAnsi="Arial" w:cs="Arial"/>
          <w:sz w:val="20"/>
          <w:szCs w:val="20"/>
        </w:rPr>
        <w:tab/>
        <w:t>_______________________”</w:t>
      </w:r>
    </w:p>
    <w:p w:rsidR="00AA4677" w:rsidRPr="000C7056" w:rsidRDefault="00AA4677" w:rsidP="008F175A">
      <w:pPr>
        <w:ind w:left="708"/>
        <w:jc w:val="both"/>
        <w:rPr>
          <w:rFonts w:ascii="Arial" w:hAnsi="Arial" w:cs="Arial"/>
          <w:sz w:val="20"/>
          <w:szCs w:val="20"/>
        </w:rPr>
      </w:pPr>
      <w:r w:rsidRPr="000C7056">
        <w:rPr>
          <w:rFonts w:ascii="Arial" w:hAnsi="Arial" w:cs="Arial"/>
          <w:sz w:val="20"/>
          <w:szCs w:val="20"/>
        </w:rPr>
        <w:t>dátum</w:t>
      </w:r>
      <w:r w:rsidRPr="000C7056">
        <w:rPr>
          <w:rFonts w:ascii="Arial" w:hAnsi="Arial" w:cs="Arial"/>
          <w:sz w:val="20"/>
          <w:szCs w:val="20"/>
        </w:rPr>
        <w:tab/>
      </w:r>
      <w:r w:rsidRPr="000C7056">
        <w:rPr>
          <w:rFonts w:ascii="Arial" w:hAnsi="Arial" w:cs="Arial"/>
          <w:sz w:val="20"/>
          <w:szCs w:val="20"/>
        </w:rPr>
        <w:tab/>
      </w:r>
      <w:r w:rsidRPr="000C7056">
        <w:rPr>
          <w:rFonts w:ascii="Arial" w:hAnsi="Arial" w:cs="Arial"/>
          <w:sz w:val="20"/>
          <w:szCs w:val="20"/>
        </w:rPr>
        <w:tab/>
      </w:r>
      <w:r w:rsidRPr="000C7056">
        <w:rPr>
          <w:rFonts w:ascii="Arial" w:hAnsi="Arial" w:cs="Arial"/>
          <w:sz w:val="20"/>
          <w:szCs w:val="20"/>
        </w:rPr>
        <w:tab/>
        <w:t xml:space="preserve">      </w:t>
      </w:r>
      <w:r w:rsidRPr="000C7056">
        <w:rPr>
          <w:rFonts w:ascii="Arial" w:hAnsi="Arial" w:cs="Arial"/>
          <w:sz w:val="20"/>
          <w:szCs w:val="20"/>
        </w:rPr>
        <w:tab/>
        <w:t xml:space="preserve"> P.H.</w:t>
      </w:r>
      <w:r w:rsidRPr="000C7056">
        <w:rPr>
          <w:rFonts w:ascii="Arial" w:hAnsi="Arial" w:cs="Arial"/>
          <w:sz w:val="20"/>
          <w:szCs w:val="20"/>
        </w:rPr>
        <w:tab/>
      </w:r>
      <w:r w:rsidRPr="000C7056">
        <w:rPr>
          <w:rFonts w:ascii="Arial" w:hAnsi="Arial" w:cs="Arial"/>
          <w:sz w:val="20"/>
          <w:szCs w:val="20"/>
        </w:rPr>
        <w:tab/>
        <w:t xml:space="preserve">   cégszerű aláírás, pecsét</w:t>
      </w:r>
    </w:p>
    <w:p w:rsidR="00AA4677" w:rsidRPr="000C7056" w:rsidRDefault="00AA4677" w:rsidP="008F175A">
      <w:pPr>
        <w:rPr>
          <w:sz w:val="20"/>
          <w:szCs w:val="20"/>
        </w:rPr>
      </w:pPr>
    </w:p>
    <w:p w:rsidR="00AA4677" w:rsidRDefault="00AA4677" w:rsidP="008F175A">
      <w:pPr>
        <w:pStyle w:val="Stlus1"/>
        <w:jc w:val="both"/>
        <w:rPr>
          <w:rFonts w:ascii="Arial" w:hAnsi="Arial" w:cs="Arial"/>
          <w:b w:val="0"/>
          <w:bCs/>
          <w:iCs/>
        </w:rPr>
      </w:pPr>
    </w:p>
    <w:p w:rsidR="00AA4677" w:rsidRDefault="00AA4677" w:rsidP="008F175A">
      <w:pPr>
        <w:tabs>
          <w:tab w:val="left" w:pos="5295"/>
        </w:tabs>
        <w:ind w:left="1416"/>
        <w:jc w:val="right"/>
        <w:rPr>
          <w:rFonts w:ascii="Arial" w:hAnsi="Arial" w:cs="Arial"/>
          <w:color w:val="FF0000"/>
          <w:sz w:val="20"/>
          <w:szCs w:val="20"/>
        </w:rPr>
      </w:pPr>
    </w:p>
    <w:p w:rsidR="00AA4677" w:rsidRDefault="00AA4677" w:rsidP="008F175A">
      <w:pPr>
        <w:tabs>
          <w:tab w:val="left" w:pos="5295"/>
        </w:tabs>
        <w:ind w:left="1416"/>
        <w:jc w:val="right"/>
        <w:rPr>
          <w:rFonts w:ascii="Arial" w:hAnsi="Arial" w:cs="Arial"/>
          <w:color w:val="FF0000"/>
          <w:sz w:val="20"/>
          <w:szCs w:val="20"/>
        </w:rPr>
      </w:pPr>
    </w:p>
    <w:p w:rsidR="00AA4677" w:rsidRDefault="00AA4677" w:rsidP="008F175A">
      <w:pPr>
        <w:tabs>
          <w:tab w:val="left" w:pos="5295"/>
        </w:tabs>
        <w:ind w:left="1416"/>
        <w:jc w:val="right"/>
        <w:rPr>
          <w:rFonts w:ascii="Arial" w:hAnsi="Arial" w:cs="Arial"/>
          <w:color w:val="FF0000"/>
          <w:sz w:val="20"/>
          <w:szCs w:val="20"/>
        </w:rPr>
      </w:pPr>
    </w:p>
    <w:p w:rsidR="00AA4677" w:rsidRPr="000C7056" w:rsidRDefault="00AA4677" w:rsidP="008F175A">
      <w:pPr>
        <w:pStyle w:val="ListParagraph"/>
        <w:ind w:left="0"/>
        <w:jc w:val="right"/>
        <w:rPr>
          <w:rFonts w:ascii="Arial" w:hAnsi="Arial" w:cs="Arial"/>
          <w:sz w:val="20"/>
          <w:szCs w:val="20"/>
        </w:rPr>
      </w:pPr>
      <w:r w:rsidRPr="000C7056">
        <w:rPr>
          <w:rFonts w:ascii="Arial" w:hAnsi="Arial" w:cs="Arial"/>
          <w:sz w:val="20"/>
          <w:szCs w:val="20"/>
        </w:rPr>
        <w:t>8. számú melléklet</w:t>
      </w:r>
    </w:p>
    <w:p w:rsidR="00AA4677" w:rsidRPr="000C7056" w:rsidRDefault="00AA4677" w:rsidP="008F175A">
      <w:pPr>
        <w:pStyle w:val="ListParagraph"/>
        <w:ind w:left="0"/>
        <w:jc w:val="both"/>
        <w:rPr>
          <w:rFonts w:ascii="Arial" w:hAnsi="Arial" w:cs="Arial"/>
        </w:rPr>
      </w:pPr>
    </w:p>
    <w:p w:rsidR="00AA4677" w:rsidRPr="000C7056" w:rsidRDefault="00AA4677" w:rsidP="008F175A">
      <w:pPr>
        <w:pStyle w:val="Heading1"/>
      </w:pPr>
      <w:bookmarkStart w:id="313" w:name="_Toc326760549"/>
      <w:r w:rsidRPr="000C7056">
        <w:t>NYILATKOZAT</w:t>
      </w:r>
      <w:bookmarkEnd w:id="313"/>
    </w:p>
    <w:p w:rsidR="00AA4677" w:rsidRPr="000C7056" w:rsidRDefault="00AA4677" w:rsidP="008F175A">
      <w:pPr>
        <w:pStyle w:val="Heading1"/>
      </w:pPr>
      <w:bookmarkStart w:id="314" w:name="_Toc326760550"/>
      <w:r w:rsidRPr="000C7056">
        <w:t>magyar állampolgár MLSZ-nél történő első igazolásához</w:t>
      </w:r>
      <w:bookmarkEnd w:id="314"/>
    </w:p>
    <w:p w:rsidR="00AA4677" w:rsidRPr="000C7056" w:rsidRDefault="00AA4677" w:rsidP="008F175A">
      <w:pPr>
        <w:rPr>
          <w:rFonts w:ascii="Arial" w:hAnsi="Arial" w:cs="Arial"/>
          <w:sz w:val="22"/>
          <w:szCs w:val="22"/>
        </w:rPr>
      </w:pPr>
    </w:p>
    <w:p w:rsidR="00AA4677" w:rsidRPr="000C7056" w:rsidRDefault="00AA4677" w:rsidP="008F175A">
      <w:pPr>
        <w:rPr>
          <w:rFonts w:ascii="Arial" w:hAnsi="Arial" w:cs="Arial"/>
          <w:sz w:val="22"/>
          <w:szCs w:val="22"/>
        </w:rPr>
      </w:pPr>
    </w:p>
    <w:p w:rsidR="00AA4677" w:rsidRPr="000C7056" w:rsidRDefault="00AA4677" w:rsidP="008F175A">
      <w:pPr>
        <w:rPr>
          <w:rFonts w:ascii="Arial" w:hAnsi="Arial" w:cs="Arial"/>
          <w:sz w:val="22"/>
          <w:szCs w:val="22"/>
        </w:rPr>
      </w:pPr>
      <w:r w:rsidRPr="000C7056">
        <w:rPr>
          <w:rFonts w:ascii="Arial" w:hAnsi="Arial" w:cs="Arial"/>
          <w:sz w:val="22"/>
          <w:szCs w:val="22"/>
        </w:rPr>
        <w:t>Alulírott …………………………………………………………………………………………</w:t>
      </w:r>
    </w:p>
    <w:p w:rsidR="00AA4677" w:rsidRPr="000C7056" w:rsidRDefault="00AA4677" w:rsidP="008F175A">
      <w:pPr>
        <w:rPr>
          <w:rFonts w:ascii="Arial" w:hAnsi="Arial" w:cs="Arial"/>
          <w:sz w:val="22"/>
          <w:szCs w:val="22"/>
        </w:rPr>
      </w:pPr>
    </w:p>
    <w:p w:rsidR="00AA4677" w:rsidRPr="000C7056" w:rsidRDefault="00AA4677" w:rsidP="008F175A">
      <w:pPr>
        <w:rPr>
          <w:rFonts w:ascii="Arial" w:hAnsi="Arial" w:cs="Arial"/>
          <w:sz w:val="22"/>
          <w:szCs w:val="22"/>
        </w:rPr>
      </w:pPr>
      <w:r w:rsidRPr="000C7056">
        <w:rPr>
          <w:rFonts w:ascii="Arial" w:hAnsi="Arial" w:cs="Arial"/>
          <w:sz w:val="22"/>
          <w:szCs w:val="22"/>
        </w:rPr>
        <w:t>születési hely, idő: …………………………………………………………………………….</w:t>
      </w:r>
    </w:p>
    <w:p w:rsidR="00AA4677" w:rsidRPr="000C7056" w:rsidRDefault="00AA4677" w:rsidP="008F175A">
      <w:pPr>
        <w:rPr>
          <w:rFonts w:ascii="Arial" w:hAnsi="Arial" w:cs="Arial"/>
          <w:sz w:val="22"/>
          <w:szCs w:val="22"/>
        </w:rPr>
      </w:pPr>
    </w:p>
    <w:p w:rsidR="00AA4677" w:rsidRPr="000C7056" w:rsidRDefault="00AA4677" w:rsidP="008F175A">
      <w:pPr>
        <w:rPr>
          <w:rFonts w:ascii="Arial" w:hAnsi="Arial" w:cs="Arial"/>
          <w:sz w:val="22"/>
          <w:szCs w:val="22"/>
        </w:rPr>
      </w:pPr>
      <w:r w:rsidRPr="000C7056">
        <w:rPr>
          <w:rFonts w:ascii="Arial" w:hAnsi="Arial" w:cs="Arial"/>
          <w:sz w:val="22"/>
          <w:szCs w:val="22"/>
        </w:rPr>
        <w:t>lakcím:……………………………………………………………………………………….....</w:t>
      </w:r>
    </w:p>
    <w:p w:rsidR="00AA4677" w:rsidRPr="000C7056" w:rsidRDefault="00AA4677" w:rsidP="008F175A">
      <w:pPr>
        <w:rPr>
          <w:rFonts w:ascii="Arial" w:hAnsi="Arial" w:cs="Arial"/>
          <w:sz w:val="22"/>
          <w:szCs w:val="22"/>
        </w:rPr>
      </w:pPr>
      <w:r w:rsidRPr="000C7056">
        <w:rPr>
          <w:rFonts w:ascii="Arial" w:hAnsi="Arial" w:cs="Arial"/>
          <w:sz w:val="22"/>
          <w:szCs w:val="22"/>
        </w:rPr>
        <w:t xml:space="preserve">szám alatti lakos kijelentem, hogy a magyar állampolgárságon kívül </w:t>
      </w:r>
    </w:p>
    <w:p w:rsidR="00AA4677" w:rsidRPr="000C7056" w:rsidRDefault="00AA4677" w:rsidP="008F175A">
      <w:pPr>
        <w:rPr>
          <w:rFonts w:ascii="Arial" w:hAnsi="Arial" w:cs="Arial"/>
          <w:sz w:val="22"/>
          <w:szCs w:val="22"/>
        </w:rPr>
      </w:pPr>
    </w:p>
    <w:p w:rsidR="00AA4677" w:rsidRPr="000C7056" w:rsidRDefault="00AA4677" w:rsidP="008F3372">
      <w:pPr>
        <w:numPr>
          <w:ilvl w:val="1"/>
          <w:numId w:val="44"/>
        </w:numPr>
        <w:rPr>
          <w:rFonts w:ascii="Arial" w:hAnsi="Arial" w:cs="Arial"/>
          <w:sz w:val="22"/>
          <w:szCs w:val="22"/>
        </w:rPr>
      </w:pPr>
      <w:r w:rsidRPr="000C7056">
        <w:rPr>
          <w:rFonts w:ascii="Arial" w:hAnsi="Arial" w:cs="Arial"/>
          <w:sz w:val="22"/>
          <w:szCs w:val="22"/>
        </w:rPr>
        <w:t>más ország állampolgárságával nem rendelkezem</w:t>
      </w:r>
    </w:p>
    <w:p w:rsidR="00AA4677" w:rsidRPr="000C7056" w:rsidRDefault="00AA4677" w:rsidP="008F175A">
      <w:pPr>
        <w:ind w:left="2070"/>
        <w:rPr>
          <w:rFonts w:ascii="Arial" w:hAnsi="Arial" w:cs="Arial"/>
          <w:sz w:val="22"/>
          <w:szCs w:val="22"/>
        </w:rPr>
      </w:pPr>
    </w:p>
    <w:p w:rsidR="00AA4677" w:rsidRPr="000C7056" w:rsidRDefault="00AA4677" w:rsidP="008F3372">
      <w:pPr>
        <w:numPr>
          <w:ilvl w:val="1"/>
          <w:numId w:val="44"/>
        </w:numPr>
        <w:rPr>
          <w:rFonts w:ascii="Arial" w:hAnsi="Arial" w:cs="Arial"/>
          <w:sz w:val="22"/>
          <w:szCs w:val="22"/>
        </w:rPr>
      </w:pPr>
      <w:r w:rsidRPr="000C7056">
        <w:rPr>
          <w:rFonts w:ascii="Arial" w:hAnsi="Arial" w:cs="Arial"/>
          <w:sz w:val="22"/>
          <w:szCs w:val="22"/>
        </w:rPr>
        <w:t>másik ország állampolgára is vagyok</w:t>
      </w:r>
    </w:p>
    <w:p w:rsidR="00AA4677" w:rsidRPr="000C7056" w:rsidRDefault="00AA4677" w:rsidP="008F175A">
      <w:pPr>
        <w:ind w:left="2070"/>
        <w:rPr>
          <w:rFonts w:ascii="Arial" w:hAnsi="Arial" w:cs="Arial"/>
          <w:sz w:val="22"/>
          <w:szCs w:val="22"/>
        </w:rPr>
      </w:pPr>
    </w:p>
    <w:p w:rsidR="00AA4677" w:rsidRPr="000C7056" w:rsidRDefault="00AA4677" w:rsidP="008F175A">
      <w:pPr>
        <w:ind w:left="2070"/>
        <w:rPr>
          <w:rFonts w:ascii="Arial" w:hAnsi="Arial" w:cs="Arial"/>
          <w:sz w:val="22"/>
          <w:szCs w:val="22"/>
        </w:rPr>
      </w:pPr>
      <w:r w:rsidRPr="000C7056">
        <w:rPr>
          <w:rFonts w:ascii="Arial" w:hAnsi="Arial" w:cs="Arial"/>
          <w:sz w:val="22"/>
          <w:szCs w:val="22"/>
        </w:rPr>
        <w:t>ország megnevezése:………………………………………………</w:t>
      </w:r>
    </w:p>
    <w:p w:rsidR="00AA4677" w:rsidRPr="000C7056" w:rsidRDefault="00AA4677" w:rsidP="008F175A">
      <w:pPr>
        <w:rPr>
          <w:rFonts w:ascii="Arial" w:hAnsi="Arial" w:cs="Arial"/>
          <w:sz w:val="22"/>
          <w:szCs w:val="22"/>
        </w:rPr>
      </w:pPr>
    </w:p>
    <w:p w:rsidR="00AA4677" w:rsidRPr="000C7056" w:rsidRDefault="00AA4677" w:rsidP="008F175A">
      <w:pPr>
        <w:jc w:val="both"/>
        <w:rPr>
          <w:rFonts w:ascii="Arial" w:hAnsi="Arial" w:cs="Arial"/>
          <w:sz w:val="22"/>
          <w:szCs w:val="22"/>
        </w:rPr>
      </w:pPr>
      <w:r w:rsidRPr="000C7056">
        <w:rPr>
          <w:rFonts w:ascii="Arial" w:hAnsi="Arial" w:cs="Arial"/>
          <w:sz w:val="22"/>
          <w:szCs w:val="22"/>
        </w:rPr>
        <w:t xml:space="preserve">Kijelentem továbbá, hogy Magyarországon kívül, másik országban </w:t>
      </w:r>
      <w:r w:rsidRPr="000C7056">
        <w:rPr>
          <w:rFonts w:ascii="Arial" w:hAnsi="Arial" w:cs="Arial"/>
          <w:b/>
          <w:i/>
          <w:sz w:val="22"/>
          <w:szCs w:val="22"/>
        </w:rPr>
        <w:t>labdarúgás szakágban</w:t>
      </w:r>
      <w:r w:rsidRPr="000C7056">
        <w:rPr>
          <w:rFonts w:ascii="Arial" w:hAnsi="Arial" w:cs="Arial"/>
          <w:sz w:val="22"/>
          <w:szCs w:val="22"/>
        </w:rPr>
        <w:t xml:space="preserve"> igazolással </w:t>
      </w:r>
    </w:p>
    <w:p w:rsidR="00AA4677" w:rsidRPr="000C7056" w:rsidRDefault="00AA4677" w:rsidP="008F175A">
      <w:pPr>
        <w:jc w:val="both"/>
        <w:rPr>
          <w:rFonts w:ascii="Arial" w:hAnsi="Arial" w:cs="Arial"/>
          <w:sz w:val="22"/>
          <w:szCs w:val="22"/>
        </w:rPr>
      </w:pPr>
    </w:p>
    <w:p w:rsidR="00AA4677" w:rsidRPr="000C7056" w:rsidRDefault="00AA4677" w:rsidP="008F3372">
      <w:pPr>
        <w:numPr>
          <w:ilvl w:val="0"/>
          <w:numId w:val="58"/>
        </w:numPr>
        <w:rPr>
          <w:rFonts w:ascii="Arial" w:hAnsi="Arial" w:cs="Arial"/>
          <w:sz w:val="22"/>
          <w:szCs w:val="22"/>
        </w:rPr>
      </w:pPr>
      <w:r w:rsidRPr="000C7056">
        <w:rPr>
          <w:rFonts w:ascii="Arial" w:hAnsi="Arial" w:cs="Arial"/>
          <w:sz w:val="22"/>
          <w:szCs w:val="22"/>
        </w:rPr>
        <w:t>nem rendelkezem</w:t>
      </w:r>
    </w:p>
    <w:p w:rsidR="00AA4677" w:rsidRPr="000C7056" w:rsidRDefault="00AA4677" w:rsidP="008F175A">
      <w:pPr>
        <w:ind w:left="1770"/>
        <w:rPr>
          <w:rFonts w:ascii="Arial" w:hAnsi="Arial" w:cs="Arial"/>
          <w:sz w:val="22"/>
          <w:szCs w:val="22"/>
        </w:rPr>
      </w:pPr>
    </w:p>
    <w:p w:rsidR="00AA4677" w:rsidRPr="000C7056" w:rsidRDefault="00AA4677" w:rsidP="008F3372">
      <w:pPr>
        <w:numPr>
          <w:ilvl w:val="0"/>
          <w:numId w:val="58"/>
        </w:numPr>
        <w:rPr>
          <w:rFonts w:ascii="Arial" w:hAnsi="Arial" w:cs="Arial"/>
          <w:sz w:val="22"/>
          <w:szCs w:val="22"/>
        </w:rPr>
      </w:pPr>
      <w:r w:rsidRPr="000C7056">
        <w:rPr>
          <w:rFonts w:ascii="Arial" w:hAnsi="Arial" w:cs="Arial"/>
          <w:sz w:val="22"/>
          <w:szCs w:val="22"/>
        </w:rPr>
        <w:t>rendelkezem</w:t>
      </w:r>
    </w:p>
    <w:p w:rsidR="00AA4677" w:rsidRPr="000C7056" w:rsidRDefault="00AA4677" w:rsidP="008F175A">
      <w:pPr>
        <w:pStyle w:val="ListParagraph"/>
        <w:ind w:left="1410"/>
        <w:rPr>
          <w:rFonts w:ascii="Arial" w:hAnsi="Arial" w:cs="Arial"/>
          <w:sz w:val="22"/>
          <w:szCs w:val="22"/>
        </w:rPr>
      </w:pPr>
    </w:p>
    <w:p w:rsidR="00AA4677" w:rsidRPr="000C7056" w:rsidRDefault="00AA4677" w:rsidP="008F175A">
      <w:pPr>
        <w:ind w:left="708" w:firstLine="708"/>
        <w:rPr>
          <w:rFonts w:ascii="Arial" w:hAnsi="Arial" w:cs="Arial"/>
          <w:sz w:val="22"/>
          <w:szCs w:val="22"/>
        </w:rPr>
      </w:pPr>
      <w:r w:rsidRPr="000C7056">
        <w:rPr>
          <w:rFonts w:ascii="Arial" w:hAnsi="Arial" w:cs="Arial"/>
          <w:sz w:val="22"/>
          <w:szCs w:val="22"/>
        </w:rPr>
        <w:t xml:space="preserve">      ország és sportszervezet megnevezése:………………………………</w:t>
      </w:r>
    </w:p>
    <w:p w:rsidR="00AA4677" w:rsidRPr="000C7056" w:rsidRDefault="00AA4677" w:rsidP="008F175A">
      <w:pPr>
        <w:ind w:left="708" w:firstLine="708"/>
        <w:rPr>
          <w:rFonts w:ascii="Arial" w:hAnsi="Arial" w:cs="Arial"/>
          <w:sz w:val="22"/>
          <w:szCs w:val="22"/>
        </w:rPr>
      </w:pPr>
    </w:p>
    <w:p w:rsidR="00AA4677" w:rsidRPr="000C7056" w:rsidRDefault="00AA4677" w:rsidP="008F175A">
      <w:pPr>
        <w:jc w:val="both"/>
        <w:rPr>
          <w:rFonts w:ascii="Arial" w:hAnsi="Arial" w:cs="Arial"/>
          <w:sz w:val="22"/>
          <w:szCs w:val="22"/>
        </w:rPr>
      </w:pPr>
      <w:r w:rsidRPr="000C7056">
        <w:rPr>
          <w:rFonts w:ascii="Arial" w:hAnsi="Arial" w:cs="Arial"/>
          <w:sz w:val="22"/>
          <w:szCs w:val="22"/>
        </w:rPr>
        <w:t xml:space="preserve">Kijelentem továbbá, hogy Magyarországon kívül, másik országban </w:t>
      </w:r>
      <w:r w:rsidRPr="000C7056">
        <w:rPr>
          <w:rFonts w:ascii="Arial" w:hAnsi="Arial" w:cs="Arial"/>
          <w:b/>
          <w:i/>
          <w:sz w:val="22"/>
          <w:szCs w:val="22"/>
        </w:rPr>
        <w:t>futsal szakágban</w:t>
      </w:r>
      <w:r w:rsidRPr="000C7056">
        <w:rPr>
          <w:rFonts w:ascii="Arial" w:hAnsi="Arial" w:cs="Arial"/>
          <w:sz w:val="22"/>
          <w:szCs w:val="22"/>
        </w:rPr>
        <w:t xml:space="preserve"> igazolással </w:t>
      </w:r>
    </w:p>
    <w:p w:rsidR="00AA4677" w:rsidRPr="000C7056" w:rsidRDefault="00AA4677" w:rsidP="008F175A">
      <w:pPr>
        <w:rPr>
          <w:rFonts w:ascii="Arial" w:hAnsi="Arial" w:cs="Arial"/>
          <w:sz w:val="22"/>
          <w:szCs w:val="22"/>
        </w:rPr>
      </w:pPr>
    </w:p>
    <w:p w:rsidR="00AA4677" w:rsidRPr="000C7056" w:rsidRDefault="00AA4677" w:rsidP="008F3372">
      <w:pPr>
        <w:numPr>
          <w:ilvl w:val="0"/>
          <w:numId w:val="59"/>
        </w:numPr>
        <w:rPr>
          <w:rFonts w:ascii="Arial" w:hAnsi="Arial" w:cs="Arial"/>
          <w:sz w:val="22"/>
          <w:szCs w:val="22"/>
        </w:rPr>
      </w:pPr>
      <w:r w:rsidRPr="000C7056">
        <w:rPr>
          <w:rFonts w:ascii="Arial" w:hAnsi="Arial" w:cs="Arial"/>
          <w:sz w:val="22"/>
          <w:szCs w:val="22"/>
        </w:rPr>
        <w:t>nem rendelkezem</w:t>
      </w:r>
    </w:p>
    <w:p w:rsidR="00AA4677" w:rsidRPr="000C7056" w:rsidRDefault="00AA4677" w:rsidP="008F175A">
      <w:pPr>
        <w:ind w:left="1770"/>
        <w:rPr>
          <w:rFonts w:ascii="Arial" w:hAnsi="Arial" w:cs="Arial"/>
          <w:sz w:val="22"/>
          <w:szCs w:val="22"/>
        </w:rPr>
      </w:pPr>
    </w:p>
    <w:p w:rsidR="00AA4677" w:rsidRPr="000C7056" w:rsidRDefault="00AA4677" w:rsidP="008F3372">
      <w:pPr>
        <w:numPr>
          <w:ilvl w:val="0"/>
          <w:numId w:val="59"/>
        </w:numPr>
        <w:rPr>
          <w:rFonts w:ascii="Arial" w:hAnsi="Arial" w:cs="Arial"/>
          <w:sz w:val="22"/>
          <w:szCs w:val="22"/>
        </w:rPr>
      </w:pPr>
      <w:r w:rsidRPr="000C7056">
        <w:rPr>
          <w:rFonts w:ascii="Arial" w:hAnsi="Arial" w:cs="Arial"/>
          <w:sz w:val="22"/>
          <w:szCs w:val="22"/>
        </w:rPr>
        <w:t>rendelkezem</w:t>
      </w:r>
    </w:p>
    <w:p w:rsidR="00AA4677" w:rsidRPr="000C7056" w:rsidRDefault="00AA4677" w:rsidP="008F175A">
      <w:pPr>
        <w:pStyle w:val="ListParagraph"/>
        <w:ind w:left="1410"/>
        <w:rPr>
          <w:rFonts w:ascii="Arial" w:hAnsi="Arial" w:cs="Arial"/>
          <w:sz w:val="22"/>
          <w:szCs w:val="22"/>
        </w:rPr>
      </w:pPr>
    </w:p>
    <w:p w:rsidR="00AA4677" w:rsidRPr="000C7056" w:rsidRDefault="00AA4677" w:rsidP="008F175A">
      <w:pPr>
        <w:ind w:left="708" w:firstLine="708"/>
        <w:rPr>
          <w:rFonts w:ascii="Arial" w:hAnsi="Arial" w:cs="Arial"/>
          <w:sz w:val="22"/>
          <w:szCs w:val="22"/>
        </w:rPr>
      </w:pPr>
      <w:r w:rsidRPr="000C7056">
        <w:rPr>
          <w:rFonts w:ascii="Arial" w:hAnsi="Arial" w:cs="Arial"/>
          <w:sz w:val="22"/>
          <w:szCs w:val="22"/>
        </w:rPr>
        <w:t xml:space="preserve">      ország és sportszervezet megnevezése:………………………………</w:t>
      </w:r>
    </w:p>
    <w:p w:rsidR="00AA4677" w:rsidRPr="000C7056" w:rsidRDefault="00AA4677" w:rsidP="008F175A">
      <w:pPr>
        <w:rPr>
          <w:rFonts w:ascii="Arial" w:hAnsi="Arial" w:cs="Arial"/>
          <w:sz w:val="22"/>
          <w:szCs w:val="22"/>
        </w:rPr>
      </w:pPr>
    </w:p>
    <w:p w:rsidR="00AA4677" w:rsidRPr="000C7056" w:rsidRDefault="00AA4677" w:rsidP="008F175A">
      <w:pPr>
        <w:jc w:val="both"/>
        <w:rPr>
          <w:rFonts w:ascii="Arial" w:hAnsi="Arial" w:cs="Arial"/>
          <w:sz w:val="22"/>
          <w:szCs w:val="22"/>
        </w:rPr>
      </w:pPr>
      <w:r w:rsidRPr="000C7056">
        <w:rPr>
          <w:rFonts w:ascii="Arial" w:hAnsi="Arial" w:cs="Arial"/>
          <w:sz w:val="22"/>
          <w:szCs w:val="22"/>
        </w:rPr>
        <w:t>Kijelentem, hogy a fenti adatok a valóságnak megfelelőek, továbbá tudomásul veszem, hogy amennyiben a fenti adatok valótlansága bebizonyosodik, úgy ellenem és az engem szerepeltető sportszervezet ellen az MLSZ, vagy annak illetékes szerve fegyelmi eljárást kezdeményezhet.</w:t>
      </w:r>
    </w:p>
    <w:p w:rsidR="00AA4677" w:rsidRPr="000C7056" w:rsidRDefault="00AA4677" w:rsidP="008F175A">
      <w:pPr>
        <w:rPr>
          <w:rFonts w:ascii="Arial" w:hAnsi="Arial" w:cs="Arial"/>
          <w:sz w:val="22"/>
          <w:szCs w:val="22"/>
        </w:rPr>
      </w:pPr>
    </w:p>
    <w:p w:rsidR="00AA4677" w:rsidRPr="000C7056" w:rsidRDefault="00AA4677" w:rsidP="008F175A">
      <w:pPr>
        <w:rPr>
          <w:rFonts w:ascii="Arial" w:hAnsi="Arial" w:cs="Arial"/>
          <w:sz w:val="22"/>
          <w:szCs w:val="22"/>
        </w:rPr>
      </w:pPr>
    </w:p>
    <w:p w:rsidR="00AA4677" w:rsidRPr="000C7056" w:rsidRDefault="00AA4677" w:rsidP="008F175A">
      <w:pPr>
        <w:rPr>
          <w:rFonts w:ascii="Arial" w:hAnsi="Arial" w:cs="Arial"/>
          <w:sz w:val="22"/>
          <w:szCs w:val="22"/>
        </w:rPr>
      </w:pPr>
      <w:r w:rsidRPr="000C7056">
        <w:rPr>
          <w:rFonts w:ascii="Arial" w:hAnsi="Arial" w:cs="Arial"/>
          <w:sz w:val="22"/>
          <w:szCs w:val="22"/>
        </w:rPr>
        <w:t>………………………….., 201……………………….</w:t>
      </w:r>
    </w:p>
    <w:p w:rsidR="00AA4677" w:rsidRPr="000C7056" w:rsidRDefault="00AA4677" w:rsidP="008F175A">
      <w:pPr>
        <w:rPr>
          <w:rFonts w:ascii="Arial" w:hAnsi="Arial" w:cs="Arial"/>
          <w:sz w:val="22"/>
          <w:szCs w:val="22"/>
        </w:rPr>
      </w:pPr>
    </w:p>
    <w:p w:rsidR="00AA4677" w:rsidRPr="000C7056" w:rsidRDefault="00AA4677" w:rsidP="008F175A">
      <w:pPr>
        <w:rPr>
          <w:rFonts w:ascii="Arial" w:hAnsi="Arial" w:cs="Arial"/>
          <w:sz w:val="22"/>
          <w:szCs w:val="22"/>
        </w:rPr>
      </w:pPr>
    </w:p>
    <w:p w:rsidR="00AA4677" w:rsidRPr="000C7056" w:rsidRDefault="00AA4677" w:rsidP="008F175A">
      <w:pPr>
        <w:rPr>
          <w:rFonts w:ascii="Arial" w:hAnsi="Arial" w:cs="Arial"/>
          <w:sz w:val="22"/>
          <w:szCs w:val="22"/>
        </w:rPr>
      </w:pPr>
    </w:p>
    <w:p w:rsidR="00AA4677" w:rsidRPr="000C7056" w:rsidRDefault="00AA4677" w:rsidP="008F175A">
      <w:pPr>
        <w:rPr>
          <w:rFonts w:ascii="Arial" w:hAnsi="Arial" w:cs="Arial"/>
          <w:sz w:val="22"/>
          <w:szCs w:val="22"/>
        </w:rPr>
      </w:pPr>
      <w:r w:rsidRPr="000C7056">
        <w:rPr>
          <w:rFonts w:ascii="Arial" w:hAnsi="Arial" w:cs="Arial"/>
          <w:sz w:val="22"/>
          <w:szCs w:val="22"/>
        </w:rPr>
        <w:t>……………………………….</w:t>
      </w:r>
      <w:r w:rsidRPr="000C7056">
        <w:rPr>
          <w:rFonts w:ascii="Arial" w:hAnsi="Arial" w:cs="Arial"/>
          <w:sz w:val="22"/>
          <w:szCs w:val="22"/>
        </w:rPr>
        <w:tab/>
      </w:r>
      <w:r w:rsidRPr="000C7056">
        <w:rPr>
          <w:rFonts w:ascii="Arial" w:hAnsi="Arial" w:cs="Arial"/>
          <w:sz w:val="22"/>
          <w:szCs w:val="22"/>
        </w:rPr>
        <w:tab/>
      </w:r>
      <w:r w:rsidRPr="000C7056">
        <w:rPr>
          <w:rFonts w:ascii="Arial" w:hAnsi="Arial" w:cs="Arial"/>
          <w:sz w:val="22"/>
          <w:szCs w:val="22"/>
        </w:rPr>
        <w:tab/>
      </w:r>
      <w:r w:rsidRPr="000C7056">
        <w:rPr>
          <w:rFonts w:ascii="Arial" w:hAnsi="Arial" w:cs="Arial"/>
          <w:sz w:val="22"/>
          <w:szCs w:val="22"/>
        </w:rPr>
        <w:tab/>
      </w:r>
      <w:r w:rsidRPr="000C7056">
        <w:rPr>
          <w:rFonts w:ascii="Arial" w:hAnsi="Arial" w:cs="Arial"/>
          <w:sz w:val="22"/>
          <w:szCs w:val="22"/>
        </w:rPr>
        <w:tab/>
        <w:t>……………………………………….</w:t>
      </w:r>
    </w:p>
    <w:p w:rsidR="00AA4677" w:rsidRPr="000C7056" w:rsidRDefault="00AA4677" w:rsidP="008F175A">
      <w:pPr>
        <w:rPr>
          <w:rFonts w:ascii="Arial" w:hAnsi="Arial" w:cs="Arial"/>
          <w:sz w:val="22"/>
          <w:szCs w:val="22"/>
        </w:rPr>
      </w:pPr>
      <w:r w:rsidRPr="000C7056">
        <w:rPr>
          <w:rFonts w:ascii="Arial" w:hAnsi="Arial" w:cs="Arial"/>
          <w:sz w:val="22"/>
          <w:szCs w:val="22"/>
        </w:rPr>
        <w:t xml:space="preserve">     labdarúgó aláírása</w:t>
      </w:r>
      <w:r w:rsidRPr="000C7056">
        <w:rPr>
          <w:rFonts w:ascii="Arial" w:hAnsi="Arial" w:cs="Arial"/>
          <w:b/>
          <w:sz w:val="22"/>
          <w:szCs w:val="22"/>
        </w:rPr>
        <w:tab/>
      </w:r>
      <w:r w:rsidRPr="000C7056">
        <w:rPr>
          <w:rFonts w:ascii="Arial" w:hAnsi="Arial" w:cs="Arial"/>
          <w:b/>
          <w:sz w:val="22"/>
          <w:szCs w:val="22"/>
        </w:rPr>
        <w:tab/>
      </w:r>
      <w:r w:rsidRPr="000C7056">
        <w:rPr>
          <w:rFonts w:ascii="Arial" w:hAnsi="Arial" w:cs="Arial"/>
          <w:b/>
          <w:sz w:val="22"/>
          <w:szCs w:val="22"/>
        </w:rPr>
        <w:tab/>
      </w:r>
      <w:r w:rsidRPr="000C7056">
        <w:rPr>
          <w:rFonts w:ascii="Arial" w:hAnsi="Arial" w:cs="Arial"/>
          <w:b/>
          <w:sz w:val="22"/>
          <w:szCs w:val="22"/>
        </w:rPr>
        <w:tab/>
      </w:r>
      <w:r w:rsidRPr="000C7056">
        <w:rPr>
          <w:rFonts w:ascii="Arial" w:hAnsi="Arial" w:cs="Arial"/>
          <w:b/>
          <w:sz w:val="22"/>
          <w:szCs w:val="22"/>
        </w:rPr>
        <w:tab/>
      </w:r>
      <w:r w:rsidRPr="000C7056">
        <w:rPr>
          <w:rFonts w:ascii="Arial" w:hAnsi="Arial" w:cs="Arial"/>
          <w:b/>
          <w:sz w:val="22"/>
          <w:szCs w:val="22"/>
        </w:rPr>
        <w:tab/>
      </w:r>
      <w:r w:rsidRPr="000C7056">
        <w:rPr>
          <w:rFonts w:ascii="Arial" w:hAnsi="Arial" w:cs="Arial"/>
          <w:sz w:val="22"/>
          <w:szCs w:val="22"/>
        </w:rPr>
        <w:t xml:space="preserve">labdarúgó törvényes </w:t>
      </w:r>
    </w:p>
    <w:p w:rsidR="00AA4677" w:rsidRPr="000C7056" w:rsidRDefault="00AA4677" w:rsidP="008F175A">
      <w:pPr>
        <w:rPr>
          <w:rFonts w:ascii="Arial" w:hAnsi="Arial" w:cs="Arial"/>
          <w:b/>
          <w:sz w:val="22"/>
          <w:szCs w:val="22"/>
        </w:rPr>
      </w:pPr>
      <w:r w:rsidRPr="000C7056">
        <w:rPr>
          <w:rFonts w:ascii="Arial" w:hAnsi="Arial" w:cs="Arial"/>
          <w:sz w:val="22"/>
          <w:szCs w:val="22"/>
        </w:rPr>
        <w:tab/>
      </w:r>
      <w:r w:rsidRPr="000C7056">
        <w:rPr>
          <w:rFonts w:ascii="Arial" w:hAnsi="Arial" w:cs="Arial"/>
          <w:sz w:val="22"/>
          <w:szCs w:val="22"/>
        </w:rPr>
        <w:tab/>
      </w:r>
      <w:r w:rsidRPr="000C7056">
        <w:rPr>
          <w:rFonts w:ascii="Arial" w:hAnsi="Arial" w:cs="Arial"/>
          <w:sz w:val="22"/>
          <w:szCs w:val="22"/>
        </w:rPr>
        <w:tab/>
      </w:r>
      <w:r w:rsidRPr="000C7056">
        <w:rPr>
          <w:rFonts w:ascii="Arial" w:hAnsi="Arial" w:cs="Arial"/>
          <w:sz w:val="22"/>
          <w:szCs w:val="22"/>
        </w:rPr>
        <w:tab/>
      </w:r>
      <w:r w:rsidRPr="000C7056">
        <w:rPr>
          <w:rFonts w:ascii="Arial" w:hAnsi="Arial" w:cs="Arial"/>
          <w:sz w:val="22"/>
          <w:szCs w:val="22"/>
        </w:rPr>
        <w:tab/>
      </w:r>
      <w:r w:rsidRPr="000C7056">
        <w:rPr>
          <w:rFonts w:ascii="Arial" w:hAnsi="Arial" w:cs="Arial"/>
          <w:sz w:val="22"/>
          <w:szCs w:val="22"/>
        </w:rPr>
        <w:tab/>
      </w:r>
      <w:r w:rsidRPr="000C7056">
        <w:rPr>
          <w:rFonts w:ascii="Arial" w:hAnsi="Arial" w:cs="Arial"/>
          <w:sz w:val="22"/>
          <w:szCs w:val="22"/>
        </w:rPr>
        <w:tab/>
      </w:r>
      <w:r w:rsidRPr="000C7056">
        <w:rPr>
          <w:rFonts w:ascii="Arial" w:hAnsi="Arial" w:cs="Arial"/>
          <w:sz w:val="22"/>
          <w:szCs w:val="22"/>
        </w:rPr>
        <w:tab/>
      </w:r>
      <w:r w:rsidRPr="000C7056">
        <w:rPr>
          <w:rFonts w:ascii="Arial" w:hAnsi="Arial" w:cs="Arial"/>
          <w:sz w:val="22"/>
          <w:szCs w:val="22"/>
        </w:rPr>
        <w:tab/>
        <w:t>képviselőjének aláírása</w:t>
      </w:r>
    </w:p>
    <w:p w:rsidR="00AA4677" w:rsidRPr="000C7056" w:rsidRDefault="00AA4677" w:rsidP="008F175A">
      <w:pPr>
        <w:rPr>
          <w:rFonts w:ascii="Arial" w:hAnsi="Arial" w:cs="Arial"/>
          <w:sz w:val="22"/>
          <w:szCs w:val="22"/>
        </w:rPr>
      </w:pPr>
    </w:p>
    <w:p w:rsidR="00AA4677" w:rsidRPr="000C7056" w:rsidRDefault="00AA4677" w:rsidP="008F175A">
      <w:pPr>
        <w:rPr>
          <w:rFonts w:ascii="Arial" w:hAnsi="Arial" w:cs="Arial"/>
          <w:i/>
          <w:sz w:val="20"/>
          <w:szCs w:val="20"/>
          <w:u w:val="single"/>
        </w:rPr>
      </w:pPr>
      <w:r w:rsidRPr="000C7056">
        <w:rPr>
          <w:rFonts w:ascii="Arial" w:hAnsi="Arial" w:cs="Arial"/>
          <w:i/>
          <w:sz w:val="20"/>
          <w:szCs w:val="20"/>
          <w:u w:val="single"/>
        </w:rPr>
        <w:t xml:space="preserve">Kitöltési útmutató: </w:t>
      </w:r>
    </w:p>
    <w:p w:rsidR="00AA4677" w:rsidRPr="000C7056" w:rsidRDefault="00AA4677" w:rsidP="008F175A">
      <w:pPr>
        <w:rPr>
          <w:rFonts w:ascii="Arial" w:hAnsi="Arial" w:cs="Arial"/>
          <w:i/>
          <w:sz w:val="20"/>
          <w:szCs w:val="20"/>
        </w:rPr>
      </w:pPr>
      <w:r w:rsidRPr="000C7056">
        <w:rPr>
          <w:rFonts w:ascii="Arial" w:hAnsi="Arial" w:cs="Arial"/>
          <w:i/>
          <w:sz w:val="20"/>
          <w:szCs w:val="20"/>
        </w:rPr>
        <w:t>- válaszadáskor a megfelelő választ aláhúzással kell jelölni;</w:t>
      </w:r>
    </w:p>
    <w:p w:rsidR="00AA4677" w:rsidRPr="000C7056" w:rsidRDefault="00AA4677" w:rsidP="008F175A">
      <w:pPr>
        <w:rPr>
          <w:rFonts w:ascii="Arial" w:hAnsi="Arial" w:cs="Arial"/>
          <w:i/>
          <w:sz w:val="20"/>
          <w:szCs w:val="20"/>
        </w:rPr>
      </w:pPr>
      <w:r w:rsidRPr="000C7056">
        <w:rPr>
          <w:rFonts w:ascii="Arial" w:hAnsi="Arial" w:cs="Arial"/>
          <w:i/>
          <w:sz w:val="20"/>
          <w:szCs w:val="20"/>
        </w:rPr>
        <w:t xml:space="preserve">- bármely b.) válasz megjelölése esetén az igazoló lapot és jelen nyilatkozatot az MLSZ illetékes </w:t>
      </w:r>
      <w:r>
        <w:rPr>
          <w:rFonts w:ascii="Arial" w:hAnsi="Arial" w:cs="Arial"/>
          <w:i/>
          <w:sz w:val="20"/>
          <w:szCs w:val="20"/>
        </w:rPr>
        <w:t xml:space="preserve">Megyei (Budapesti) Igazgatósága </w:t>
      </w:r>
      <w:r w:rsidRPr="000C7056">
        <w:rPr>
          <w:rFonts w:ascii="Arial" w:hAnsi="Arial" w:cs="Arial"/>
          <w:i/>
          <w:sz w:val="20"/>
          <w:szCs w:val="20"/>
        </w:rPr>
        <w:t>köteles továbbítani az MLSZ Versenyszervezési Osztályára</w:t>
      </w:r>
    </w:p>
    <w:p w:rsidR="00AA4677" w:rsidRPr="000C7056" w:rsidRDefault="00AA4677" w:rsidP="008F175A">
      <w:pPr>
        <w:tabs>
          <w:tab w:val="left" w:pos="5295"/>
        </w:tabs>
        <w:ind w:left="1416"/>
        <w:jc w:val="right"/>
        <w:rPr>
          <w:rFonts w:ascii="Arial" w:hAnsi="Arial" w:cs="Arial"/>
          <w:sz w:val="20"/>
          <w:szCs w:val="20"/>
        </w:rPr>
      </w:pPr>
      <w:r w:rsidRPr="000C7056">
        <w:rPr>
          <w:rFonts w:ascii="Arial" w:hAnsi="Arial" w:cs="Arial"/>
          <w:sz w:val="20"/>
          <w:szCs w:val="20"/>
        </w:rPr>
        <w:t>9. számú melléklet</w:t>
      </w:r>
    </w:p>
    <w:p w:rsidR="00AA4677" w:rsidRPr="000C7056" w:rsidRDefault="00AA4677" w:rsidP="008F175A">
      <w:pPr>
        <w:tabs>
          <w:tab w:val="left" w:pos="5295"/>
        </w:tabs>
        <w:jc w:val="center"/>
        <w:rPr>
          <w:rFonts w:ascii="Arial" w:hAnsi="Arial" w:cs="Arial"/>
          <w:b/>
          <w:i/>
        </w:rPr>
      </w:pPr>
    </w:p>
    <w:p w:rsidR="00AA4677" w:rsidRPr="000C7056" w:rsidRDefault="00AA4677" w:rsidP="008F175A">
      <w:pPr>
        <w:pStyle w:val="Heading1"/>
      </w:pPr>
      <w:bookmarkStart w:id="315" w:name="_Toc326760551"/>
      <w:r w:rsidRPr="000C7056">
        <w:t>A TMS rendszer használatával kapcsolatos eljárási szabályok</w:t>
      </w:r>
      <w:bookmarkEnd w:id="315"/>
    </w:p>
    <w:p w:rsidR="00AA4677" w:rsidRPr="000C7056" w:rsidRDefault="00AA4677" w:rsidP="008F175A">
      <w:pPr>
        <w:tabs>
          <w:tab w:val="left" w:pos="5295"/>
        </w:tabs>
        <w:jc w:val="center"/>
        <w:rPr>
          <w:rFonts w:ascii="Arial" w:hAnsi="Arial" w:cs="Arial"/>
          <w:b/>
          <w:i/>
        </w:rPr>
      </w:pPr>
    </w:p>
    <w:p w:rsidR="00AA4677" w:rsidRPr="000C7056" w:rsidRDefault="00AA4677" w:rsidP="008F175A">
      <w:pPr>
        <w:tabs>
          <w:tab w:val="left" w:pos="5295"/>
        </w:tabs>
        <w:jc w:val="center"/>
        <w:rPr>
          <w:rFonts w:ascii="Arial" w:hAnsi="Arial" w:cs="Arial"/>
          <w:b/>
          <w:i/>
        </w:rPr>
      </w:pPr>
    </w:p>
    <w:p w:rsidR="00AA4677" w:rsidRPr="000C7056" w:rsidRDefault="00AA4677" w:rsidP="008F175A">
      <w:pPr>
        <w:pStyle w:val="Stlus1"/>
        <w:rPr>
          <w:rFonts w:ascii="Arial" w:hAnsi="Arial" w:cs="Arial"/>
        </w:rPr>
      </w:pPr>
      <w:r w:rsidRPr="000C7056">
        <w:rPr>
          <w:rFonts w:ascii="Arial" w:hAnsi="Arial" w:cs="Arial"/>
        </w:rPr>
        <w:t xml:space="preserve">I. </w:t>
      </w:r>
    </w:p>
    <w:p w:rsidR="00AA4677" w:rsidRPr="000C7056" w:rsidRDefault="00AA4677" w:rsidP="008F175A">
      <w:pPr>
        <w:pStyle w:val="Heading1"/>
        <w:rPr>
          <w:rFonts w:cs="Arial"/>
        </w:rPr>
      </w:pPr>
      <w:bookmarkStart w:id="316" w:name="_Toc293561684"/>
      <w:bookmarkStart w:id="317" w:name="_Toc326760552"/>
      <w:r w:rsidRPr="000C7056">
        <w:rPr>
          <w:rFonts w:cs="Arial"/>
        </w:rPr>
        <w:t>Működési terület</w:t>
      </w:r>
      <w:bookmarkEnd w:id="316"/>
      <w:bookmarkEnd w:id="317"/>
    </w:p>
    <w:p w:rsidR="00AA4677" w:rsidRPr="000C7056" w:rsidRDefault="00AA4677" w:rsidP="008F175A">
      <w:pPr>
        <w:tabs>
          <w:tab w:val="left" w:pos="5295"/>
        </w:tabs>
        <w:rPr>
          <w:rFonts w:ascii="Arial" w:hAnsi="Arial" w:cs="Arial"/>
        </w:rPr>
      </w:pPr>
    </w:p>
    <w:p w:rsidR="00AA4677" w:rsidRPr="000C7056" w:rsidRDefault="00AA4677" w:rsidP="008F3372">
      <w:pPr>
        <w:numPr>
          <w:ilvl w:val="0"/>
          <w:numId w:val="49"/>
        </w:numPr>
        <w:jc w:val="both"/>
        <w:rPr>
          <w:rFonts w:ascii="Arial" w:hAnsi="Arial" w:cs="Arial"/>
        </w:rPr>
      </w:pPr>
      <w:r w:rsidRPr="000C7056">
        <w:rPr>
          <w:rFonts w:ascii="Arial" w:hAnsi="Arial" w:cs="Arial"/>
        </w:rPr>
        <w:t>A TMS rendszer (Transfer Matching System, magyarul: Átigazolás Egyeztető Rendszer) a FIFA által kifejlesztett internetes alapú alkalmazás, amelynek elsődleges célja a nemzetközi átigazolások átláthatóságának és a kiskorúak védelmének biztosítása.</w:t>
      </w:r>
    </w:p>
    <w:p w:rsidR="00AA4677" w:rsidRPr="000C7056" w:rsidRDefault="00AA4677" w:rsidP="008F175A">
      <w:pPr>
        <w:ind w:left="360"/>
        <w:jc w:val="both"/>
        <w:rPr>
          <w:rFonts w:ascii="Arial" w:hAnsi="Arial" w:cs="Arial"/>
        </w:rPr>
      </w:pPr>
    </w:p>
    <w:p w:rsidR="00AA4677" w:rsidRPr="000C7056" w:rsidRDefault="00AA4677" w:rsidP="008F3372">
      <w:pPr>
        <w:numPr>
          <w:ilvl w:val="0"/>
          <w:numId w:val="49"/>
        </w:numPr>
        <w:jc w:val="both"/>
        <w:rPr>
          <w:rFonts w:ascii="Arial" w:hAnsi="Arial" w:cs="Arial"/>
        </w:rPr>
      </w:pPr>
      <w:r w:rsidRPr="000C7056">
        <w:rPr>
          <w:rFonts w:ascii="Arial" w:hAnsi="Arial" w:cs="Arial"/>
        </w:rPr>
        <w:t xml:space="preserve">A TMS rendszer használata valamennyi nagypályás, hivatásos, férfi labdarúgó nemzetközi átigazolása esetén kötelező. Ezen játékosok egyéb módon történő átigazolása érvénytelen. Jelen szabályozás szerint, a TMS rendszer szempontjából a játékos kifejezés kizárólag a nagypályán szereplő férfi labdarúgókra vonatkozik. </w:t>
      </w:r>
    </w:p>
    <w:p w:rsidR="00AA4677" w:rsidRPr="000C7056" w:rsidRDefault="00AA4677" w:rsidP="008F175A">
      <w:pPr>
        <w:pStyle w:val="ListParagraph"/>
        <w:rPr>
          <w:rFonts w:ascii="Arial" w:hAnsi="Arial" w:cs="Arial"/>
        </w:rPr>
      </w:pPr>
    </w:p>
    <w:p w:rsidR="00AA4677" w:rsidRPr="000C7056" w:rsidRDefault="00AA4677" w:rsidP="008F3372">
      <w:pPr>
        <w:numPr>
          <w:ilvl w:val="0"/>
          <w:numId w:val="49"/>
        </w:numPr>
        <w:jc w:val="both"/>
        <w:rPr>
          <w:rFonts w:ascii="Arial" w:hAnsi="Arial" w:cs="Arial"/>
        </w:rPr>
      </w:pPr>
      <w:r w:rsidRPr="000C7056">
        <w:rPr>
          <w:rFonts w:ascii="Arial" w:hAnsi="Arial" w:cs="Arial"/>
        </w:rPr>
        <w:t>A TMS rendszer, mint internetes alapú alkalmazás generálja a jelen szabályzat 17 § (12) pontjában körülírt E-ITC-t (Elektronikus Nemzetközi Játékengedélyt), amely a (2) pontban leírt nemzetközi átigazolások esetében helyettesíti a papír alapú nemzetközi játékengedélyt.</w:t>
      </w:r>
    </w:p>
    <w:p w:rsidR="00AA4677" w:rsidRPr="000C7056" w:rsidRDefault="00AA4677" w:rsidP="008F175A">
      <w:pPr>
        <w:pStyle w:val="ListParagraph"/>
        <w:rPr>
          <w:rFonts w:ascii="Arial" w:hAnsi="Arial" w:cs="Arial"/>
        </w:rPr>
      </w:pPr>
    </w:p>
    <w:p w:rsidR="00AA4677" w:rsidRPr="000C7056" w:rsidRDefault="00AA4677" w:rsidP="008F3372">
      <w:pPr>
        <w:numPr>
          <w:ilvl w:val="0"/>
          <w:numId w:val="49"/>
        </w:numPr>
        <w:jc w:val="both"/>
        <w:rPr>
          <w:rFonts w:ascii="Arial" w:hAnsi="Arial" w:cs="Arial"/>
        </w:rPr>
      </w:pPr>
      <w:r w:rsidRPr="000C7056">
        <w:rPr>
          <w:rFonts w:ascii="Arial" w:hAnsi="Arial" w:cs="Arial"/>
        </w:rPr>
        <w:t>A TMS rendszerben minden olyan nemzetközi átigazolást rögzíteni kell, amikor a férfi, nagypályás labdarúgó hivatásos státuszát megtartja, vagy hivatásos státuszt szerez. Női- és futsal játékosok nemzetközi átigazolását azonban a hagyományos módon, papír alapon kell végrehajtani.</w:t>
      </w:r>
    </w:p>
    <w:p w:rsidR="00AA4677" w:rsidRPr="000C7056" w:rsidRDefault="00AA4677" w:rsidP="008F175A">
      <w:pPr>
        <w:pStyle w:val="ListParagraph"/>
        <w:rPr>
          <w:rFonts w:ascii="Arial" w:hAnsi="Arial" w:cs="Arial"/>
        </w:rPr>
      </w:pPr>
    </w:p>
    <w:p w:rsidR="00AA4677" w:rsidRPr="000C7056" w:rsidRDefault="00AA4677" w:rsidP="008F175A">
      <w:pPr>
        <w:ind w:left="360"/>
        <w:jc w:val="both"/>
        <w:rPr>
          <w:rFonts w:ascii="Arial" w:hAnsi="Arial" w:cs="Arial"/>
        </w:rPr>
      </w:pPr>
    </w:p>
    <w:p w:rsidR="00AA4677" w:rsidRPr="000C7056" w:rsidRDefault="00AA4677" w:rsidP="008F175A">
      <w:pPr>
        <w:pStyle w:val="Stlus1"/>
        <w:rPr>
          <w:rFonts w:ascii="Arial" w:hAnsi="Arial" w:cs="Arial"/>
        </w:rPr>
      </w:pPr>
      <w:r w:rsidRPr="000C7056">
        <w:rPr>
          <w:rFonts w:ascii="Arial" w:hAnsi="Arial" w:cs="Arial"/>
        </w:rPr>
        <w:t>II.</w:t>
      </w:r>
    </w:p>
    <w:p w:rsidR="00AA4677" w:rsidRPr="000C7056" w:rsidRDefault="00AA4677" w:rsidP="008F175A">
      <w:pPr>
        <w:pStyle w:val="Heading1"/>
        <w:rPr>
          <w:rFonts w:cs="Arial"/>
        </w:rPr>
      </w:pPr>
      <w:bookmarkStart w:id="318" w:name="_Toc293561685"/>
      <w:bookmarkStart w:id="319" w:name="_Toc326760553"/>
      <w:r w:rsidRPr="000C7056">
        <w:rPr>
          <w:rFonts w:cs="Arial"/>
        </w:rPr>
        <w:t>A rendszer működtetése</w:t>
      </w:r>
      <w:bookmarkEnd w:id="318"/>
      <w:bookmarkEnd w:id="319"/>
    </w:p>
    <w:p w:rsidR="00AA4677" w:rsidRPr="000C7056" w:rsidRDefault="00AA4677" w:rsidP="008F175A">
      <w:pPr>
        <w:tabs>
          <w:tab w:val="left" w:pos="5295"/>
        </w:tabs>
        <w:rPr>
          <w:rFonts w:ascii="Arial" w:hAnsi="Arial" w:cs="Arial"/>
        </w:rPr>
      </w:pPr>
    </w:p>
    <w:p w:rsidR="00AA4677" w:rsidRPr="000C7056" w:rsidRDefault="00AA4677" w:rsidP="008F3372">
      <w:pPr>
        <w:numPr>
          <w:ilvl w:val="0"/>
          <w:numId w:val="50"/>
        </w:numPr>
        <w:ind w:left="426"/>
        <w:jc w:val="both"/>
        <w:rPr>
          <w:rFonts w:ascii="Arial" w:hAnsi="Arial" w:cs="Arial"/>
        </w:rPr>
      </w:pPr>
      <w:r w:rsidRPr="000C7056">
        <w:rPr>
          <w:rFonts w:ascii="Arial" w:hAnsi="Arial" w:cs="Arial"/>
        </w:rPr>
        <w:t>A TMS rendszer biztosítja a sportszervezetek és a nemzeti szövetségek számára a nemzetközi átigazolások adminisztrációját és ellenőrizhetőségét.</w:t>
      </w:r>
    </w:p>
    <w:p w:rsidR="00AA4677" w:rsidRPr="000C7056" w:rsidRDefault="00AA4677" w:rsidP="008F175A">
      <w:pPr>
        <w:ind w:left="426"/>
        <w:jc w:val="both"/>
        <w:rPr>
          <w:rFonts w:ascii="Arial" w:hAnsi="Arial" w:cs="Arial"/>
        </w:rPr>
      </w:pPr>
    </w:p>
    <w:p w:rsidR="00AA4677" w:rsidRPr="000C7056" w:rsidRDefault="00AA4677" w:rsidP="008F3372">
      <w:pPr>
        <w:numPr>
          <w:ilvl w:val="0"/>
          <w:numId w:val="50"/>
        </w:numPr>
        <w:ind w:left="426"/>
        <w:jc w:val="both"/>
        <w:rPr>
          <w:rFonts w:ascii="Arial" w:hAnsi="Arial" w:cs="Arial"/>
        </w:rPr>
      </w:pPr>
      <w:r w:rsidRPr="000C7056">
        <w:rPr>
          <w:rFonts w:ascii="Arial" w:hAnsi="Arial" w:cs="Arial"/>
        </w:rPr>
        <w:t>Olyan típusú nemzetközi átigazolások esetén, amely során átigazolási szerződés nem került aláírásra, csak az átvevő (új) sportszervezet köteles a rendszerbe az adatokat bevinni és a kapcsolódó dokumentumokat feltölteni.</w:t>
      </w:r>
    </w:p>
    <w:p w:rsidR="00AA4677" w:rsidRPr="000C7056" w:rsidRDefault="00AA4677" w:rsidP="008F175A">
      <w:pPr>
        <w:pStyle w:val="ListParagraph"/>
        <w:rPr>
          <w:rFonts w:ascii="Arial" w:hAnsi="Arial" w:cs="Arial"/>
        </w:rPr>
      </w:pPr>
    </w:p>
    <w:p w:rsidR="00AA4677" w:rsidRPr="000C7056" w:rsidRDefault="00AA4677" w:rsidP="008F3372">
      <w:pPr>
        <w:numPr>
          <w:ilvl w:val="0"/>
          <w:numId w:val="50"/>
        </w:numPr>
        <w:ind w:left="426"/>
        <w:jc w:val="both"/>
        <w:rPr>
          <w:rFonts w:ascii="Arial" w:hAnsi="Arial" w:cs="Arial"/>
        </w:rPr>
      </w:pPr>
      <w:r w:rsidRPr="000C7056">
        <w:rPr>
          <w:rFonts w:ascii="Arial" w:hAnsi="Arial" w:cs="Arial"/>
        </w:rPr>
        <w:t>Olyan típusú nemzetközi átigazolások esetén, amely során átigazolási szerződés is aláírásra került, mindkét érintett sportszervezet köteles a rendszerbe az adatokat bevinni, míg a kapcsolódó dokumentumok feltöltése az átvevő sportszervezet feladata.</w:t>
      </w:r>
    </w:p>
    <w:p w:rsidR="00AA4677" w:rsidRPr="000C7056" w:rsidRDefault="00AA4677" w:rsidP="008F175A">
      <w:pPr>
        <w:pStyle w:val="ListParagraph"/>
        <w:rPr>
          <w:rFonts w:ascii="Arial" w:hAnsi="Arial" w:cs="Arial"/>
        </w:rPr>
      </w:pPr>
    </w:p>
    <w:p w:rsidR="00AA4677" w:rsidRPr="000C7056" w:rsidRDefault="00AA4677" w:rsidP="008F3372">
      <w:pPr>
        <w:numPr>
          <w:ilvl w:val="0"/>
          <w:numId w:val="50"/>
        </w:numPr>
        <w:ind w:left="426"/>
        <w:jc w:val="both"/>
        <w:rPr>
          <w:rFonts w:ascii="Arial" w:hAnsi="Arial" w:cs="Arial"/>
        </w:rPr>
      </w:pPr>
      <w:r w:rsidRPr="000C7056">
        <w:rPr>
          <w:rFonts w:ascii="Arial" w:hAnsi="Arial" w:cs="Arial"/>
        </w:rPr>
        <w:t>A rendszerben az átigazolások akkor kerülnek az E-ITC kérelmezésének, illetve kiadásának státuszába, amikor az érintett sportszervezetek által bevitt adatok igazolják, hogy klub szinten megtörtént a megállapodás.</w:t>
      </w:r>
    </w:p>
    <w:p w:rsidR="00AA4677" w:rsidRPr="000C7056" w:rsidRDefault="00AA4677" w:rsidP="008F175A">
      <w:pPr>
        <w:pStyle w:val="ListParagraph"/>
        <w:rPr>
          <w:rFonts w:ascii="Arial" w:hAnsi="Arial" w:cs="Arial"/>
        </w:rPr>
      </w:pPr>
    </w:p>
    <w:p w:rsidR="00AA4677" w:rsidRPr="000C7056" w:rsidRDefault="00AA4677" w:rsidP="008F175A">
      <w:pPr>
        <w:ind w:left="426"/>
        <w:jc w:val="both"/>
        <w:rPr>
          <w:rFonts w:ascii="Arial" w:hAnsi="Arial" w:cs="Arial"/>
        </w:rPr>
      </w:pPr>
    </w:p>
    <w:p w:rsidR="00AA4677" w:rsidRPr="000C7056" w:rsidRDefault="00AA4677" w:rsidP="008F175A">
      <w:pPr>
        <w:pStyle w:val="Stlus1"/>
        <w:rPr>
          <w:rFonts w:ascii="Arial" w:hAnsi="Arial" w:cs="Arial"/>
        </w:rPr>
      </w:pPr>
      <w:r w:rsidRPr="000C7056">
        <w:rPr>
          <w:rFonts w:ascii="Arial" w:hAnsi="Arial" w:cs="Arial"/>
        </w:rPr>
        <w:t>III.</w:t>
      </w:r>
    </w:p>
    <w:p w:rsidR="00AA4677" w:rsidRPr="000C7056" w:rsidRDefault="00AA4677" w:rsidP="008F175A">
      <w:pPr>
        <w:pStyle w:val="Heading1"/>
        <w:rPr>
          <w:rFonts w:cs="Arial"/>
        </w:rPr>
      </w:pPr>
      <w:bookmarkStart w:id="320" w:name="_Toc293561686"/>
      <w:bookmarkStart w:id="321" w:name="_Toc326760554"/>
      <w:r w:rsidRPr="000C7056">
        <w:rPr>
          <w:rFonts w:cs="Arial"/>
        </w:rPr>
        <w:t>A rendszer használói, a TMS managerek</w:t>
      </w:r>
      <w:bookmarkEnd w:id="320"/>
      <w:bookmarkEnd w:id="321"/>
    </w:p>
    <w:p w:rsidR="00AA4677" w:rsidRPr="000C7056" w:rsidRDefault="00AA4677" w:rsidP="008F175A">
      <w:pPr>
        <w:tabs>
          <w:tab w:val="left" w:pos="5295"/>
        </w:tabs>
        <w:rPr>
          <w:rFonts w:ascii="Arial" w:hAnsi="Arial" w:cs="Arial"/>
        </w:rPr>
      </w:pPr>
    </w:p>
    <w:p w:rsidR="00AA4677" w:rsidRPr="000C7056" w:rsidRDefault="00AA4677" w:rsidP="008F3372">
      <w:pPr>
        <w:numPr>
          <w:ilvl w:val="0"/>
          <w:numId w:val="51"/>
        </w:numPr>
        <w:ind w:left="284"/>
        <w:jc w:val="both"/>
        <w:rPr>
          <w:rFonts w:ascii="Arial" w:hAnsi="Arial" w:cs="Arial"/>
        </w:rPr>
      </w:pPr>
      <w:r w:rsidRPr="000C7056">
        <w:rPr>
          <w:rFonts w:ascii="Arial" w:hAnsi="Arial" w:cs="Arial"/>
        </w:rPr>
        <w:t>A TMS rendszer valamennyi használója köteles jóhiszeműen eljárni, és valós adatokat rögzíteni.</w:t>
      </w:r>
    </w:p>
    <w:p w:rsidR="00AA4677" w:rsidRPr="000C7056" w:rsidRDefault="00AA4677" w:rsidP="008F175A">
      <w:pPr>
        <w:ind w:left="284"/>
        <w:jc w:val="both"/>
        <w:rPr>
          <w:rFonts w:ascii="Arial" w:hAnsi="Arial" w:cs="Arial"/>
        </w:rPr>
      </w:pPr>
    </w:p>
    <w:p w:rsidR="00AA4677" w:rsidRPr="000C7056" w:rsidRDefault="00AA4677" w:rsidP="008F3372">
      <w:pPr>
        <w:numPr>
          <w:ilvl w:val="0"/>
          <w:numId w:val="51"/>
        </w:numPr>
        <w:ind w:left="284"/>
        <w:jc w:val="both"/>
        <w:rPr>
          <w:rFonts w:ascii="Arial" w:hAnsi="Arial" w:cs="Arial"/>
        </w:rPr>
      </w:pPr>
      <w:r w:rsidRPr="000C7056">
        <w:rPr>
          <w:rFonts w:ascii="Arial" w:hAnsi="Arial" w:cs="Arial"/>
        </w:rPr>
        <w:t>A TMS rendszer valamennyi használója köteles a rendszerbe feltöltött adatokat rendszeresen, lehetőleg naponta ellenőrizni, a rendszerbe napi szinten belépni.</w:t>
      </w:r>
    </w:p>
    <w:p w:rsidR="00AA4677" w:rsidRPr="000C7056" w:rsidRDefault="00AA4677" w:rsidP="008F175A">
      <w:pPr>
        <w:ind w:left="284"/>
        <w:jc w:val="both"/>
        <w:rPr>
          <w:rFonts w:ascii="Arial" w:hAnsi="Arial" w:cs="Arial"/>
        </w:rPr>
      </w:pPr>
    </w:p>
    <w:p w:rsidR="00AA4677" w:rsidRPr="000C7056" w:rsidRDefault="00AA4677" w:rsidP="008F175A">
      <w:pPr>
        <w:ind w:left="284"/>
        <w:jc w:val="both"/>
        <w:rPr>
          <w:rFonts w:ascii="Arial" w:hAnsi="Arial" w:cs="Arial"/>
        </w:rPr>
      </w:pPr>
    </w:p>
    <w:p w:rsidR="00AA4677" w:rsidRPr="000C7056" w:rsidRDefault="00AA4677" w:rsidP="008F175A">
      <w:pPr>
        <w:pStyle w:val="Stlus1"/>
        <w:rPr>
          <w:rFonts w:ascii="Arial" w:hAnsi="Arial" w:cs="Arial"/>
        </w:rPr>
      </w:pPr>
      <w:r w:rsidRPr="000C7056">
        <w:rPr>
          <w:rFonts w:ascii="Arial" w:hAnsi="Arial" w:cs="Arial"/>
        </w:rPr>
        <w:t xml:space="preserve">III/A. </w:t>
      </w:r>
    </w:p>
    <w:p w:rsidR="00AA4677" w:rsidRPr="000C7056" w:rsidRDefault="00AA4677" w:rsidP="008F175A">
      <w:pPr>
        <w:pStyle w:val="Heading1"/>
        <w:rPr>
          <w:rFonts w:cs="Arial"/>
        </w:rPr>
      </w:pPr>
      <w:bookmarkStart w:id="322" w:name="_Toc293561687"/>
      <w:bookmarkStart w:id="323" w:name="_Toc326760555"/>
      <w:r w:rsidRPr="000C7056">
        <w:rPr>
          <w:rFonts w:cs="Arial"/>
        </w:rPr>
        <w:t>Sportszervezetek TMS managerei</w:t>
      </w:r>
      <w:bookmarkEnd w:id="322"/>
      <w:bookmarkEnd w:id="323"/>
    </w:p>
    <w:p w:rsidR="00AA4677" w:rsidRPr="000C7056" w:rsidRDefault="00AA4677" w:rsidP="008F175A">
      <w:pPr>
        <w:tabs>
          <w:tab w:val="left" w:pos="5295"/>
        </w:tabs>
        <w:rPr>
          <w:rFonts w:ascii="Arial" w:hAnsi="Arial" w:cs="Arial"/>
        </w:rPr>
      </w:pPr>
    </w:p>
    <w:p w:rsidR="00AA4677" w:rsidRPr="000C7056" w:rsidRDefault="00AA4677" w:rsidP="008F3372">
      <w:pPr>
        <w:numPr>
          <w:ilvl w:val="0"/>
          <w:numId w:val="52"/>
        </w:numPr>
        <w:ind w:left="284"/>
        <w:jc w:val="both"/>
        <w:rPr>
          <w:rFonts w:ascii="Arial" w:hAnsi="Arial" w:cs="Arial"/>
        </w:rPr>
      </w:pPr>
      <w:r w:rsidRPr="000C7056">
        <w:rPr>
          <w:rFonts w:ascii="Arial" w:hAnsi="Arial" w:cs="Arial"/>
        </w:rPr>
        <w:t>A sportszervezetek TMS managerei felelnek az 1 § (2) pontjában körülírt nemzetközi átigazolások rendszerben történő rögzítéséért és az átigazolás adatainak érvényesítéséért. Ez a kötelezettség az adott átigazolás típusához kapcsolódó dokumentumok rendszerbe történő feltöltését is magába foglalja.</w:t>
      </w:r>
    </w:p>
    <w:p w:rsidR="00AA4677" w:rsidRPr="000C7056" w:rsidRDefault="00AA4677" w:rsidP="008F175A">
      <w:pPr>
        <w:ind w:left="284"/>
        <w:jc w:val="both"/>
        <w:rPr>
          <w:rFonts w:ascii="Arial" w:hAnsi="Arial" w:cs="Arial"/>
        </w:rPr>
      </w:pPr>
    </w:p>
    <w:p w:rsidR="00AA4677" w:rsidRPr="000C7056" w:rsidRDefault="00AA4677" w:rsidP="008F3372">
      <w:pPr>
        <w:numPr>
          <w:ilvl w:val="0"/>
          <w:numId w:val="52"/>
        </w:numPr>
        <w:ind w:left="284"/>
        <w:jc w:val="both"/>
        <w:rPr>
          <w:rFonts w:ascii="Arial" w:hAnsi="Arial" w:cs="Arial"/>
        </w:rPr>
      </w:pPr>
      <w:r w:rsidRPr="000C7056">
        <w:rPr>
          <w:rFonts w:ascii="Arial" w:hAnsi="Arial" w:cs="Arial"/>
        </w:rPr>
        <w:t>A sportszervezetek TMS managerei felelősek továbbá azért, hogy a kötelezettségeik teljesítéséhez szükséges know-how birtokában legyenek, valamint a rendszerrel kapcsolatos oktatásokon részt vegyenek.</w:t>
      </w:r>
    </w:p>
    <w:p w:rsidR="00AA4677" w:rsidRPr="000C7056" w:rsidRDefault="00AA4677" w:rsidP="008F175A">
      <w:pPr>
        <w:pStyle w:val="ListParagraph"/>
        <w:rPr>
          <w:rFonts w:ascii="Arial" w:hAnsi="Arial" w:cs="Arial"/>
        </w:rPr>
      </w:pPr>
    </w:p>
    <w:p w:rsidR="00AA4677" w:rsidRPr="000C7056" w:rsidRDefault="00AA4677" w:rsidP="008F3372">
      <w:pPr>
        <w:numPr>
          <w:ilvl w:val="0"/>
          <w:numId w:val="52"/>
        </w:numPr>
        <w:ind w:left="284"/>
        <w:jc w:val="both"/>
        <w:rPr>
          <w:rFonts w:ascii="Arial" w:hAnsi="Arial" w:cs="Arial"/>
        </w:rPr>
      </w:pPr>
      <w:r w:rsidRPr="000C7056">
        <w:rPr>
          <w:rFonts w:ascii="Arial" w:hAnsi="Arial" w:cs="Arial"/>
        </w:rPr>
        <w:t xml:space="preserve">A sportszervezetek TMS managerei hivatásos labdarúgót érintő nemzetközi átigazolás esetén kötelesek a TMS rendszert használni, abba az átigazolás adatait rögzíteni, valamint oda – az adott átigazolás típusának megfelelően – legalább a rendszer által kötelezőnek megjelölt dokumentumokat feltölteni. </w:t>
      </w:r>
    </w:p>
    <w:p w:rsidR="00AA4677" w:rsidRPr="000C7056" w:rsidRDefault="00AA4677" w:rsidP="008F175A">
      <w:pPr>
        <w:pStyle w:val="ListParagraph"/>
        <w:rPr>
          <w:rFonts w:ascii="Arial" w:hAnsi="Arial" w:cs="Arial"/>
        </w:rPr>
      </w:pPr>
    </w:p>
    <w:p w:rsidR="00AA4677" w:rsidRPr="000C7056" w:rsidRDefault="00AA4677" w:rsidP="008F3372">
      <w:pPr>
        <w:numPr>
          <w:ilvl w:val="0"/>
          <w:numId w:val="52"/>
        </w:numPr>
        <w:ind w:left="284"/>
        <w:jc w:val="both"/>
        <w:rPr>
          <w:rFonts w:ascii="Arial" w:hAnsi="Arial" w:cs="Arial"/>
        </w:rPr>
      </w:pPr>
      <w:r w:rsidRPr="000C7056">
        <w:rPr>
          <w:rFonts w:ascii="Arial" w:hAnsi="Arial" w:cs="Arial"/>
        </w:rPr>
        <w:t>A rendszer által megkövetelt adatok az alábbiak lehetnek:</w:t>
      </w:r>
    </w:p>
    <w:p w:rsidR="00AA4677" w:rsidRPr="000C7056" w:rsidRDefault="00AA4677" w:rsidP="008F3372">
      <w:pPr>
        <w:numPr>
          <w:ilvl w:val="0"/>
          <w:numId w:val="53"/>
        </w:numPr>
        <w:jc w:val="both"/>
        <w:rPr>
          <w:rFonts w:ascii="Arial" w:hAnsi="Arial" w:cs="Arial"/>
        </w:rPr>
      </w:pPr>
      <w:r w:rsidRPr="000C7056">
        <w:rPr>
          <w:rFonts w:ascii="Arial" w:hAnsi="Arial" w:cs="Arial"/>
        </w:rPr>
        <w:t>instrukció típusa (szerződtetés, elengedés, csere, lejárt szerződésű, szabad játékos szerződtetése);</w:t>
      </w:r>
    </w:p>
    <w:p w:rsidR="00AA4677" w:rsidRPr="000C7056" w:rsidRDefault="00AA4677" w:rsidP="008F3372">
      <w:pPr>
        <w:numPr>
          <w:ilvl w:val="0"/>
          <w:numId w:val="53"/>
        </w:numPr>
        <w:jc w:val="both"/>
        <w:rPr>
          <w:rFonts w:ascii="Arial" w:hAnsi="Arial" w:cs="Arial"/>
        </w:rPr>
      </w:pPr>
      <w:r w:rsidRPr="000C7056">
        <w:rPr>
          <w:rFonts w:ascii="Arial" w:hAnsi="Arial" w:cs="Arial"/>
        </w:rPr>
        <w:t>annak megjelölése, hogy az átigazolás térítésmentes, vagy díj ellenében történik;</w:t>
      </w:r>
    </w:p>
    <w:p w:rsidR="00AA4677" w:rsidRPr="000C7056" w:rsidRDefault="00AA4677" w:rsidP="008F3372">
      <w:pPr>
        <w:numPr>
          <w:ilvl w:val="0"/>
          <w:numId w:val="53"/>
        </w:numPr>
        <w:jc w:val="both"/>
        <w:rPr>
          <w:rFonts w:ascii="Arial" w:hAnsi="Arial" w:cs="Arial"/>
        </w:rPr>
      </w:pPr>
      <w:r w:rsidRPr="000C7056">
        <w:rPr>
          <w:rFonts w:ascii="Arial" w:hAnsi="Arial" w:cs="Arial"/>
        </w:rPr>
        <w:t>annak megjelölése, hogy a játékos átigazolása végleges vagy kölcsönadás, és ennek megfelelően, hogy a játékos kölcsönből visszatér, kölcsönadása meghosszabbodik, vagy kölcsönből véglegesen átigazol;</w:t>
      </w:r>
    </w:p>
    <w:p w:rsidR="00AA4677" w:rsidRPr="000C7056" w:rsidRDefault="00AA4677" w:rsidP="008F3372">
      <w:pPr>
        <w:numPr>
          <w:ilvl w:val="0"/>
          <w:numId w:val="53"/>
        </w:numPr>
        <w:jc w:val="both"/>
        <w:rPr>
          <w:rFonts w:ascii="Arial" w:hAnsi="Arial" w:cs="Arial"/>
        </w:rPr>
      </w:pPr>
      <w:r w:rsidRPr="000C7056">
        <w:rPr>
          <w:rFonts w:ascii="Arial" w:hAnsi="Arial" w:cs="Arial"/>
        </w:rPr>
        <w:t>másik érintett sportszervezet megnevezése;</w:t>
      </w:r>
    </w:p>
    <w:p w:rsidR="00AA4677" w:rsidRPr="000C7056" w:rsidRDefault="00AA4677" w:rsidP="008F3372">
      <w:pPr>
        <w:numPr>
          <w:ilvl w:val="0"/>
          <w:numId w:val="53"/>
        </w:numPr>
        <w:jc w:val="both"/>
        <w:rPr>
          <w:rFonts w:ascii="Arial" w:hAnsi="Arial" w:cs="Arial"/>
        </w:rPr>
      </w:pPr>
      <w:r w:rsidRPr="000C7056">
        <w:rPr>
          <w:rFonts w:ascii="Arial" w:hAnsi="Arial" w:cs="Arial"/>
        </w:rPr>
        <w:t>fizetések végső határideje;</w:t>
      </w:r>
    </w:p>
    <w:p w:rsidR="00AA4677" w:rsidRPr="000C7056" w:rsidRDefault="00AA4677" w:rsidP="008F3372">
      <w:pPr>
        <w:numPr>
          <w:ilvl w:val="0"/>
          <w:numId w:val="53"/>
        </w:numPr>
        <w:jc w:val="both"/>
        <w:rPr>
          <w:rFonts w:ascii="Arial" w:hAnsi="Arial" w:cs="Arial"/>
        </w:rPr>
      </w:pPr>
      <w:r w:rsidRPr="000C7056">
        <w:rPr>
          <w:rFonts w:ascii="Arial" w:hAnsi="Arial" w:cs="Arial"/>
        </w:rPr>
        <w:t>fizetés(ek) valutaneme;</w:t>
      </w:r>
    </w:p>
    <w:p w:rsidR="00AA4677" w:rsidRPr="000C7056" w:rsidRDefault="00AA4677" w:rsidP="008F3372">
      <w:pPr>
        <w:numPr>
          <w:ilvl w:val="0"/>
          <w:numId w:val="53"/>
        </w:numPr>
        <w:jc w:val="both"/>
        <w:rPr>
          <w:rFonts w:ascii="Arial" w:hAnsi="Arial" w:cs="Arial"/>
        </w:rPr>
      </w:pPr>
      <w:r w:rsidRPr="000C7056">
        <w:rPr>
          <w:rFonts w:ascii="Arial" w:hAnsi="Arial" w:cs="Arial"/>
        </w:rPr>
        <w:t>annak megjelölése, hogy a fizetés egy összegben vagy részletekben történik;</w:t>
      </w:r>
    </w:p>
    <w:p w:rsidR="00AA4677" w:rsidRPr="000C7056" w:rsidRDefault="00AA4677" w:rsidP="008F3372">
      <w:pPr>
        <w:numPr>
          <w:ilvl w:val="0"/>
          <w:numId w:val="53"/>
        </w:numPr>
        <w:jc w:val="both"/>
        <w:rPr>
          <w:rFonts w:ascii="Arial" w:hAnsi="Arial" w:cs="Arial"/>
        </w:rPr>
      </w:pPr>
      <w:r w:rsidRPr="000C7056">
        <w:rPr>
          <w:rFonts w:ascii="Arial" w:hAnsi="Arial" w:cs="Arial"/>
        </w:rPr>
        <w:t>klubok ügynökeinek megjelölése a részükre fizetendő jutalék összegével együtt (amennyiben van);</w:t>
      </w:r>
    </w:p>
    <w:p w:rsidR="00AA4677" w:rsidRPr="000C7056" w:rsidRDefault="00AA4677" w:rsidP="008F3372">
      <w:pPr>
        <w:numPr>
          <w:ilvl w:val="0"/>
          <w:numId w:val="53"/>
        </w:numPr>
        <w:jc w:val="both"/>
        <w:rPr>
          <w:rFonts w:ascii="Arial" w:hAnsi="Arial" w:cs="Arial"/>
        </w:rPr>
      </w:pPr>
      <w:r w:rsidRPr="000C7056">
        <w:rPr>
          <w:rFonts w:ascii="Arial" w:hAnsi="Arial" w:cs="Arial"/>
        </w:rPr>
        <w:t>játékos ügynökének megjelölése (amennyiben van);</w:t>
      </w:r>
    </w:p>
    <w:p w:rsidR="00AA4677" w:rsidRPr="000C7056" w:rsidRDefault="00AA4677" w:rsidP="008F3372">
      <w:pPr>
        <w:numPr>
          <w:ilvl w:val="0"/>
          <w:numId w:val="53"/>
        </w:numPr>
        <w:jc w:val="both"/>
        <w:rPr>
          <w:rFonts w:ascii="Arial" w:hAnsi="Arial" w:cs="Arial"/>
        </w:rPr>
      </w:pPr>
      <w:r w:rsidRPr="000C7056">
        <w:rPr>
          <w:rFonts w:ascii="Arial" w:hAnsi="Arial" w:cs="Arial"/>
        </w:rPr>
        <w:t>játékos neve, állampolgársága és születési ideje;</w:t>
      </w:r>
    </w:p>
    <w:p w:rsidR="00AA4677" w:rsidRPr="000C7056" w:rsidRDefault="00AA4677" w:rsidP="008F3372">
      <w:pPr>
        <w:numPr>
          <w:ilvl w:val="0"/>
          <w:numId w:val="53"/>
        </w:numPr>
        <w:jc w:val="both"/>
        <w:rPr>
          <w:rFonts w:ascii="Arial" w:hAnsi="Arial" w:cs="Arial"/>
        </w:rPr>
      </w:pPr>
      <w:r w:rsidRPr="000C7056">
        <w:rPr>
          <w:rFonts w:ascii="Arial" w:hAnsi="Arial" w:cs="Arial"/>
        </w:rPr>
        <w:t>játékos legutóbbi szerződésének kezdő- és végdátuma;</w:t>
      </w:r>
    </w:p>
    <w:p w:rsidR="00AA4677" w:rsidRPr="000C7056" w:rsidRDefault="00AA4677" w:rsidP="008F3372">
      <w:pPr>
        <w:numPr>
          <w:ilvl w:val="0"/>
          <w:numId w:val="53"/>
        </w:numPr>
        <w:jc w:val="both"/>
        <w:rPr>
          <w:rFonts w:ascii="Arial" w:hAnsi="Arial" w:cs="Arial"/>
        </w:rPr>
      </w:pPr>
      <w:r w:rsidRPr="000C7056">
        <w:rPr>
          <w:rFonts w:ascii="Arial" w:hAnsi="Arial" w:cs="Arial"/>
        </w:rPr>
        <w:t>ok megjelölése, amiért a játékos előző szerződése megszűnt;</w:t>
      </w:r>
    </w:p>
    <w:p w:rsidR="00AA4677" w:rsidRPr="000C7056" w:rsidRDefault="00AA4677" w:rsidP="008F3372">
      <w:pPr>
        <w:numPr>
          <w:ilvl w:val="0"/>
          <w:numId w:val="53"/>
        </w:numPr>
        <w:jc w:val="both"/>
        <w:rPr>
          <w:rFonts w:ascii="Arial" w:hAnsi="Arial" w:cs="Arial"/>
        </w:rPr>
      </w:pPr>
      <w:r w:rsidRPr="000C7056">
        <w:rPr>
          <w:rFonts w:ascii="Arial" w:hAnsi="Arial" w:cs="Arial"/>
        </w:rPr>
        <w:t>játékos új szerződésének kezdő- és végdátuma;</w:t>
      </w:r>
    </w:p>
    <w:p w:rsidR="00AA4677" w:rsidRPr="000C7056" w:rsidRDefault="00AA4677" w:rsidP="008F3372">
      <w:pPr>
        <w:numPr>
          <w:ilvl w:val="0"/>
          <w:numId w:val="53"/>
        </w:numPr>
        <w:jc w:val="both"/>
        <w:rPr>
          <w:rFonts w:ascii="Arial" w:hAnsi="Arial" w:cs="Arial"/>
        </w:rPr>
      </w:pPr>
      <w:r w:rsidRPr="000C7056">
        <w:rPr>
          <w:rFonts w:ascii="Arial" w:hAnsi="Arial" w:cs="Arial"/>
        </w:rPr>
        <w:t>átigazolási díj és feltételekhez kötött átigazolási díj teljes összege;</w:t>
      </w:r>
    </w:p>
    <w:p w:rsidR="00AA4677" w:rsidRPr="000C7056" w:rsidRDefault="00AA4677" w:rsidP="008F3372">
      <w:pPr>
        <w:numPr>
          <w:ilvl w:val="0"/>
          <w:numId w:val="53"/>
        </w:numPr>
        <w:jc w:val="both"/>
        <w:rPr>
          <w:rFonts w:ascii="Arial" w:hAnsi="Arial" w:cs="Arial"/>
        </w:rPr>
      </w:pPr>
      <w:r w:rsidRPr="000C7056">
        <w:rPr>
          <w:rFonts w:ascii="Arial" w:hAnsi="Arial" w:cs="Arial"/>
        </w:rPr>
        <w:t>képzési kártalanítás teljes összege;</w:t>
      </w:r>
    </w:p>
    <w:p w:rsidR="00AA4677" w:rsidRPr="000C7056" w:rsidRDefault="00AA4677" w:rsidP="008F3372">
      <w:pPr>
        <w:numPr>
          <w:ilvl w:val="0"/>
          <w:numId w:val="53"/>
        </w:numPr>
        <w:jc w:val="both"/>
        <w:rPr>
          <w:rFonts w:ascii="Arial" w:hAnsi="Arial" w:cs="Arial"/>
        </w:rPr>
      </w:pPr>
      <w:r w:rsidRPr="000C7056">
        <w:rPr>
          <w:rFonts w:ascii="Arial" w:hAnsi="Arial" w:cs="Arial"/>
        </w:rPr>
        <w:t>az átigazolási díjak fizetési ütemezése ideértve a fizetés módját, a fizető- és kedvezményezett sportszervezet megnevezését, a fizetés dátumait, az összegeket és a kifizetés feltételeit;</w:t>
      </w:r>
    </w:p>
    <w:p w:rsidR="00AA4677" w:rsidRPr="000C7056" w:rsidRDefault="00AA4677" w:rsidP="008F3372">
      <w:pPr>
        <w:numPr>
          <w:ilvl w:val="0"/>
          <w:numId w:val="53"/>
        </w:numPr>
        <w:jc w:val="both"/>
        <w:rPr>
          <w:rFonts w:ascii="Arial" w:hAnsi="Arial" w:cs="Arial"/>
        </w:rPr>
      </w:pPr>
      <w:r w:rsidRPr="000C7056">
        <w:rPr>
          <w:rFonts w:ascii="Arial" w:hAnsi="Arial" w:cs="Arial"/>
        </w:rPr>
        <w:t>harmadik fél felé történő kifizetés tilalmáról szóló nyilatkozat;</w:t>
      </w:r>
    </w:p>
    <w:p w:rsidR="00AA4677" w:rsidRPr="000C7056" w:rsidRDefault="00AA4677" w:rsidP="008F3372">
      <w:pPr>
        <w:numPr>
          <w:ilvl w:val="0"/>
          <w:numId w:val="53"/>
        </w:numPr>
        <w:jc w:val="both"/>
        <w:rPr>
          <w:rFonts w:ascii="Arial" w:hAnsi="Arial" w:cs="Arial"/>
        </w:rPr>
      </w:pPr>
      <w:r w:rsidRPr="000C7056">
        <w:rPr>
          <w:rFonts w:ascii="Arial" w:hAnsi="Arial" w:cs="Arial"/>
        </w:rPr>
        <w:t>bankadatok (bank neve vagy kódja, számlaszám, IBAN, bank címe, kedvezményezett neve)</w:t>
      </w:r>
    </w:p>
    <w:p w:rsidR="00AA4677" w:rsidRPr="000C7056" w:rsidRDefault="00AA4677" w:rsidP="008F175A">
      <w:pPr>
        <w:jc w:val="both"/>
        <w:rPr>
          <w:rFonts w:ascii="Arial" w:hAnsi="Arial" w:cs="Arial"/>
        </w:rPr>
      </w:pPr>
    </w:p>
    <w:p w:rsidR="00AA4677" w:rsidRPr="000C7056" w:rsidRDefault="00AA4677" w:rsidP="008F3372">
      <w:pPr>
        <w:numPr>
          <w:ilvl w:val="0"/>
          <w:numId w:val="52"/>
        </w:numPr>
        <w:ind w:left="284"/>
        <w:jc w:val="both"/>
        <w:rPr>
          <w:rFonts w:ascii="Arial" w:hAnsi="Arial" w:cs="Arial"/>
        </w:rPr>
      </w:pPr>
      <w:r w:rsidRPr="000C7056">
        <w:rPr>
          <w:rFonts w:ascii="Arial" w:hAnsi="Arial" w:cs="Arial"/>
        </w:rPr>
        <w:t>A rendszer által megkövetelt dokumentumok az alábbiak lehetnek:</w:t>
      </w:r>
    </w:p>
    <w:p w:rsidR="00AA4677" w:rsidRPr="000C7056" w:rsidRDefault="00AA4677" w:rsidP="008F3372">
      <w:pPr>
        <w:numPr>
          <w:ilvl w:val="0"/>
          <w:numId w:val="54"/>
        </w:numPr>
        <w:ind w:left="993"/>
        <w:jc w:val="both"/>
        <w:rPr>
          <w:rFonts w:ascii="Arial" w:hAnsi="Arial" w:cs="Arial"/>
        </w:rPr>
      </w:pPr>
      <w:r w:rsidRPr="000C7056">
        <w:rPr>
          <w:rFonts w:ascii="Arial" w:hAnsi="Arial" w:cs="Arial"/>
        </w:rPr>
        <w:t>játékos és új klubja között létrejött munkaszerződés;</w:t>
      </w:r>
    </w:p>
    <w:p w:rsidR="00AA4677" w:rsidRPr="000C7056" w:rsidRDefault="00AA4677" w:rsidP="008F3372">
      <w:pPr>
        <w:numPr>
          <w:ilvl w:val="0"/>
          <w:numId w:val="54"/>
        </w:numPr>
        <w:ind w:left="993"/>
        <w:jc w:val="both"/>
        <w:rPr>
          <w:rFonts w:ascii="Arial" w:hAnsi="Arial" w:cs="Arial"/>
        </w:rPr>
      </w:pPr>
      <w:r w:rsidRPr="000C7056">
        <w:rPr>
          <w:rFonts w:ascii="Arial" w:hAnsi="Arial" w:cs="Arial"/>
        </w:rPr>
        <w:t>játékos régi és új klubja között létrejött átigazolási szerződés (amennyiben van);</w:t>
      </w:r>
    </w:p>
    <w:p w:rsidR="00AA4677" w:rsidRPr="000C7056" w:rsidRDefault="00AA4677" w:rsidP="008F3372">
      <w:pPr>
        <w:numPr>
          <w:ilvl w:val="0"/>
          <w:numId w:val="54"/>
        </w:numPr>
        <w:ind w:left="993"/>
        <w:jc w:val="both"/>
        <w:rPr>
          <w:rFonts w:ascii="Arial" w:hAnsi="Arial" w:cs="Arial"/>
        </w:rPr>
      </w:pPr>
      <w:r w:rsidRPr="000C7056">
        <w:rPr>
          <w:rFonts w:ascii="Arial" w:hAnsi="Arial" w:cs="Arial"/>
        </w:rPr>
        <w:t>játékos nemzetiségét bizonyító okirat, mint útlevél vagy személyi azonosító igazolvány;</w:t>
      </w:r>
    </w:p>
    <w:p w:rsidR="00AA4677" w:rsidRPr="000C7056" w:rsidRDefault="00AA4677" w:rsidP="008F3372">
      <w:pPr>
        <w:numPr>
          <w:ilvl w:val="0"/>
          <w:numId w:val="54"/>
        </w:numPr>
        <w:ind w:left="993"/>
        <w:jc w:val="both"/>
        <w:rPr>
          <w:rFonts w:ascii="Arial" w:hAnsi="Arial" w:cs="Arial"/>
        </w:rPr>
      </w:pPr>
      <w:r w:rsidRPr="000C7056">
        <w:rPr>
          <w:rFonts w:ascii="Arial" w:hAnsi="Arial" w:cs="Arial"/>
        </w:rPr>
        <w:t>játékos születési anyakönyvi kivonata;</w:t>
      </w:r>
    </w:p>
    <w:p w:rsidR="00AA4677" w:rsidRPr="000C7056" w:rsidRDefault="00AA4677" w:rsidP="008F3372">
      <w:pPr>
        <w:numPr>
          <w:ilvl w:val="0"/>
          <w:numId w:val="54"/>
        </w:numPr>
        <w:ind w:left="993"/>
        <w:jc w:val="both"/>
        <w:rPr>
          <w:rFonts w:ascii="Arial" w:hAnsi="Arial" w:cs="Arial"/>
        </w:rPr>
      </w:pPr>
      <w:r w:rsidRPr="000C7056">
        <w:rPr>
          <w:rFonts w:ascii="Arial" w:hAnsi="Arial" w:cs="Arial"/>
        </w:rPr>
        <w:t>játékos előző szerződésének lejáratát bizonyító dokumentum.</w:t>
      </w:r>
    </w:p>
    <w:p w:rsidR="00AA4677" w:rsidRPr="000C7056" w:rsidRDefault="00AA4677" w:rsidP="008F175A">
      <w:pPr>
        <w:ind w:left="284"/>
        <w:jc w:val="both"/>
        <w:rPr>
          <w:rFonts w:ascii="Arial" w:hAnsi="Arial" w:cs="Arial"/>
        </w:rPr>
      </w:pPr>
      <w:r w:rsidRPr="000C7056">
        <w:rPr>
          <w:rFonts w:ascii="Arial" w:hAnsi="Arial" w:cs="Arial"/>
        </w:rPr>
        <w:t>Amennyiben a rendszerbe feltöltendő dokumentumok nem állnak rendelkezésre valamelyik hivatalos FIFA nyelven (angol, német, spanyol, francia), azok mellé fordítást is csatolni kell.</w:t>
      </w:r>
    </w:p>
    <w:p w:rsidR="00AA4677" w:rsidRPr="000C7056" w:rsidRDefault="00AA4677" w:rsidP="008F175A">
      <w:pPr>
        <w:ind w:left="284"/>
        <w:jc w:val="both"/>
        <w:rPr>
          <w:rFonts w:ascii="Arial" w:hAnsi="Arial" w:cs="Arial"/>
        </w:rPr>
      </w:pPr>
    </w:p>
    <w:p w:rsidR="00AA4677" w:rsidRPr="000C7056" w:rsidRDefault="00AA4677" w:rsidP="008F3372">
      <w:pPr>
        <w:numPr>
          <w:ilvl w:val="0"/>
          <w:numId w:val="52"/>
        </w:numPr>
        <w:ind w:left="284"/>
        <w:jc w:val="both"/>
        <w:rPr>
          <w:rFonts w:ascii="Arial" w:hAnsi="Arial" w:cs="Arial"/>
        </w:rPr>
      </w:pPr>
      <w:r w:rsidRPr="000C7056">
        <w:rPr>
          <w:rFonts w:ascii="Arial" w:hAnsi="Arial" w:cs="Arial"/>
        </w:rPr>
        <w:t xml:space="preserve">A sportszervezetek TMS managerei felelősek a dokumentumok feltöltése után az átigazolás adatainak érvényesítéséért (confirm verification), valamint az egyezési eltérések (matching exception) feloldásáért. </w:t>
      </w:r>
    </w:p>
    <w:p w:rsidR="00AA4677" w:rsidRPr="005D18FC" w:rsidRDefault="00AA4677" w:rsidP="008F175A">
      <w:pPr>
        <w:ind w:left="284"/>
        <w:jc w:val="both"/>
        <w:rPr>
          <w:rFonts w:ascii="Arial" w:hAnsi="Arial" w:cs="Arial"/>
          <w:color w:val="FF0000"/>
        </w:rPr>
      </w:pPr>
    </w:p>
    <w:p w:rsidR="00AA4677" w:rsidRPr="005D18FC" w:rsidRDefault="00AA4677" w:rsidP="008F175A">
      <w:pPr>
        <w:ind w:left="284"/>
        <w:jc w:val="both"/>
        <w:rPr>
          <w:rFonts w:ascii="Arial" w:hAnsi="Arial" w:cs="Arial"/>
          <w:color w:val="FF0000"/>
        </w:rPr>
      </w:pPr>
    </w:p>
    <w:p w:rsidR="00AA4677" w:rsidRPr="000C7056" w:rsidRDefault="00AA4677" w:rsidP="008F175A">
      <w:pPr>
        <w:pStyle w:val="Stlus1"/>
        <w:ind w:left="644" w:firstLine="0"/>
        <w:rPr>
          <w:rFonts w:ascii="Arial" w:hAnsi="Arial" w:cs="Arial"/>
        </w:rPr>
      </w:pPr>
      <w:r w:rsidRPr="000C7056">
        <w:rPr>
          <w:rFonts w:ascii="Arial" w:hAnsi="Arial" w:cs="Arial"/>
        </w:rPr>
        <w:t>III/B</w:t>
      </w:r>
    </w:p>
    <w:p w:rsidR="00AA4677" w:rsidRPr="000C7056" w:rsidRDefault="00AA4677" w:rsidP="008F175A">
      <w:pPr>
        <w:pStyle w:val="Heading1"/>
        <w:ind w:left="644"/>
        <w:rPr>
          <w:rFonts w:cs="Arial"/>
        </w:rPr>
      </w:pPr>
      <w:bookmarkStart w:id="324" w:name="_Toc293561688"/>
      <w:bookmarkStart w:id="325" w:name="_Toc326760556"/>
      <w:r w:rsidRPr="000C7056">
        <w:rPr>
          <w:rFonts w:cs="Arial"/>
        </w:rPr>
        <w:t>Szövetségi TMS manager(ek)</w:t>
      </w:r>
      <w:bookmarkEnd w:id="324"/>
      <w:bookmarkEnd w:id="325"/>
    </w:p>
    <w:p w:rsidR="00AA4677" w:rsidRPr="000C7056" w:rsidRDefault="00AA4677" w:rsidP="008F175A"/>
    <w:p w:rsidR="00AA4677" w:rsidRPr="000C7056" w:rsidRDefault="00AA4677" w:rsidP="008F3372">
      <w:pPr>
        <w:numPr>
          <w:ilvl w:val="0"/>
          <w:numId w:val="55"/>
        </w:numPr>
        <w:ind w:left="284"/>
        <w:jc w:val="both"/>
        <w:rPr>
          <w:rFonts w:ascii="Arial" w:hAnsi="Arial" w:cs="Arial"/>
        </w:rPr>
      </w:pPr>
      <w:r w:rsidRPr="000C7056">
        <w:rPr>
          <w:rFonts w:ascii="Arial" w:hAnsi="Arial" w:cs="Arial"/>
        </w:rPr>
        <w:t>A szövetségi TMS managerek biztosítják a TMS rendszeren belül az MLSZ-t érintő feladatok ellátását.</w:t>
      </w:r>
    </w:p>
    <w:p w:rsidR="00AA4677" w:rsidRPr="000C7056" w:rsidRDefault="00AA4677" w:rsidP="008F175A">
      <w:pPr>
        <w:ind w:left="284"/>
        <w:jc w:val="both"/>
        <w:rPr>
          <w:rFonts w:ascii="Arial" w:hAnsi="Arial" w:cs="Arial"/>
        </w:rPr>
      </w:pPr>
    </w:p>
    <w:p w:rsidR="00AA4677" w:rsidRPr="000C7056" w:rsidRDefault="00AA4677" w:rsidP="008F3372">
      <w:pPr>
        <w:numPr>
          <w:ilvl w:val="0"/>
          <w:numId w:val="55"/>
        </w:numPr>
        <w:ind w:left="284"/>
        <w:jc w:val="both"/>
        <w:rPr>
          <w:rFonts w:ascii="Arial" w:hAnsi="Arial" w:cs="Arial"/>
        </w:rPr>
      </w:pPr>
      <w:r w:rsidRPr="000C7056">
        <w:rPr>
          <w:rFonts w:ascii="Arial" w:hAnsi="Arial" w:cs="Arial"/>
        </w:rPr>
        <w:t>Az MLSZ szövetségi TMS managerei felelősek azért, hogy a kötelezettségeik teljesítéséhez szükséges know-how birtokában legyenek, a rendszerben végrehajtott változásokat figyelemmel kísérjék, illetve a FIFA által szervezett rendszerrel kapcsolatos oktatásokon részt vegyenek.</w:t>
      </w:r>
    </w:p>
    <w:p w:rsidR="00AA4677" w:rsidRPr="000C7056" w:rsidRDefault="00AA4677" w:rsidP="008F175A">
      <w:pPr>
        <w:pStyle w:val="ListParagraph"/>
        <w:rPr>
          <w:rFonts w:ascii="Arial" w:hAnsi="Arial" w:cs="Arial"/>
        </w:rPr>
      </w:pPr>
    </w:p>
    <w:p w:rsidR="00AA4677" w:rsidRPr="000C7056" w:rsidRDefault="00AA4677" w:rsidP="008F3372">
      <w:pPr>
        <w:numPr>
          <w:ilvl w:val="0"/>
          <w:numId w:val="55"/>
        </w:numPr>
        <w:ind w:left="284"/>
        <w:jc w:val="both"/>
        <w:rPr>
          <w:rFonts w:ascii="Arial" w:hAnsi="Arial" w:cs="Arial"/>
        </w:rPr>
      </w:pPr>
      <w:r w:rsidRPr="000C7056">
        <w:rPr>
          <w:rFonts w:ascii="Arial" w:hAnsi="Arial" w:cs="Arial"/>
        </w:rPr>
        <w:t>Az MLSZ szövetségi TMS managereinek a rendszer üzemeltetésével kapcsolatban az alábbi feladatai vannak:</w:t>
      </w:r>
    </w:p>
    <w:p w:rsidR="00AA4677" w:rsidRPr="000C7056" w:rsidRDefault="00AA4677" w:rsidP="008F3372">
      <w:pPr>
        <w:pStyle w:val="ListParagraph"/>
        <w:numPr>
          <w:ilvl w:val="0"/>
          <w:numId w:val="56"/>
        </w:numPr>
        <w:ind w:left="993"/>
        <w:rPr>
          <w:rFonts w:ascii="Arial" w:hAnsi="Arial" w:cs="Arial"/>
        </w:rPr>
      </w:pPr>
      <w:r w:rsidRPr="000C7056">
        <w:rPr>
          <w:rFonts w:ascii="Arial" w:hAnsi="Arial" w:cs="Arial"/>
        </w:rPr>
        <w:t>bajnoki szezonok és átigazolási időszakok dátumainak karbantartása;</w:t>
      </w:r>
    </w:p>
    <w:p w:rsidR="00AA4677" w:rsidRPr="000C7056" w:rsidRDefault="00AA4677" w:rsidP="008F3372">
      <w:pPr>
        <w:pStyle w:val="ListParagraph"/>
        <w:numPr>
          <w:ilvl w:val="0"/>
          <w:numId w:val="56"/>
        </w:numPr>
        <w:ind w:left="993"/>
        <w:rPr>
          <w:rFonts w:ascii="Arial" w:hAnsi="Arial" w:cs="Arial"/>
        </w:rPr>
      </w:pPr>
      <w:r w:rsidRPr="000C7056">
        <w:rPr>
          <w:rFonts w:ascii="Arial" w:hAnsi="Arial" w:cs="Arial"/>
        </w:rPr>
        <w:t>klubok adatainak (elérhetőségek, klub kategória, stb.) karbantartása;</w:t>
      </w:r>
    </w:p>
    <w:p w:rsidR="00AA4677" w:rsidRPr="000C7056" w:rsidRDefault="00AA4677" w:rsidP="008F3372">
      <w:pPr>
        <w:pStyle w:val="ListParagraph"/>
        <w:numPr>
          <w:ilvl w:val="0"/>
          <w:numId w:val="56"/>
        </w:numPr>
        <w:ind w:left="993"/>
        <w:rPr>
          <w:rFonts w:ascii="Arial" w:hAnsi="Arial" w:cs="Arial"/>
        </w:rPr>
      </w:pPr>
      <w:r w:rsidRPr="000C7056">
        <w:rPr>
          <w:rFonts w:ascii="Arial" w:hAnsi="Arial" w:cs="Arial"/>
        </w:rPr>
        <w:t>játékos-ügynökök adatainak (licence-, és biztosítás lejárati dátumai, felfüggesztések, licence visszavonások, stb.) karbantartása;</w:t>
      </w:r>
    </w:p>
    <w:p w:rsidR="00AA4677" w:rsidRPr="000C7056" w:rsidRDefault="00AA4677" w:rsidP="008F3372">
      <w:pPr>
        <w:pStyle w:val="ListParagraph"/>
        <w:numPr>
          <w:ilvl w:val="0"/>
          <w:numId w:val="56"/>
        </w:numPr>
        <w:ind w:left="993"/>
        <w:rPr>
          <w:rFonts w:ascii="Arial" w:hAnsi="Arial" w:cs="Arial"/>
        </w:rPr>
      </w:pPr>
      <w:r w:rsidRPr="000C7056">
        <w:rPr>
          <w:rFonts w:ascii="Arial" w:hAnsi="Arial" w:cs="Arial"/>
        </w:rPr>
        <w:t>E-ITC-k karbantartása (elektronikus nemzetközi játékengedélyek kérelmezése, kiadása, elutasítása, beérkezett játékengedélyek visszaigazolása);</w:t>
      </w:r>
    </w:p>
    <w:p w:rsidR="00AA4677" w:rsidRPr="000C7056" w:rsidRDefault="00AA4677" w:rsidP="008F3372">
      <w:pPr>
        <w:pStyle w:val="ListParagraph"/>
        <w:numPr>
          <w:ilvl w:val="0"/>
          <w:numId w:val="56"/>
        </w:numPr>
        <w:ind w:left="993"/>
        <w:rPr>
          <w:rFonts w:ascii="Arial" w:hAnsi="Arial" w:cs="Arial"/>
        </w:rPr>
      </w:pPr>
      <w:r w:rsidRPr="000C7056">
        <w:rPr>
          <w:rFonts w:ascii="Arial" w:hAnsi="Arial" w:cs="Arial"/>
        </w:rPr>
        <w:t>MLSZ-től eligazoló játékosok személyi adatainak ellenőrzése, visszaigazolása;</w:t>
      </w:r>
    </w:p>
    <w:p w:rsidR="00AA4677" w:rsidRPr="000C7056" w:rsidRDefault="00AA4677" w:rsidP="008F3372">
      <w:pPr>
        <w:pStyle w:val="ListParagraph"/>
        <w:numPr>
          <w:ilvl w:val="0"/>
          <w:numId w:val="56"/>
        </w:numPr>
        <w:ind w:left="993"/>
        <w:rPr>
          <w:rFonts w:ascii="Arial" w:hAnsi="Arial" w:cs="Arial"/>
        </w:rPr>
      </w:pPr>
      <w:r w:rsidRPr="000C7056">
        <w:rPr>
          <w:rFonts w:ascii="Arial" w:hAnsi="Arial" w:cs="Arial"/>
        </w:rPr>
        <w:t>játékos-útlevelek készítése és feltöltése a rendszerbe;</w:t>
      </w:r>
    </w:p>
    <w:p w:rsidR="00AA4677" w:rsidRPr="000C7056" w:rsidRDefault="00AA4677" w:rsidP="008F3372">
      <w:pPr>
        <w:pStyle w:val="ListParagraph"/>
        <w:numPr>
          <w:ilvl w:val="0"/>
          <w:numId w:val="56"/>
        </w:numPr>
        <w:ind w:left="993"/>
        <w:rPr>
          <w:rFonts w:ascii="Arial" w:hAnsi="Arial" w:cs="Arial"/>
        </w:rPr>
      </w:pPr>
      <w:r w:rsidRPr="000C7056">
        <w:rPr>
          <w:rFonts w:ascii="Arial" w:hAnsi="Arial" w:cs="Arial"/>
        </w:rPr>
        <w:t>eltiltásokkal kapcsolatos értesítések készítése és feltöltése a rendszerbe;</w:t>
      </w:r>
    </w:p>
    <w:p w:rsidR="00AA4677" w:rsidRPr="000C7056" w:rsidRDefault="00AA4677" w:rsidP="008F3372">
      <w:pPr>
        <w:pStyle w:val="ListParagraph"/>
        <w:numPr>
          <w:ilvl w:val="0"/>
          <w:numId w:val="56"/>
        </w:numPr>
        <w:ind w:left="993"/>
        <w:rPr>
          <w:rFonts w:ascii="Arial" w:hAnsi="Arial" w:cs="Arial"/>
        </w:rPr>
      </w:pPr>
      <w:r w:rsidRPr="000C7056">
        <w:rPr>
          <w:rFonts w:ascii="Arial" w:hAnsi="Arial" w:cs="Arial"/>
        </w:rPr>
        <w:t>kapcsolattartás az átigazolásokban érintett külföldi sportszervezetekkel és nemzeti szövetségekkel;</w:t>
      </w:r>
    </w:p>
    <w:p w:rsidR="00AA4677" w:rsidRPr="000C7056" w:rsidRDefault="00AA4677" w:rsidP="008F3372">
      <w:pPr>
        <w:pStyle w:val="ListParagraph"/>
        <w:numPr>
          <w:ilvl w:val="0"/>
          <w:numId w:val="56"/>
        </w:numPr>
        <w:ind w:left="993"/>
        <w:rPr>
          <w:rFonts w:ascii="Arial" w:hAnsi="Arial" w:cs="Arial"/>
        </w:rPr>
      </w:pPr>
      <w:r w:rsidRPr="000C7056">
        <w:rPr>
          <w:rFonts w:ascii="Arial" w:hAnsi="Arial" w:cs="Arial"/>
        </w:rPr>
        <w:t>klubok részére az átigazolások rögzítésével kapcsolatos tanácsadói feladatok ellátása;</w:t>
      </w:r>
    </w:p>
    <w:p w:rsidR="00AA4677" w:rsidRPr="000C7056" w:rsidRDefault="00AA4677" w:rsidP="008F3372">
      <w:pPr>
        <w:pStyle w:val="ListParagraph"/>
        <w:numPr>
          <w:ilvl w:val="0"/>
          <w:numId w:val="56"/>
        </w:numPr>
        <w:ind w:left="993"/>
        <w:rPr>
          <w:rFonts w:ascii="Arial" w:hAnsi="Arial" w:cs="Arial"/>
        </w:rPr>
      </w:pPr>
      <w:r w:rsidRPr="000C7056">
        <w:rPr>
          <w:rFonts w:ascii="Arial" w:hAnsi="Arial" w:cs="Arial"/>
        </w:rPr>
        <w:t>a rendszerhez újonnan csatlakozó, vagy TMS managert váltó sportszervezetek részére oktatás biztosítása;</w:t>
      </w:r>
    </w:p>
    <w:p w:rsidR="00AA4677" w:rsidRPr="000C7056" w:rsidRDefault="00AA4677" w:rsidP="008F3372">
      <w:pPr>
        <w:pStyle w:val="ListParagraph"/>
        <w:numPr>
          <w:ilvl w:val="0"/>
          <w:numId w:val="56"/>
        </w:numPr>
        <w:ind w:left="993"/>
        <w:rPr>
          <w:rFonts w:ascii="Arial" w:hAnsi="Arial" w:cs="Arial"/>
        </w:rPr>
      </w:pPr>
      <w:r w:rsidRPr="000C7056">
        <w:rPr>
          <w:rFonts w:ascii="Arial" w:hAnsi="Arial" w:cs="Arial"/>
        </w:rPr>
        <w:t>a kiskorúak modul kezelése, üzemeltetése, kiskorú labdarúgók nemzetközi átigazolásának vagy nem magyar állampolgárságú kiskorúak első regisztrációjának engedélyeztetése a rendszeren keresztül, fontos tényadatokra szorítkozó fordítások elkészítése, hiánypótlási felszólítások kezelése, határozatok továbbítása a sportszervezetek részére.</w:t>
      </w:r>
    </w:p>
    <w:p w:rsidR="00AA4677" w:rsidRPr="000C7056" w:rsidRDefault="00AA4677" w:rsidP="008F175A">
      <w:pPr>
        <w:pStyle w:val="ListParagraph"/>
        <w:ind w:left="993"/>
        <w:rPr>
          <w:rFonts w:ascii="Arial" w:hAnsi="Arial" w:cs="Arial"/>
        </w:rPr>
      </w:pPr>
    </w:p>
    <w:p w:rsidR="00AA4677" w:rsidRPr="000C7056" w:rsidRDefault="00AA4677" w:rsidP="008F3372">
      <w:pPr>
        <w:numPr>
          <w:ilvl w:val="0"/>
          <w:numId w:val="55"/>
        </w:numPr>
        <w:ind w:left="284"/>
        <w:jc w:val="both"/>
        <w:rPr>
          <w:rFonts w:ascii="Arial" w:hAnsi="Arial" w:cs="Arial"/>
        </w:rPr>
      </w:pPr>
      <w:r w:rsidRPr="000C7056">
        <w:rPr>
          <w:rFonts w:ascii="Arial" w:hAnsi="Arial" w:cs="Arial"/>
        </w:rPr>
        <w:t>Hivatásos labdarúgók esetén a MLSZ szövetségi TMS managerének 7 nap áll rendelkezésére, hogy egy E-ITC kérelmet a rendszerben megválaszoljon (E-ITC-t kiadja vagy elutasítsa). Erre tekintettel minden sportszervezet Elnöke vagy Ügyvezető Igazgatója és/vagy TMS managere köteles a hivatásos labdarúgókra vonatkozó játékengedély kérelmekkel kapcsolatos válaszáról 7 napon belül az MLSZ szövetségi TMS managerét értesíteni.</w:t>
      </w:r>
    </w:p>
    <w:p w:rsidR="00AA4677" w:rsidRPr="005D18FC" w:rsidRDefault="00AA4677" w:rsidP="008F175A">
      <w:pPr>
        <w:pStyle w:val="ListParagraph"/>
        <w:rPr>
          <w:rFonts w:ascii="Arial" w:hAnsi="Arial" w:cs="Arial"/>
          <w:color w:val="FF0000"/>
        </w:rPr>
      </w:pPr>
    </w:p>
    <w:p w:rsidR="00AA4677" w:rsidRPr="005D18FC" w:rsidRDefault="00AA4677" w:rsidP="008F175A">
      <w:pPr>
        <w:ind w:left="426"/>
        <w:jc w:val="both"/>
        <w:rPr>
          <w:rFonts w:ascii="Arial" w:hAnsi="Arial" w:cs="Arial"/>
          <w:color w:val="FF0000"/>
        </w:rPr>
      </w:pPr>
    </w:p>
    <w:p w:rsidR="00AA4677" w:rsidRPr="005D18FC" w:rsidRDefault="00AA4677" w:rsidP="008F175A">
      <w:pPr>
        <w:tabs>
          <w:tab w:val="left" w:pos="5295"/>
        </w:tabs>
        <w:ind w:left="720"/>
        <w:jc w:val="right"/>
        <w:rPr>
          <w:rFonts w:ascii="Arial" w:hAnsi="Arial" w:cs="Arial"/>
          <w:color w:val="FF0000"/>
        </w:rPr>
      </w:pPr>
    </w:p>
    <w:p w:rsidR="00AA4677" w:rsidRPr="000C7056" w:rsidRDefault="00AA4677" w:rsidP="008F175A">
      <w:pPr>
        <w:tabs>
          <w:tab w:val="left" w:pos="5295"/>
        </w:tabs>
        <w:ind w:left="720"/>
        <w:jc w:val="right"/>
        <w:rPr>
          <w:rFonts w:ascii="Arial" w:hAnsi="Arial" w:cs="Arial"/>
          <w:sz w:val="20"/>
          <w:szCs w:val="20"/>
        </w:rPr>
      </w:pPr>
      <w:r w:rsidRPr="005D18FC">
        <w:rPr>
          <w:rFonts w:ascii="Arial" w:hAnsi="Arial" w:cs="Arial"/>
          <w:b/>
          <w:i/>
          <w:color w:val="FF0000"/>
        </w:rPr>
        <w:br w:type="page"/>
      </w:r>
      <w:r w:rsidRPr="000C7056">
        <w:rPr>
          <w:rFonts w:ascii="Arial" w:hAnsi="Arial" w:cs="Arial"/>
          <w:sz w:val="20"/>
          <w:szCs w:val="20"/>
        </w:rPr>
        <w:t>10. számú melléklet</w:t>
      </w:r>
    </w:p>
    <w:p w:rsidR="00AA4677" w:rsidRPr="005D18FC" w:rsidRDefault="00AA4677" w:rsidP="008F175A">
      <w:pPr>
        <w:pStyle w:val="Heading1"/>
      </w:pPr>
      <w:bookmarkStart w:id="326" w:name="_Toc326760557"/>
      <w:r w:rsidRPr="005D18FC">
        <w:t>Kiskorúak nemzetközi átigazolásához</w:t>
      </w:r>
      <w:bookmarkEnd w:id="326"/>
    </w:p>
    <w:p w:rsidR="00AA4677" w:rsidRPr="005D18FC" w:rsidRDefault="00AA4677" w:rsidP="008F175A">
      <w:pPr>
        <w:pStyle w:val="Heading1"/>
      </w:pPr>
      <w:bookmarkStart w:id="327" w:name="_Toc326760558"/>
      <w:r w:rsidRPr="005D18FC">
        <w:t>vagy nem magyar állampolgárságú kiskorúak</w:t>
      </w:r>
      <w:bookmarkEnd w:id="327"/>
    </w:p>
    <w:p w:rsidR="00AA4677" w:rsidRPr="005D18FC" w:rsidRDefault="00AA4677" w:rsidP="008F175A">
      <w:pPr>
        <w:pStyle w:val="Heading1"/>
      </w:pPr>
      <w:bookmarkStart w:id="328" w:name="_Toc326760559"/>
      <w:r w:rsidRPr="005D18FC">
        <w:t>első regisztrációjához szükséges benyújtandó dokumentumok listája</w:t>
      </w:r>
      <w:bookmarkEnd w:id="328"/>
    </w:p>
    <w:p w:rsidR="00AA4677" w:rsidRPr="005D18FC" w:rsidRDefault="00AA4677" w:rsidP="008F175A">
      <w:pPr>
        <w:tabs>
          <w:tab w:val="left" w:pos="5295"/>
        </w:tabs>
        <w:rPr>
          <w:rFonts w:ascii="Arial" w:hAnsi="Arial" w:cs="Arial"/>
          <w:color w:val="FF0000"/>
        </w:rPr>
      </w:pPr>
    </w:p>
    <w:p w:rsidR="00AA4677" w:rsidRPr="005D18FC" w:rsidRDefault="00AA4677" w:rsidP="008F175A">
      <w:pPr>
        <w:tabs>
          <w:tab w:val="left" w:pos="5295"/>
        </w:tabs>
        <w:rPr>
          <w:rFonts w:ascii="Arial" w:hAnsi="Arial" w:cs="Arial"/>
          <w:color w:val="FF0000"/>
        </w:rPr>
      </w:pPr>
    </w:p>
    <w:p w:rsidR="00AA4677" w:rsidRPr="000C7056" w:rsidRDefault="00AA4677" w:rsidP="008F175A">
      <w:pPr>
        <w:tabs>
          <w:tab w:val="left" w:pos="5295"/>
        </w:tabs>
        <w:rPr>
          <w:rFonts w:ascii="Arial" w:hAnsi="Arial" w:cs="Arial"/>
          <w:i/>
        </w:rPr>
      </w:pPr>
      <w:r w:rsidRPr="000C7056">
        <w:rPr>
          <w:rFonts w:ascii="Arial" w:hAnsi="Arial" w:cs="Arial"/>
          <w:b/>
          <w:u w:val="single"/>
        </w:rPr>
        <w:t xml:space="preserve">Dokumentumok az a.) kivétel alkalmazásához: </w:t>
      </w:r>
      <w:r w:rsidRPr="000C7056">
        <w:rPr>
          <w:rFonts w:ascii="Arial" w:hAnsi="Arial" w:cs="Arial"/>
          <w:i/>
        </w:rPr>
        <w:t>„Amennyiben a játékos szülei nem labdarúgással összefüggő okból abba az országba költöznek, ahol a játékos új klubja található”</w:t>
      </w:r>
    </w:p>
    <w:p w:rsidR="00AA4677" w:rsidRPr="000C7056" w:rsidRDefault="00AA4677" w:rsidP="008F175A">
      <w:pPr>
        <w:pStyle w:val="ListParagraph"/>
        <w:numPr>
          <w:ilvl w:val="0"/>
          <w:numId w:val="2"/>
        </w:numPr>
        <w:jc w:val="both"/>
        <w:rPr>
          <w:rFonts w:ascii="Arial" w:hAnsi="Arial" w:cs="Arial"/>
        </w:rPr>
      </w:pPr>
      <w:r w:rsidRPr="000C7056">
        <w:rPr>
          <w:rFonts w:ascii="Arial" w:hAnsi="Arial" w:cs="Arial"/>
        </w:rPr>
        <w:t>játékos nemzetiségét/állampolgárságát bizonyító okirat (pl. útlevél)</w:t>
      </w:r>
    </w:p>
    <w:p w:rsidR="00AA4677" w:rsidRPr="000C7056" w:rsidRDefault="00AA4677" w:rsidP="008F175A">
      <w:pPr>
        <w:pStyle w:val="ListParagraph"/>
        <w:numPr>
          <w:ilvl w:val="0"/>
          <w:numId w:val="2"/>
        </w:numPr>
        <w:jc w:val="both"/>
        <w:rPr>
          <w:rFonts w:ascii="Arial" w:hAnsi="Arial" w:cs="Arial"/>
        </w:rPr>
      </w:pPr>
      <w:r w:rsidRPr="000C7056">
        <w:rPr>
          <w:rFonts w:ascii="Arial" w:hAnsi="Arial" w:cs="Arial"/>
        </w:rPr>
        <w:t>játékos szüleinek nemzetiségét/állampolgárságát bizonyító okirat (pl. útlevél)</w:t>
      </w:r>
    </w:p>
    <w:p w:rsidR="00AA4677" w:rsidRPr="000C7056" w:rsidRDefault="00AA4677" w:rsidP="008F175A">
      <w:pPr>
        <w:pStyle w:val="ListParagraph"/>
        <w:numPr>
          <w:ilvl w:val="0"/>
          <w:numId w:val="2"/>
        </w:numPr>
        <w:jc w:val="both"/>
        <w:rPr>
          <w:rFonts w:ascii="Arial" w:hAnsi="Arial" w:cs="Arial"/>
        </w:rPr>
      </w:pPr>
      <w:r w:rsidRPr="000C7056">
        <w:rPr>
          <w:rFonts w:ascii="Arial" w:hAnsi="Arial" w:cs="Arial"/>
        </w:rPr>
        <w:t>játékos születési anyakönyvi kivonata</w:t>
      </w:r>
    </w:p>
    <w:p w:rsidR="00AA4677" w:rsidRPr="000C7056" w:rsidRDefault="00AA4677" w:rsidP="008F175A">
      <w:pPr>
        <w:pStyle w:val="ListParagraph"/>
        <w:numPr>
          <w:ilvl w:val="0"/>
          <w:numId w:val="2"/>
        </w:numPr>
        <w:jc w:val="both"/>
        <w:rPr>
          <w:rFonts w:ascii="Arial" w:hAnsi="Arial" w:cs="Arial"/>
        </w:rPr>
      </w:pPr>
      <w:r w:rsidRPr="000C7056">
        <w:rPr>
          <w:rFonts w:ascii="Arial" w:hAnsi="Arial" w:cs="Arial"/>
        </w:rPr>
        <w:t>játékos szüleinek lakcímigazolása</w:t>
      </w:r>
    </w:p>
    <w:p w:rsidR="00AA4677" w:rsidRPr="000C7056" w:rsidRDefault="00AA4677" w:rsidP="008F175A">
      <w:pPr>
        <w:pStyle w:val="ListParagraph"/>
        <w:numPr>
          <w:ilvl w:val="0"/>
          <w:numId w:val="2"/>
        </w:numPr>
        <w:jc w:val="both"/>
        <w:rPr>
          <w:rFonts w:ascii="Arial" w:hAnsi="Arial" w:cs="Arial"/>
        </w:rPr>
      </w:pPr>
      <w:r w:rsidRPr="000C7056">
        <w:rPr>
          <w:rFonts w:ascii="Arial" w:hAnsi="Arial" w:cs="Arial"/>
        </w:rPr>
        <w:t>játékos szüleinek munkaszerződése (vagy munkáltatói igazolás, amely tartalmazza a munkáltató adatait, a szülő nevét, munkakörét, munkaviszonyának kezdetét, munkaviszony típusát – határozott vagy határozatlan idő -, illetve a munkabért)</w:t>
      </w:r>
    </w:p>
    <w:p w:rsidR="00AA4677" w:rsidRPr="000C7056" w:rsidRDefault="00AA4677" w:rsidP="008F175A">
      <w:pPr>
        <w:pStyle w:val="ListParagraph"/>
        <w:numPr>
          <w:ilvl w:val="0"/>
          <w:numId w:val="2"/>
        </w:numPr>
        <w:jc w:val="both"/>
        <w:rPr>
          <w:rFonts w:ascii="Arial" w:hAnsi="Arial" w:cs="Arial"/>
        </w:rPr>
      </w:pPr>
      <w:r w:rsidRPr="000C7056">
        <w:rPr>
          <w:rFonts w:ascii="Arial" w:hAnsi="Arial" w:cs="Arial"/>
        </w:rPr>
        <w:t>játékos szüleinek munkavállalási engedélye (EU-s állampolgároknál regisztrációs- vagy tartózkodási kártya;  keresőtevékenységre kiadott tartózkodási engedély; letelepedést vagy családegyesítést bizonyító határozat, tartózkodási engedély)</w:t>
      </w:r>
    </w:p>
    <w:p w:rsidR="00AA4677" w:rsidRPr="000C7056" w:rsidRDefault="00AA4677" w:rsidP="008F175A">
      <w:pPr>
        <w:pStyle w:val="ListParagraph"/>
        <w:ind w:left="1416"/>
        <w:jc w:val="both"/>
        <w:rPr>
          <w:rFonts w:ascii="Arial" w:hAnsi="Arial" w:cs="Arial"/>
        </w:rPr>
      </w:pPr>
      <w:r w:rsidRPr="000C7056">
        <w:rPr>
          <w:rFonts w:ascii="Arial" w:hAnsi="Arial" w:cs="Arial"/>
        </w:rPr>
        <w:t>Amennyiben a játékost hivatásos státuszban kívánja a klub alkalmazni, a fentieken túl:</w:t>
      </w:r>
    </w:p>
    <w:p w:rsidR="00AA4677" w:rsidRPr="000C7056" w:rsidRDefault="00AA4677" w:rsidP="008F175A">
      <w:pPr>
        <w:pStyle w:val="ListParagraph"/>
        <w:numPr>
          <w:ilvl w:val="0"/>
          <w:numId w:val="2"/>
        </w:numPr>
        <w:jc w:val="both"/>
        <w:rPr>
          <w:rFonts w:ascii="Arial" w:hAnsi="Arial" w:cs="Arial"/>
        </w:rPr>
      </w:pPr>
      <w:r w:rsidRPr="000C7056">
        <w:rPr>
          <w:rFonts w:ascii="Arial" w:hAnsi="Arial" w:cs="Arial"/>
        </w:rPr>
        <w:t>játékos munkaszerződése</w:t>
      </w:r>
    </w:p>
    <w:p w:rsidR="00AA4677" w:rsidRPr="000C7056" w:rsidRDefault="00AA4677" w:rsidP="008F175A">
      <w:pPr>
        <w:pStyle w:val="ListParagraph"/>
        <w:numPr>
          <w:ilvl w:val="0"/>
          <w:numId w:val="2"/>
        </w:numPr>
        <w:jc w:val="both"/>
        <w:rPr>
          <w:rFonts w:ascii="Arial" w:hAnsi="Arial" w:cs="Arial"/>
        </w:rPr>
      </w:pPr>
      <w:r w:rsidRPr="000C7056">
        <w:rPr>
          <w:rFonts w:ascii="Arial" w:hAnsi="Arial" w:cs="Arial"/>
        </w:rPr>
        <w:t>játékos munkavállalási engedélye</w:t>
      </w:r>
    </w:p>
    <w:p w:rsidR="00AA4677" w:rsidRPr="000C7056" w:rsidRDefault="00AA4677" w:rsidP="008F175A">
      <w:pPr>
        <w:pStyle w:val="ListParagraph"/>
        <w:ind w:left="2136"/>
        <w:jc w:val="both"/>
        <w:rPr>
          <w:rFonts w:ascii="Arial" w:hAnsi="Arial" w:cs="Arial"/>
        </w:rPr>
      </w:pPr>
    </w:p>
    <w:p w:rsidR="00AA4677" w:rsidRPr="000C7056" w:rsidRDefault="00AA4677" w:rsidP="008F175A">
      <w:pPr>
        <w:tabs>
          <w:tab w:val="left" w:pos="5295"/>
        </w:tabs>
      </w:pPr>
      <w:r w:rsidRPr="000C7056">
        <w:rPr>
          <w:rFonts w:ascii="Arial" w:hAnsi="Arial" w:cs="Arial"/>
          <w:b/>
          <w:u w:val="single"/>
        </w:rPr>
        <w:t>Dokumentumok a b.) kivétel alkalmazásához:</w:t>
      </w:r>
      <w:r w:rsidRPr="000C7056">
        <w:rPr>
          <w:rFonts w:ascii="Arial" w:hAnsi="Arial" w:cs="Arial"/>
          <w:b/>
        </w:rPr>
        <w:t xml:space="preserve">  </w:t>
      </w:r>
      <w:r w:rsidRPr="000C7056">
        <w:rPr>
          <w:rFonts w:ascii="Arial" w:hAnsi="Arial" w:cs="Arial"/>
          <w:i/>
        </w:rPr>
        <w:t>„Amennyiben a játékos átigazolása az Európai Unió vagy Európai Gazdasági Közösség államainak területén belül történik meg és a játékos 16 és 18 év közötti életkorú”</w:t>
      </w:r>
    </w:p>
    <w:p w:rsidR="00AA4677" w:rsidRPr="000C7056" w:rsidRDefault="00AA4677" w:rsidP="008F175A">
      <w:pPr>
        <w:numPr>
          <w:ilvl w:val="0"/>
          <w:numId w:val="2"/>
        </w:numPr>
        <w:tabs>
          <w:tab w:val="left" w:pos="5295"/>
        </w:tabs>
        <w:rPr>
          <w:rFonts w:ascii="Arial" w:hAnsi="Arial" w:cs="Arial"/>
        </w:rPr>
      </w:pPr>
      <w:r w:rsidRPr="000C7056">
        <w:rPr>
          <w:rFonts w:ascii="Arial" w:hAnsi="Arial" w:cs="Arial"/>
        </w:rPr>
        <w:t>játékos nemzetiségét/állampolgárságát bizonyító okirat (pl. útlevél)</w:t>
      </w:r>
    </w:p>
    <w:p w:rsidR="00AA4677" w:rsidRPr="000C7056" w:rsidRDefault="00AA4677" w:rsidP="008F175A">
      <w:pPr>
        <w:pStyle w:val="ListParagraph"/>
        <w:numPr>
          <w:ilvl w:val="0"/>
          <w:numId w:val="2"/>
        </w:numPr>
        <w:jc w:val="both"/>
        <w:rPr>
          <w:rFonts w:ascii="Arial" w:hAnsi="Arial" w:cs="Arial"/>
        </w:rPr>
      </w:pPr>
      <w:r w:rsidRPr="000C7056">
        <w:rPr>
          <w:rFonts w:ascii="Arial" w:hAnsi="Arial" w:cs="Arial"/>
        </w:rPr>
        <w:t>játékos születési anyakönyvi kivonata</w:t>
      </w:r>
    </w:p>
    <w:p w:rsidR="00AA4677" w:rsidRPr="000C7056" w:rsidRDefault="00AA4677" w:rsidP="008F175A">
      <w:pPr>
        <w:pStyle w:val="ListParagraph"/>
        <w:numPr>
          <w:ilvl w:val="0"/>
          <w:numId w:val="2"/>
        </w:numPr>
        <w:jc w:val="both"/>
        <w:rPr>
          <w:rFonts w:ascii="Arial" w:hAnsi="Arial" w:cs="Arial"/>
        </w:rPr>
      </w:pPr>
      <w:r w:rsidRPr="000C7056">
        <w:rPr>
          <w:rFonts w:ascii="Arial" w:hAnsi="Arial" w:cs="Arial"/>
        </w:rPr>
        <w:t>játékos szállására/felügyeletére vonatkozó igazolás (részletezve, hogy a játékos hol lakik, illetve név szerint ki vigyáz rá)</w:t>
      </w:r>
    </w:p>
    <w:p w:rsidR="00AA4677" w:rsidRPr="000C7056" w:rsidRDefault="00AA4677" w:rsidP="008F175A">
      <w:pPr>
        <w:pStyle w:val="ListParagraph"/>
        <w:numPr>
          <w:ilvl w:val="0"/>
          <w:numId w:val="2"/>
        </w:numPr>
        <w:jc w:val="both"/>
        <w:rPr>
          <w:rFonts w:ascii="Arial" w:hAnsi="Arial" w:cs="Arial"/>
        </w:rPr>
      </w:pPr>
      <w:r w:rsidRPr="000C7056">
        <w:rPr>
          <w:rFonts w:ascii="Arial" w:hAnsi="Arial" w:cs="Arial"/>
        </w:rPr>
        <w:t>játékos akadémiai (iskolai) képzésére vonatkozó igazolás (ideértve a játékos pontos heti órarendjét, amelyet az iskola által kiadott, aláírással, pecséttel ellátott igazolás, illetve annak valamely FIFA nyelvre történő fordítása bizonyít)</w:t>
      </w:r>
    </w:p>
    <w:p w:rsidR="00AA4677" w:rsidRPr="000C7056" w:rsidRDefault="00AA4677" w:rsidP="008F175A">
      <w:pPr>
        <w:pStyle w:val="ListParagraph"/>
        <w:numPr>
          <w:ilvl w:val="0"/>
          <w:numId w:val="2"/>
        </w:numPr>
        <w:jc w:val="both"/>
        <w:rPr>
          <w:rFonts w:ascii="Arial" w:hAnsi="Arial" w:cs="Arial"/>
        </w:rPr>
      </w:pPr>
      <w:r w:rsidRPr="000C7056">
        <w:rPr>
          <w:rFonts w:ascii="Arial" w:hAnsi="Arial" w:cs="Arial"/>
        </w:rPr>
        <w:t>játékos labdarúgó képzésére vonatkozó igazolás, amely tartalmazza a részletes heti edzéstervet (hányszor van edzés, mettől meddig, stb.) és az időtartamot, amely alatt a sportszervezet a játékos képzését ezen feltételekkel biztosítja;</w:t>
      </w:r>
    </w:p>
    <w:p w:rsidR="00AA4677" w:rsidRPr="000C7056" w:rsidRDefault="00AA4677" w:rsidP="008F175A">
      <w:pPr>
        <w:pStyle w:val="ListParagraph"/>
        <w:numPr>
          <w:ilvl w:val="0"/>
          <w:numId w:val="2"/>
        </w:numPr>
        <w:jc w:val="both"/>
        <w:rPr>
          <w:rFonts w:ascii="Arial" w:hAnsi="Arial" w:cs="Arial"/>
        </w:rPr>
      </w:pPr>
      <w:r w:rsidRPr="000C7056">
        <w:rPr>
          <w:rFonts w:ascii="Arial" w:hAnsi="Arial" w:cs="Arial"/>
        </w:rPr>
        <w:t>szülői hozzájáruló nyilatkozat (mindkét szülő aláírásával).</w:t>
      </w:r>
    </w:p>
    <w:p w:rsidR="00AA4677" w:rsidRPr="000C7056" w:rsidRDefault="00AA4677" w:rsidP="008F175A">
      <w:pPr>
        <w:pStyle w:val="ListParagraph"/>
        <w:ind w:left="1416"/>
        <w:jc w:val="both"/>
        <w:rPr>
          <w:rFonts w:ascii="Arial" w:hAnsi="Arial" w:cs="Arial"/>
        </w:rPr>
      </w:pPr>
      <w:r w:rsidRPr="000C7056">
        <w:rPr>
          <w:rFonts w:ascii="Arial" w:hAnsi="Arial" w:cs="Arial"/>
        </w:rPr>
        <w:t>Amennyiben a játékost hivatásos státuszban kívánja a klub alkalmazni, a fentieken túl:</w:t>
      </w:r>
    </w:p>
    <w:p w:rsidR="00AA4677" w:rsidRPr="000C7056" w:rsidRDefault="00AA4677" w:rsidP="008F175A">
      <w:pPr>
        <w:pStyle w:val="ListParagraph"/>
        <w:numPr>
          <w:ilvl w:val="0"/>
          <w:numId w:val="2"/>
        </w:numPr>
        <w:jc w:val="both"/>
        <w:rPr>
          <w:rFonts w:ascii="Arial" w:hAnsi="Arial" w:cs="Arial"/>
        </w:rPr>
      </w:pPr>
      <w:r w:rsidRPr="000C7056">
        <w:rPr>
          <w:rFonts w:ascii="Arial" w:hAnsi="Arial" w:cs="Arial"/>
        </w:rPr>
        <w:t>játékos munkaszerződése</w:t>
      </w:r>
    </w:p>
    <w:p w:rsidR="00AA4677" w:rsidRPr="000C7056" w:rsidRDefault="00AA4677" w:rsidP="008F175A">
      <w:pPr>
        <w:pStyle w:val="ListParagraph"/>
        <w:ind w:left="0"/>
        <w:jc w:val="both"/>
        <w:rPr>
          <w:rFonts w:ascii="Arial" w:hAnsi="Arial" w:cs="Arial"/>
        </w:rPr>
      </w:pPr>
    </w:p>
    <w:p w:rsidR="00AA4677" w:rsidRPr="000C7056" w:rsidRDefault="00AA4677" w:rsidP="008F175A">
      <w:pPr>
        <w:pStyle w:val="ListParagraph"/>
        <w:spacing w:after="200" w:line="276" w:lineRule="auto"/>
        <w:ind w:left="0"/>
        <w:contextualSpacing/>
        <w:jc w:val="both"/>
        <w:rPr>
          <w:rFonts w:ascii="Arial" w:hAnsi="Arial" w:cs="Arial"/>
          <w:i/>
        </w:rPr>
      </w:pPr>
      <w:r w:rsidRPr="000C7056">
        <w:rPr>
          <w:rFonts w:ascii="Arial" w:hAnsi="Arial" w:cs="Arial"/>
          <w:b/>
          <w:u w:val="single"/>
        </w:rPr>
        <w:t>Dokumentumok a c.) kivétel alkalmazásához:</w:t>
      </w:r>
      <w:r w:rsidRPr="000C7056">
        <w:rPr>
          <w:rFonts w:ascii="Arial" w:hAnsi="Arial" w:cs="Arial"/>
          <w:b/>
        </w:rPr>
        <w:t xml:space="preserve"> </w:t>
      </w:r>
      <w:r w:rsidRPr="000C7056">
        <w:rPr>
          <w:rFonts w:ascii="Arial" w:hAnsi="Arial" w:cs="Arial"/>
          <w:i/>
        </w:rPr>
        <w:t>„A játékos maximum 50 km távolságra lakik az országhatártól (attól a határon fekvő településtől, ahol az országba ki- és belép), és a klub, amelyben játszani kíván, szintén maximum 50 km távolságra található a szomszédos ország szövetségének területén. A játékos lakhelye és a klub közötti maximális távolság így 100 km lehet.”</w:t>
      </w:r>
    </w:p>
    <w:p w:rsidR="00AA4677" w:rsidRPr="000C7056" w:rsidRDefault="00AA4677" w:rsidP="008F175A">
      <w:pPr>
        <w:numPr>
          <w:ilvl w:val="0"/>
          <w:numId w:val="2"/>
        </w:numPr>
        <w:tabs>
          <w:tab w:val="left" w:pos="5295"/>
        </w:tabs>
        <w:rPr>
          <w:rFonts w:ascii="Arial" w:hAnsi="Arial" w:cs="Arial"/>
        </w:rPr>
      </w:pPr>
      <w:r w:rsidRPr="000C7056">
        <w:rPr>
          <w:rFonts w:ascii="Arial" w:hAnsi="Arial" w:cs="Arial"/>
        </w:rPr>
        <w:t>játékos nemzetiségét/állampolgárságát bizonyító okirat (pl. útlevél)</w:t>
      </w:r>
    </w:p>
    <w:p w:rsidR="00AA4677" w:rsidRPr="000C7056" w:rsidRDefault="00AA4677" w:rsidP="008F175A">
      <w:pPr>
        <w:pStyle w:val="ListParagraph"/>
        <w:numPr>
          <w:ilvl w:val="0"/>
          <w:numId w:val="2"/>
        </w:numPr>
        <w:jc w:val="both"/>
        <w:rPr>
          <w:rFonts w:ascii="Arial" w:hAnsi="Arial" w:cs="Arial"/>
        </w:rPr>
      </w:pPr>
      <w:r w:rsidRPr="000C7056">
        <w:rPr>
          <w:rFonts w:ascii="Arial" w:hAnsi="Arial" w:cs="Arial"/>
        </w:rPr>
        <w:t>játékos születési anyakönyvi kivonata</w:t>
      </w:r>
    </w:p>
    <w:p w:rsidR="00AA4677" w:rsidRPr="000C7056" w:rsidRDefault="00AA4677" w:rsidP="008F175A">
      <w:pPr>
        <w:pStyle w:val="ListParagraph"/>
        <w:numPr>
          <w:ilvl w:val="0"/>
          <w:numId w:val="2"/>
        </w:numPr>
        <w:jc w:val="both"/>
        <w:rPr>
          <w:rFonts w:ascii="Arial" w:hAnsi="Arial" w:cs="Arial"/>
        </w:rPr>
      </w:pPr>
      <w:r w:rsidRPr="000C7056">
        <w:rPr>
          <w:rFonts w:ascii="Arial" w:hAnsi="Arial" w:cs="Arial"/>
        </w:rPr>
        <w:t>játékos lakcímigazolása</w:t>
      </w:r>
    </w:p>
    <w:p w:rsidR="00AA4677" w:rsidRPr="000C7056" w:rsidRDefault="00AA4677" w:rsidP="008F175A">
      <w:pPr>
        <w:pStyle w:val="ListParagraph"/>
        <w:numPr>
          <w:ilvl w:val="0"/>
          <w:numId w:val="2"/>
        </w:numPr>
        <w:jc w:val="both"/>
        <w:rPr>
          <w:rFonts w:ascii="Arial" w:hAnsi="Arial" w:cs="Arial"/>
        </w:rPr>
      </w:pPr>
      <w:r w:rsidRPr="000C7056">
        <w:rPr>
          <w:rFonts w:ascii="Arial" w:hAnsi="Arial" w:cs="Arial"/>
        </w:rPr>
        <w:t>bizonyíték az 50 km-es szabályra (MLSZ feladata)</w:t>
      </w:r>
    </w:p>
    <w:p w:rsidR="00AA4677" w:rsidRPr="000C7056" w:rsidRDefault="00AA4677" w:rsidP="008F175A">
      <w:pPr>
        <w:pStyle w:val="ListParagraph"/>
        <w:numPr>
          <w:ilvl w:val="0"/>
          <w:numId w:val="2"/>
        </w:numPr>
        <w:jc w:val="both"/>
        <w:rPr>
          <w:rFonts w:ascii="Arial" w:hAnsi="Arial" w:cs="Arial"/>
        </w:rPr>
      </w:pPr>
      <w:r w:rsidRPr="000C7056">
        <w:rPr>
          <w:rFonts w:ascii="Arial" w:hAnsi="Arial" w:cs="Arial"/>
        </w:rPr>
        <w:t>átadó szövetség hozzájárulása és visszaigazolása az 50 km-es szabályra vonatkozóan (MLSZ feladata)</w:t>
      </w:r>
    </w:p>
    <w:p w:rsidR="00AA4677" w:rsidRPr="000C7056" w:rsidRDefault="00AA4677" w:rsidP="008F175A">
      <w:pPr>
        <w:pStyle w:val="ListParagraph"/>
        <w:ind w:left="1416"/>
        <w:jc w:val="both"/>
        <w:rPr>
          <w:rFonts w:ascii="Arial" w:hAnsi="Arial" w:cs="Arial"/>
        </w:rPr>
      </w:pPr>
      <w:r w:rsidRPr="000C7056">
        <w:rPr>
          <w:rFonts w:ascii="Arial" w:hAnsi="Arial" w:cs="Arial"/>
        </w:rPr>
        <w:t>Amennyiben a játékost hivatásos státuszban kívánja a klub alkalmazni, a fentieken túl:</w:t>
      </w:r>
    </w:p>
    <w:p w:rsidR="00AA4677" w:rsidRPr="000C7056" w:rsidRDefault="00AA4677" w:rsidP="008F175A">
      <w:pPr>
        <w:pStyle w:val="ListParagraph"/>
        <w:numPr>
          <w:ilvl w:val="0"/>
          <w:numId w:val="2"/>
        </w:numPr>
        <w:jc w:val="both"/>
        <w:rPr>
          <w:rFonts w:ascii="Arial" w:hAnsi="Arial" w:cs="Arial"/>
        </w:rPr>
      </w:pPr>
      <w:r w:rsidRPr="000C7056">
        <w:rPr>
          <w:rFonts w:ascii="Arial" w:hAnsi="Arial" w:cs="Arial"/>
        </w:rPr>
        <w:t>játékos munkaszerződése</w:t>
      </w:r>
    </w:p>
    <w:p w:rsidR="00AA4677" w:rsidRPr="000C7056" w:rsidRDefault="00AA4677" w:rsidP="008F175A">
      <w:pPr>
        <w:pStyle w:val="ListParagraph"/>
        <w:jc w:val="both"/>
      </w:pPr>
    </w:p>
    <w:p w:rsidR="00AA4677" w:rsidRPr="000C7056" w:rsidRDefault="00AA4677" w:rsidP="008F175A">
      <w:pPr>
        <w:pStyle w:val="ListParagraph"/>
        <w:spacing w:after="200" w:line="276" w:lineRule="auto"/>
        <w:ind w:left="0"/>
        <w:contextualSpacing/>
        <w:jc w:val="both"/>
        <w:rPr>
          <w:rFonts w:ascii="Arial" w:hAnsi="Arial" w:cs="Arial"/>
        </w:rPr>
      </w:pPr>
      <w:r w:rsidRPr="000C7056">
        <w:rPr>
          <w:rFonts w:ascii="Arial" w:hAnsi="Arial" w:cs="Arial"/>
          <w:b/>
          <w:u w:val="single"/>
        </w:rPr>
        <w:t>Dokumentumok a jogi precedens alkalmazásához:</w:t>
      </w:r>
      <w:r w:rsidRPr="000C7056">
        <w:rPr>
          <w:rFonts w:ascii="Arial" w:hAnsi="Arial" w:cs="Arial"/>
          <w:b/>
        </w:rPr>
        <w:t xml:space="preserve"> </w:t>
      </w:r>
      <w:r w:rsidRPr="000C7056">
        <w:rPr>
          <w:rFonts w:ascii="Arial" w:hAnsi="Arial" w:cs="Arial"/>
        </w:rPr>
        <w:t xml:space="preserve">Amennyiben egy nem magyar állampolgárságú játékos legalább 5 éve Magyarországon él, ezt dokumentumokkal bizonyítani tudja, és életében először kerül leigazolásra, az alábbi dokumentumokat kell benyújtani: </w:t>
      </w:r>
    </w:p>
    <w:p w:rsidR="00AA4677" w:rsidRPr="000C7056" w:rsidRDefault="00AA4677" w:rsidP="008F175A">
      <w:pPr>
        <w:numPr>
          <w:ilvl w:val="0"/>
          <w:numId w:val="2"/>
        </w:numPr>
        <w:tabs>
          <w:tab w:val="left" w:pos="5295"/>
        </w:tabs>
        <w:rPr>
          <w:rFonts w:ascii="Arial" w:hAnsi="Arial" w:cs="Arial"/>
        </w:rPr>
      </w:pPr>
      <w:r w:rsidRPr="000C7056">
        <w:rPr>
          <w:rFonts w:ascii="Arial" w:hAnsi="Arial" w:cs="Arial"/>
        </w:rPr>
        <w:t>játékos nemzetiségét/állampolgárságát bizonyító okirat (pl. útlevél)</w:t>
      </w:r>
    </w:p>
    <w:p w:rsidR="00AA4677" w:rsidRPr="000C7056" w:rsidRDefault="00AA4677" w:rsidP="008F175A">
      <w:pPr>
        <w:pStyle w:val="ListParagraph"/>
        <w:numPr>
          <w:ilvl w:val="0"/>
          <w:numId w:val="2"/>
        </w:numPr>
        <w:jc w:val="both"/>
        <w:rPr>
          <w:rFonts w:ascii="Arial" w:hAnsi="Arial" w:cs="Arial"/>
        </w:rPr>
      </w:pPr>
      <w:r w:rsidRPr="000C7056">
        <w:rPr>
          <w:rFonts w:ascii="Arial" w:hAnsi="Arial" w:cs="Arial"/>
        </w:rPr>
        <w:t>játékos születési anyakönyvi kivonata</w:t>
      </w:r>
    </w:p>
    <w:p w:rsidR="00AA4677" w:rsidRPr="000C7056" w:rsidRDefault="00AA4677" w:rsidP="008F175A">
      <w:pPr>
        <w:pStyle w:val="ListParagraph"/>
        <w:numPr>
          <w:ilvl w:val="0"/>
          <w:numId w:val="2"/>
        </w:numPr>
        <w:jc w:val="both"/>
        <w:rPr>
          <w:rFonts w:ascii="Arial" w:hAnsi="Arial" w:cs="Arial"/>
        </w:rPr>
      </w:pPr>
      <w:r w:rsidRPr="000C7056">
        <w:rPr>
          <w:rFonts w:ascii="Arial" w:hAnsi="Arial" w:cs="Arial"/>
        </w:rPr>
        <w:t>játékos lakcímigazolása</w:t>
      </w:r>
    </w:p>
    <w:p w:rsidR="00AA4677" w:rsidRPr="000C7056" w:rsidRDefault="00AA4677" w:rsidP="008F175A">
      <w:pPr>
        <w:pStyle w:val="ListParagraph"/>
        <w:numPr>
          <w:ilvl w:val="0"/>
          <w:numId w:val="2"/>
        </w:numPr>
        <w:jc w:val="both"/>
        <w:rPr>
          <w:rFonts w:ascii="Arial" w:hAnsi="Arial" w:cs="Arial"/>
        </w:rPr>
      </w:pPr>
      <w:r w:rsidRPr="000C7056">
        <w:rPr>
          <w:rFonts w:ascii="Arial" w:hAnsi="Arial" w:cs="Arial"/>
        </w:rPr>
        <w:t>bizonyító okirat arra vonatkozóan, hogy a játékos 5 éve Magyarországon él</w:t>
      </w:r>
    </w:p>
    <w:p w:rsidR="00AA4677" w:rsidRPr="000C7056" w:rsidRDefault="00AA4677" w:rsidP="008F175A">
      <w:pPr>
        <w:pStyle w:val="ListParagraph"/>
        <w:ind w:left="1416"/>
        <w:jc w:val="both"/>
        <w:rPr>
          <w:rFonts w:ascii="Arial" w:hAnsi="Arial" w:cs="Arial"/>
        </w:rPr>
      </w:pPr>
      <w:r w:rsidRPr="000C7056">
        <w:rPr>
          <w:rFonts w:ascii="Arial" w:hAnsi="Arial" w:cs="Arial"/>
        </w:rPr>
        <w:t>Amennyiben a játékost hivatásos státuszban kívánja a klub alkalmazni, a fentieken túl:</w:t>
      </w:r>
    </w:p>
    <w:p w:rsidR="00AA4677" w:rsidRPr="000C7056" w:rsidRDefault="00AA4677" w:rsidP="008F175A">
      <w:pPr>
        <w:pStyle w:val="ListParagraph"/>
        <w:numPr>
          <w:ilvl w:val="0"/>
          <w:numId w:val="2"/>
        </w:numPr>
        <w:jc w:val="both"/>
        <w:rPr>
          <w:rFonts w:ascii="Arial" w:hAnsi="Arial" w:cs="Arial"/>
        </w:rPr>
      </w:pPr>
      <w:r w:rsidRPr="000C7056">
        <w:rPr>
          <w:rFonts w:ascii="Arial" w:hAnsi="Arial" w:cs="Arial"/>
        </w:rPr>
        <w:t>játékos munkaszerződése</w:t>
      </w:r>
    </w:p>
    <w:p w:rsidR="00AA4677" w:rsidRDefault="00AA4677" w:rsidP="008F175A">
      <w:pPr>
        <w:pStyle w:val="ListParagraph"/>
        <w:ind w:left="0"/>
        <w:jc w:val="both"/>
        <w:rPr>
          <w:color w:val="FF0000"/>
        </w:rPr>
      </w:pPr>
    </w:p>
    <w:p w:rsidR="00AA4677" w:rsidRDefault="00AA4677" w:rsidP="008F175A">
      <w:pPr>
        <w:pStyle w:val="ListParagraph"/>
        <w:ind w:left="0"/>
        <w:jc w:val="both"/>
        <w:rPr>
          <w:color w:val="FF0000"/>
        </w:rPr>
      </w:pPr>
    </w:p>
    <w:p w:rsidR="00AA4677" w:rsidRDefault="00AA4677" w:rsidP="008F175A">
      <w:pPr>
        <w:pStyle w:val="ListParagraph"/>
        <w:ind w:left="0"/>
        <w:jc w:val="both"/>
        <w:rPr>
          <w:color w:val="FF0000"/>
        </w:rPr>
      </w:pPr>
    </w:p>
    <w:p w:rsidR="00AA4677" w:rsidRDefault="00AA4677" w:rsidP="008F175A">
      <w:pPr>
        <w:pStyle w:val="ListParagraph"/>
        <w:ind w:left="0"/>
        <w:jc w:val="both"/>
        <w:rPr>
          <w:color w:val="FF0000"/>
        </w:rPr>
      </w:pPr>
    </w:p>
    <w:p w:rsidR="00AA4677" w:rsidRDefault="00AA4677" w:rsidP="008F175A">
      <w:pPr>
        <w:pStyle w:val="ListParagraph"/>
        <w:ind w:left="0"/>
        <w:jc w:val="both"/>
        <w:rPr>
          <w:color w:val="FF0000"/>
        </w:rPr>
      </w:pPr>
    </w:p>
    <w:p w:rsidR="00AA4677" w:rsidRDefault="00AA4677" w:rsidP="008F175A">
      <w:pPr>
        <w:pStyle w:val="ListParagraph"/>
        <w:ind w:left="0"/>
        <w:jc w:val="both"/>
        <w:rPr>
          <w:color w:val="FF0000"/>
        </w:rPr>
      </w:pPr>
    </w:p>
    <w:p w:rsidR="00AA4677" w:rsidRDefault="00AA4677" w:rsidP="008F175A">
      <w:pPr>
        <w:pStyle w:val="ListParagraph"/>
        <w:ind w:left="0"/>
        <w:jc w:val="both"/>
        <w:rPr>
          <w:color w:val="FF0000"/>
        </w:rPr>
      </w:pPr>
    </w:p>
    <w:p w:rsidR="00AA4677" w:rsidRDefault="00AA4677" w:rsidP="008F175A">
      <w:pPr>
        <w:pStyle w:val="ListParagraph"/>
        <w:ind w:left="0"/>
        <w:jc w:val="both"/>
        <w:rPr>
          <w:color w:val="FF0000"/>
        </w:rPr>
      </w:pPr>
    </w:p>
    <w:p w:rsidR="00AA4677" w:rsidRDefault="00AA4677" w:rsidP="008F175A">
      <w:pPr>
        <w:pStyle w:val="ListParagraph"/>
        <w:ind w:left="0"/>
        <w:jc w:val="both"/>
        <w:rPr>
          <w:color w:val="FF0000"/>
        </w:rPr>
      </w:pPr>
    </w:p>
    <w:p w:rsidR="00AA4677" w:rsidRDefault="00AA4677" w:rsidP="008F175A">
      <w:pPr>
        <w:pStyle w:val="ListParagraph"/>
        <w:ind w:left="0"/>
        <w:jc w:val="both"/>
        <w:rPr>
          <w:color w:val="FF0000"/>
        </w:rPr>
      </w:pPr>
    </w:p>
    <w:p w:rsidR="00AA4677" w:rsidRDefault="00AA4677" w:rsidP="008F175A">
      <w:pPr>
        <w:pStyle w:val="ListParagraph"/>
        <w:ind w:left="0"/>
        <w:jc w:val="both"/>
        <w:rPr>
          <w:color w:val="FF0000"/>
        </w:rPr>
      </w:pPr>
    </w:p>
    <w:p w:rsidR="00AA4677" w:rsidRDefault="00AA4677" w:rsidP="008F175A">
      <w:pPr>
        <w:pStyle w:val="ListParagraph"/>
        <w:ind w:left="0"/>
        <w:jc w:val="both"/>
        <w:rPr>
          <w:color w:val="FF0000"/>
        </w:rPr>
      </w:pPr>
    </w:p>
    <w:p w:rsidR="00AA4677" w:rsidRDefault="00AA4677" w:rsidP="008F175A">
      <w:pPr>
        <w:pStyle w:val="ListParagraph"/>
        <w:ind w:left="0"/>
        <w:jc w:val="both"/>
        <w:rPr>
          <w:color w:val="FF0000"/>
        </w:rPr>
      </w:pPr>
    </w:p>
    <w:p w:rsidR="00AA4677" w:rsidRDefault="00AA4677" w:rsidP="008F175A">
      <w:pPr>
        <w:pStyle w:val="ListParagraph"/>
        <w:ind w:left="0"/>
        <w:jc w:val="both"/>
        <w:rPr>
          <w:color w:val="FF0000"/>
        </w:rPr>
      </w:pPr>
    </w:p>
    <w:p w:rsidR="00AA4677" w:rsidRDefault="00AA4677" w:rsidP="008F175A">
      <w:pPr>
        <w:pStyle w:val="ListParagraph"/>
        <w:ind w:left="0"/>
        <w:jc w:val="both"/>
        <w:rPr>
          <w:color w:val="FF0000"/>
        </w:rPr>
      </w:pPr>
    </w:p>
    <w:p w:rsidR="00AA4677" w:rsidRDefault="00AA4677" w:rsidP="008F175A">
      <w:pPr>
        <w:pStyle w:val="ListParagraph"/>
        <w:ind w:left="0"/>
        <w:jc w:val="both"/>
        <w:rPr>
          <w:color w:val="FF0000"/>
        </w:rPr>
      </w:pPr>
    </w:p>
    <w:p w:rsidR="00AA4677" w:rsidRDefault="00AA4677" w:rsidP="008F175A">
      <w:pPr>
        <w:pStyle w:val="ListParagraph"/>
        <w:ind w:left="0"/>
        <w:jc w:val="both"/>
        <w:rPr>
          <w:color w:val="FF0000"/>
        </w:rPr>
      </w:pPr>
    </w:p>
    <w:p w:rsidR="00AA4677" w:rsidRDefault="00AA4677" w:rsidP="008F175A">
      <w:pPr>
        <w:pStyle w:val="ListParagraph"/>
        <w:ind w:left="0"/>
        <w:jc w:val="both"/>
        <w:rPr>
          <w:color w:val="FF0000"/>
        </w:rPr>
      </w:pPr>
    </w:p>
    <w:p w:rsidR="00AA4677" w:rsidRDefault="00AA4677" w:rsidP="003B6466">
      <w:pPr>
        <w:jc w:val="right"/>
        <w:rPr>
          <w:b/>
          <w:sz w:val="20"/>
          <w:szCs w:val="20"/>
        </w:rPr>
      </w:pPr>
    </w:p>
    <w:p w:rsidR="00AA4677" w:rsidRPr="003B6466" w:rsidRDefault="00AA4677" w:rsidP="003B6466">
      <w:pPr>
        <w:jc w:val="right"/>
        <w:rPr>
          <w:rFonts w:ascii="Arial" w:hAnsi="Arial" w:cs="Arial"/>
          <w:sz w:val="20"/>
          <w:szCs w:val="20"/>
        </w:rPr>
      </w:pPr>
      <w:r w:rsidRPr="003B6466">
        <w:rPr>
          <w:rFonts w:ascii="Arial" w:hAnsi="Arial" w:cs="Arial"/>
          <w:sz w:val="20"/>
          <w:szCs w:val="20"/>
        </w:rPr>
        <w:t>11. számú melléklet</w:t>
      </w:r>
    </w:p>
    <w:p w:rsidR="00AA4677" w:rsidRDefault="00AA4677" w:rsidP="003B6466">
      <w:pPr>
        <w:jc w:val="center"/>
        <w:rPr>
          <w:rFonts w:ascii="Arial" w:hAnsi="Arial" w:cs="Arial"/>
          <w:b/>
        </w:rPr>
      </w:pPr>
    </w:p>
    <w:p w:rsidR="00AA4677" w:rsidRPr="003B6466" w:rsidRDefault="00AA4677" w:rsidP="003B6466">
      <w:pPr>
        <w:jc w:val="center"/>
        <w:rPr>
          <w:rFonts w:ascii="Arial" w:hAnsi="Arial" w:cs="Arial"/>
          <w:b/>
        </w:rPr>
      </w:pPr>
      <w:r w:rsidRPr="003B6466">
        <w:rPr>
          <w:rFonts w:ascii="Arial" w:hAnsi="Arial" w:cs="Arial"/>
          <w:b/>
        </w:rPr>
        <w:t>REGISZTRÁCIÓS KÁRTYA kezelési, kitöltési útmutatás</w:t>
      </w:r>
    </w:p>
    <w:p w:rsidR="00AA4677" w:rsidRPr="003B6466" w:rsidRDefault="00AA4677" w:rsidP="003B6466">
      <w:pPr>
        <w:jc w:val="center"/>
        <w:rPr>
          <w:rFonts w:ascii="Arial" w:hAnsi="Arial" w:cs="Arial"/>
          <w:b/>
        </w:rPr>
      </w:pPr>
    </w:p>
    <w:p w:rsidR="00AA4677" w:rsidRPr="003B6466" w:rsidRDefault="00AA4677" w:rsidP="003B6466">
      <w:pPr>
        <w:jc w:val="center"/>
        <w:rPr>
          <w:rFonts w:ascii="Arial" w:hAnsi="Arial" w:cs="Arial"/>
          <w:b/>
        </w:rPr>
      </w:pPr>
      <w:r w:rsidRPr="00CB1631">
        <w:rPr>
          <w:rFonts w:ascii="Arial" w:hAnsi="Arial" w:cs="Arial"/>
          <w:b/>
          <w:noProof/>
        </w:rPr>
        <w:pict>
          <v:shape id="_x0000_i1031" type="#_x0000_t75" alt="Leírás: C:\Users\varga_krisztina\Documents\CFM\kondas.jpg" style="width:333pt;height:452.25pt;visibility:visible">
            <v:imagedata r:id="rId19" o:title=""/>
          </v:shape>
        </w:pict>
      </w:r>
    </w:p>
    <w:p w:rsidR="00AA4677" w:rsidRPr="003B6466" w:rsidRDefault="00AA4677" w:rsidP="003B6466">
      <w:pPr>
        <w:rPr>
          <w:rFonts w:ascii="Arial" w:hAnsi="Arial" w:cs="Arial"/>
        </w:rPr>
      </w:pPr>
      <w:r w:rsidRPr="003B6466">
        <w:rPr>
          <w:rFonts w:ascii="Arial" w:hAnsi="Arial" w:cs="Arial"/>
        </w:rPr>
        <w:t>A REGISZTRÁCIÓS KÁRTYA tartalmazza a regisztrációs kártya kiadásával kapcsolatos adatokat.</w:t>
      </w:r>
    </w:p>
    <w:p w:rsidR="00AA4677" w:rsidRPr="003B6466" w:rsidRDefault="00AA4677" w:rsidP="003B6466">
      <w:pPr>
        <w:rPr>
          <w:rFonts w:ascii="Arial" w:hAnsi="Arial" w:cs="Arial"/>
        </w:rPr>
      </w:pPr>
      <w:r w:rsidRPr="003B6466">
        <w:rPr>
          <w:rFonts w:ascii="Arial" w:hAnsi="Arial" w:cs="Arial"/>
        </w:rPr>
        <w:t>(regisztrációs kártya grafikus rajza)</w:t>
      </w:r>
    </w:p>
    <w:p w:rsidR="00AA4677" w:rsidRPr="003B6466" w:rsidRDefault="00AA4677" w:rsidP="003B6466">
      <w:pPr>
        <w:rPr>
          <w:rFonts w:ascii="Arial" w:hAnsi="Arial" w:cs="Arial"/>
        </w:rPr>
      </w:pPr>
      <w:r w:rsidRPr="003B6466">
        <w:rPr>
          <w:rFonts w:ascii="Arial" w:hAnsi="Arial" w:cs="Arial"/>
        </w:rPr>
        <w:t>A REGISZTRÁCIÓS KÁRTYA méretei:</w:t>
      </w:r>
    </w:p>
    <w:p w:rsidR="00AA4677" w:rsidRPr="003B6466" w:rsidRDefault="00AA4677" w:rsidP="003B6466">
      <w:pPr>
        <w:rPr>
          <w:rFonts w:ascii="Arial" w:hAnsi="Arial" w:cs="Arial"/>
        </w:rPr>
      </w:pPr>
      <w:r w:rsidRPr="003B6466">
        <w:rPr>
          <w:rFonts w:ascii="Arial" w:hAnsi="Arial" w:cs="Arial"/>
        </w:rPr>
        <w:t>140 mm * 148 mm (úgynevezett Hugaki Card) és 200 g/m2 súlyú papírra nyomtatott.</w:t>
      </w:r>
    </w:p>
    <w:p w:rsidR="00AA4677" w:rsidRPr="003B6466" w:rsidRDefault="00AA4677" w:rsidP="003B6466">
      <w:pPr>
        <w:rPr>
          <w:rFonts w:ascii="Arial" w:hAnsi="Arial" w:cs="Arial"/>
        </w:rPr>
      </w:pPr>
      <w:r w:rsidRPr="003B6466">
        <w:rPr>
          <w:rFonts w:ascii="Arial" w:hAnsi="Arial" w:cs="Arial"/>
        </w:rPr>
        <w:t xml:space="preserve">A REGISZTRÁCIÓS KÁRTYA egyben és egy oldalon tartalmazza mindazokat az adatokat, amelyek a kispadon helyet foglaló sportszakemberek működéséhez szükségesek. </w:t>
      </w:r>
    </w:p>
    <w:p w:rsidR="00AA4677" w:rsidRPr="003B6466" w:rsidRDefault="00AA4677" w:rsidP="003B6466">
      <w:pPr>
        <w:rPr>
          <w:rFonts w:ascii="Arial" w:hAnsi="Arial" w:cs="Arial"/>
        </w:rPr>
      </w:pPr>
      <w:r w:rsidRPr="003B6466">
        <w:rPr>
          <w:rFonts w:ascii="Arial" w:hAnsi="Arial" w:cs="Arial"/>
        </w:rPr>
        <w:t xml:space="preserve">A REGISZTRÁCIÓS KÁRTYA adatait minden alkalommal az MLSZ nyilvántartási adatai alapján a számítógép nyomtatja ki. </w:t>
      </w:r>
    </w:p>
    <w:p w:rsidR="00AA4677" w:rsidRPr="003B6466" w:rsidRDefault="00AA4677" w:rsidP="003B6466">
      <w:pPr>
        <w:rPr>
          <w:rFonts w:ascii="Arial" w:hAnsi="Arial" w:cs="Arial"/>
        </w:rPr>
      </w:pPr>
    </w:p>
    <w:p w:rsidR="00AA4677" w:rsidRPr="003B6466" w:rsidRDefault="00AA4677" w:rsidP="003B6466">
      <w:pPr>
        <w:rPr>
          <w:rFonts w:ascii="Arial" w:hAnsi="Arial" w:cs="Arial"/>
        </w:rPr>
      </w:pPr>
      <w:r w:rsidRPr="003B6466">
        <w:rPr>
          <w:rFonts w:ascii="Arial" w:hAnsi="Arial" w:cs="Arial"/>
        </w:rPr>
        <w:t>A REGISZTRÁCIÓS KÁRTYA fehér színű, de különböző színek alkalmazásával más-más információk kiemelhetőek rajta:</w:t>
      </w:r>
    </w:p>
    <w:p w:rsidR="00AA4677" w:rsidRPr="003B6466" w:rsidRDefault="00AA4677" w:rsidP="003B6466">
      <w:pPr>
        <w:rPr>
          <w:rFonts w:ascii="Arial" w:hAnsi="Arial" w:cs="Arial"/>
        </w:rPr>
      </w:pPr>
      <w:r w:rsidRPr="003B6466">
        <w:rPr>
          <w:rFonts w:ascii="Arial" w:hAnsi="Arial" w:cs="Arial"/>
        </w:rPr>
        <w:t>Szakág: nagypályás labdarúgás, vagy futsal.</w:t>
      </w:r>
    </w:p>
    <w:p w:rsidR="00AA4677" w:rsidRPr="003B6466" w:rsidRDefault="00AA4677" w:rsidP="003B6466">
      <w:pPr>
        <w:rPr>
          <w:rFonts w:ascii="Arial" w:hAnsi="Arial" w:cs="Arial"/>
        </w:rPr>
      </w:pPr>
      <w:r w:rsidRPr="003B6466">
        <w:rPr>
          <w:rFonts w:ascii="Arial" w:hAnsi="Arial" w:cs="Arial"/>
        </w:rPr>
        <w:t>A REGISZTRÁCIÓS KÁRTYA időtartamát (érvényességét) jelen szabályzat 8 §-ában meghatározottak szerint kell korlátozni.</w:t>
      </w:r>
    </w:p>
    <w:p w:rsidR="00AA4677" w:rsidRPr="003B6466" w:rsidRDefault="00AA4677" w:rsidP="003B6466">
      <w:pPr>
        <w:rPr>
          <w:rFonts w:ascii="Arial" w:hAnsi="Arial" w:cs="Arial"/>
        </w:rPr>
      </w:pPr>
      <w:r w:rsidRPr="003B6466">
        <w:rPr>
          <w:rFonts w:ascii="Arial" w:hAnsi="Arial" w:cs="Arial"/>
        </w:rPr>
        <w:t>Az állampolgárság: magyar fehér színű, nem magyar piros színű</w:t>
      </w:r>
    </w:p>
    <w:p w:rsidR="00AA4677" w:rsidRPr="003B6466" w:rsidRDefault="00AA4677" w:rsidP="003B6466">
      <w:pPr>
        <w:rPr>
          <w:rFonts w:ascii="Arial" w:hAnsi="Arial" w:cs="Arial"/>
        </w:rPr>
      </w:pPr>
      <w:r w:rsidRPr="003B6466">
        <w:rPr>
          <w:rFonts w:ascii="Arial" w:hAnsi="Arial" w:cs="Arial"/>
        </w:rPr>
        <w:t>Amennyiben a REGISZTRÁCIÓS KÁRTYÁN szereplő adatokban bármilyen változás következik be, úgy a régit be kell vonni, s újat kell helyette nyomtatni.</w:t>
      </w:r>
    </w:p>
    <w:p w:rsidR="00AA4677" w:rsidRPr="003B6466" w:rsidRDefault="00AA4677" w:rsidP="003B6466">
      <w:pPr>
        <w:rPr>
          <w:rFonts w:ascii="Arial" w:hAnsi="Arial" w:cs="Arial"/>
        </w:rPr>
      </w:pPr>
    </w:p>
    <w:p w:rsidR="00AA4677" w:rsidRPr="003B6466" w:rsidRDefault="00AA4677" w:rsidP="003B6466">
      <w:pPr>
        <w:rPr>
          <w:rFonts w:ascii="Arial" w:hAnsi="Arial" w:cs="Arial"/>
          <w:b/>
          <w:u w:val="single"/>
        </w:rPr>
      </w:pPr>
    </w:p>
    <w:p w:rsidR="00AA4677" w:rsidRPr="003B6466" w:rsidRDefault="00AA4677" w:rsidP="003B6466">
      <w:pPr>
        <w:rPr>
          <w:rFonts w:ascii="Arial" w:hAnsi="Arial" w:cs="Arial"/>
          <w:b/>
          <w:u w:val="single"/>
        </w:rPr>
      </w:pPr>
    </w:p>
    <w:p w:rsidR="00AA4677" w:rsidRPr="003B6466" w:rsidRDefault="00AA4677" w:rsidP="003B6466">
      <w:pPr>
        <w:rPr>
          <w:rFonts w:ascii="Arial" w:hAnsi="Arial" w:cs="Arial"/>
          <w:b/>
          <w:u w:val="single"/>
        </w:rPr>
      </w:pPr>
      <w:r w:rsidRPr="003B6466">
        <w:rPr>
          <w:rFonts w:ascii="Arial" w:hAnsi="Arial" w:cs="Arial"/>
          <w:b/>
          <w:u w:val="single"/>
        </w:rPr>
        <w:t>Kitöltés:</w:t>
      </w:r>
    </w:p>
    <w:p w:rsidR="00AA4677" w:rsidRPr="003B6466" w:rsidRDefault="00AA4677" w:rsidP="003B6466">
      <w:pPr>
        <w:rPr>
          <w:rFonts w:ascii="Arial" w:hAnsi="Arial" w:cs="Arial"/>
        </w:rPr>
      </w:pPr>
      <w:r w:rsidRPr="003B6466">
        <w:rPr>
          <w:rFonts w:ascii="Arial" w:hAnsi="Arial" w:cs="Arial"/>
        </w:rPr>
        <w:t>Sportszervezet neve és székhelye: a REGISZTRÁCIÓS KÁRTYÁT kérő sportszervezet pontos, rövidítés nélküli megnevezése.</w:t>
      </w:r>
    </w:p>
    <w:p w:rsidR="00AA4677" w:rsidRPr="003B6466" w:rsidRDefault="00AA4677" w:rsidP="003B6466">
      <w:pPr>
        <w:rPr>
          <w:rFonts w:ascii="Arial" w:hAnsi="Arial" w:cs="Arial"/>
        </w:rPr>
      </w:pPr>
      <w:r w:rsidRPr="003B6466">
        <w:rPr>
          <w:rFonts w:ascii="Arial" w:hAnsi="Arial" w:cs="Arial"/>
        </w:rPr>
        <w:t>Az edző azonosító száma: a meglévő REGISZTRÁCIÓS KÁRTYÁN szereplő személy azonosító száma (MLSZ-en belüli egyedi azonosító szám).</w:t>
      </w:r>
    </w:p>
    <w:p w:rsidR="00AA4677" w:rsidRPr="003B6466" w:rsidRDefault="00AA4677" w:rsidP="003B6466">
      <w:pPr>
        <w:rPr>
          <w:rFonts w:ascii="Arial" w:hAnsi="Arial" w:cs="Arial"/>
        </w:rPr>
      </w:pPr>
      <w:r w:rsidRPr="003B6466">
        <w:rPr>
          <w:rFonts w:ascii="Arial" w:hAnsi="Arial" w:cs="Arial"/>
        </w:rPr>
        <w:t>Név: az edző neve (asszonyoknál leánykori név is)</w:t>
      </w:r>
    </w:p>
    <w:p w:rsidR="00AA4677" w:rsidRPr="003B6466" w:rsidRDefault="00AA4677" w:rsidP="003B6466">
      <w:pPr>
        <w:rPr>
          <w:rFonts w:ascii="Arial" w:hAnsi="Arial" w:cs="Arial"/>
        </w:rPr>
      </w:pPr>
      <w:r w:rsidRPr="003B6466">
        <w:rPr>
          <w:rFonts w:ascii="Arial" w:hAnsi="Arial" w:cs="Arial"/>
        </w:rPr>
        <w:t>Anyja neve: az edző anyjának leánykori neve</w:t>
      </w:r>
    </w:p>
    <w:p w:rsidR="00AA4677" w:rsidRPr="003B6466" w:rsidRDefault="00AA4677" w:rsidP="003B6466">
      <w:pPr>
        <w:rPr>
          <w:rFonts w:ascii="Arial" w:hAnsi="Arial" w:cs="Arial"/>
        </w:rPr>
      </w:pPr>
      <w:r w:rsidRPr="003B6466">
        <w:rPr>
          <w:rFonts w:ascii="Arial" w:hAnsi="Arial" w:cs="Arial"/>
        </w:rPr>
        <w:t>Születéskori név: az edző születéskori neve</w:t>
      </w:r>
    </w:p>
    <w:p w:rsidR="00AA4677" w:rsidRPr="003B6466" w:rsidRDefault="00AA4677" w:rsidP="003B6466">
      <w:pPr>
        <w:rPr>
          <w:rFonts w:ascii="Arial" w:hAnsi="Arial" w:cs="Arial"/>
        </w:rPr>
      </w:pPr>
      <w:r w:rsidRPr="003B6466">
        <w:rPr>
          <w:rFonts w:ascii="Arial" w:hAnsi="Arial" w:cs="Arial"/>
        </w:rPr>
        <w:t>Születési helye: az edző születésének helye (város megnevezése, a születési anyakönyvi kivonat alapján)</w:t>
      </w:r>
    </w:p>
    <w:p w:rsidR="00AA4677" w:rsidRPr="003B6466" w:rsidRDefault="00AA4677" w:rsidP="003B6466">
      <w:pPr>
        <w:rPr>
          <w:rFonts w:ascii="Arial" w:hAnsi="Arial" w:cs="Arial"/>
        </w:rPr>
      </w:pPr>
      <w:r w:rsidRPr="003B6466">
        <w:rPr>
          <w:rFonts w:ascii="Arial" w:hAnsi="Arial" w:cs="Arial"/>
        </w:rPr>
        <w:t>Születési ideje: az edző születésének ideje (év, hó, nap)</w:t>
      </w:r>
    </w:p>
    <w:p w:rsidR="00AA4677" w:rsidRPr="003B6466" w:rsidRDefault="00AA4677" w:rsidP="003B6466">
      <w:pPr>
        <w:rPr>
          <w:rFonts w:ascii="Arial" w:hAnsi="Arial" w:cs="Arial"/>
        </w:rPr>
      </w:pPr>
      <w:r w:rsidRPr="003B6466">
        <w:rPr>
          <w:rFonts w:ascii="Arial" w:hAnsi="Arial" w:cs="Arial"/>
        </w:rPr>
        <w:t>Állampolgárság: az állampolgárság megnevezése az ország feltüntetésével (kettős állampolgárság esetén mindét állampolgárság feltüntetése)</w:t>
      </w:r>
    </w:p>
    <w:p w:rsidR="00AA4677" w:rsidRPr="003B6466" w:rsidRDefault="00AA4677" w:rsidP="003B6466">
      <w:pPr>
        <w:rPr>
          <w:rFonts w:ascii="Arial" w:hAnsi="Arial" w:cs="Arial"/>
        </w:rPr>
      </w:pPr>
      <w:r w:rsidRPr="003B6466">
        <w:rPr>
          <w:rFonts w:ascii="Arial" w:hAnsi="Arial" w:cs="Arial"/>
        </w:rPr>
        <w:t>Funkció: a sportszervezetnél betöltött szerződés szerinti munkavállalás megnevezése (vezetőedző, pályaedző, technikai vezető, orvos, gyúró, erőnléti edző, kapusedző, szakmai igazgató, illetve egyéb technikai személyzet)</w:t>
      </w:r>
    </w:p>
    <w:p w:rsidR="00AA4677" w:rsidRPr="003B6466" w:rsidRDefault="00AA4677" w:rsidP="003B6466">
      <w:pPr>
        <w:rPr>
          <w:rFonts w:ascii="Arial" w:hAnsi="Arial" w:cs="Arial"/>
        </w:rPr>
      </w:pPr>
      <w:r w:rsidRPr="003B6466">
        <w:rPr>
          <w:rFonts w:ascii="Arial" w:hAnsi="Arial" w:cs="Arial"/>
        </w:rPr>
        <w:t>Érvényessége: jelen szabályzat 8 §-ában meghatározottak szerint</w:t>
      </w:r>
    </w:p>
    <w:p w:rsidR="00AA4677" w:rsidRPr="003B6466" w:rsidRDefault="00AA4677" w:rsidP="003B6466">
      <w:pPr>
        <w:rPr>
          <w:rFonts w:ascii="Arial" w:hAnsi="Arial" w:cs="Arial"/>
        </w:rPr>
      </w:pPr>
      <w:r w:rsidRPr="003B6466">
        <w:rPr>
          <w:rFonts w:ascii="Arial" w:hAnsi="Arial" w:cs="Arial"/>
        </w:rPr>
        <w:t>Kiállítás kelte: az MLSZ által kiadott REGISZTRÁCIÓS KÁRTYA kiadási dátuma</w:t>
      </w:r>
    </w:p>
    <w:p w:rsidR="00AA4677" w:rsidRPr="003B6466" w:rsidRDefault="00AA4677" w:rsidP="003B6466">
      <w:pPr>
        <w:rPr>
          <w:rFonts w:ascii="Arial" w:hAnsi="Arial" w:cs="Arial"/>
        </w:rPr>
      </w:pPr>
      <w:r w:rsidRPr="003B6466">
        <w:rPr>
          <w:rFonts w:ascii="Arial" w:hAnsi="Arial" w:cs="Arial"/>
        </w:rPr>
        <w:t>Regisztrált személy aláírása: az MLSZ által a sportszervezet részére kiadott REGISZTÁCIÓS KÁRTYÁT a regisztrált személy aláírásával hitelesíti.</w:t>
      </w:r>
    </w:p>
    <w:p w:rsidR="00AA4677" w:rsidRPr="003B6466" w:rsidRDefault="00AA4677" w:rsidP="003B6466">
      <w:pPr>
        <w:rPr>
          <w:rFonts w:ascii="Arial" w:hAnsi="Arial" w:cs="Arial"/>
        </w:rPr>
      </w:pPr>
      <w:r w:rsidRPr="003B6466">
        <w:rPr>
          <w:rFonts w:ascii="Arial" w:hAnsi="Arial" w:cs="Arial"/>
        </w:rPr>
        <w:t>Szövetség aláírása: (p.h.) Az MLSZ által kiadott REGISZTRÁCIÓS KÁRTYA kiadójának aláírása és a hitelesítést igazoló bélyegző lenyomata.</w:t>
      </w:r>
    </w:p>
    <w:p w:rsidR="00AA4677" w:rsidRPr="003B6466" w:rsidRDefault="00AA4677" w:rsidP="003B6466">
      <w:pPr>
        <w:rPr>
          <w:rFonts w:ascii="Arial" w:hAnsi="Arial" w:cs="Arial"/>
        </w:rPr>
      </w:pPr>
      <w:r w:rsidRPr="003B6466">
        <w:rPr>
          <w:rFonts w:ascii="Arial" w:hAnsi="Arial" w:cs="Arial"/>
        </w:rPr>
        <w:t xml:space="preserve">A REGISZTRÁCIÓS KÁRTYÁT az MLSZ a sportszervezet és a sportszakember által megkötött és az MLSZ-nek megküldött szerződés alapján állítja ki. </w:t>
      </w:r>
    </w:p>
    <w:p w:rsidR="00AA4677" w:rsidRPr="003B6466" w:rsidRDefault="00AA4677" w:rsidP="003B6466">
      <w:pPr>
        <w:rPr>
          <w:rFonts w:ascii="Arial" w:hAnsi="Arial" w:cs="Arial"/>
        </w:rPr>
      </w:pPr>
      <w:r w:rsidRPr="003B6466">
        <w:rPr>
          <w:rFonts w:ascii="Arial" w:hAnsi="Arial" w:cs="Arial"/>
        </w:rPr>
        <w:t>Az sportszakemberrel történt szerződésbontás esetén a REGISZTRÁCIÓS KÁRTYA azonnal érvényét veszti, és a sportszervezet kötelessége azt az MLSZ-be visszajuttatni három napon belül.</w:t>
      </w:r>
    </w:p>
    <w:p w:rsidR="00AA4677" w:rsidRPr="003B6466" w:rsidRDefault="00AA4677" w:rsidP="003B6466">
      <w:pPr>
        <w:rPr>
          <w:rFonts w:ascii="Arial" w:hAnsi="Arial" w:cs="Arial"/>
        </w:rPr>
      </w:pPr>
      <w:r w:rsidRPr="003B6466">
        <w:rPr>
          <w:rFonts w:ascii="Arial" w:hAnsi="Arial" w:cs="Arial"/>
        </w:rPr>
        <w:t>REGISZTRÁCIÓS KÁRTYA bevezetési határidők:</w:t>
      </w:r>
    </w:p>
    <w:p w:rsidR="00AA4677" w:rsidRPr="003B6466" w:rsidRDefault="00AA4677" w:rsidP="008F3372">
      <w:pPr>
        <w:pStyle w:val="ListParagraph"/>
        <w:numPr>
          <w:ilvl w:val="0"/>
          <w:numId w:val="66"/>
        </w:numPr>
        <w:spacing w:after="200" w:line="276" w:lineRule="auto"/>
        <w:contextualSpacing/>
        <w:jc w:val="both"/>
        <w:rPr>
          <w:rFonts w:ascii="Arial" w:hAnsi="Arial" w:cs="Arial"/>
        </w:rPr>
      </w:pPr>
      <w:r w:rsidRPr="003B6466">
        <w:rPr>
          <w:rFonts w:ascii="Arial" w:hAnsi="Arial" w:cs="Arial"/>
        </w:rPr>
        <w:t>NB I férfi felnőtt bajnokságban résztvevő sportszervezeteknek 2012. július 1.</w:t>
      </w:r>
    </w:p>
    <w:p w:rsidR="00AA4677" w:rsidRPr="003B6466" w:rsidRDefault="00AA4677" w:rsidP="008F3372">
      <w:pPr>
        <w:pStyle w:val="ListParagraph"/>
        <w:numPr>
          <w:ilvl w:val="0"/>
          <w:numId w:val="66"/>
        </w:numPr>
        <w:spacing w:after="200" w:line="276" w:lineRule="auto"/>
        <w:contextualSpacing/>
        <w:jc w:val="both"/>
        <w:rPr>
          <w:rFonts w:ascii="Arial" w:hAnsi="Arial" w:cs="Arial"/>
        </w:rPr>
      </w:pPr>
      <w:r w:rsidRPr="003B6466">
        <w:rPr>
          <w:rFonts w:ascii="Arial" w:hAnsi="Arial" w:cs="Arial"/>
        </w:rPr>
        <w:t>NB II és NB III osztályú férfi felnőtt bajnokságban résztvevő sportszervezeteknek 2013. július 1.</w:t>
      </w:r>
    </w:p>
    <w:p w:rsidR="00AA4677" w:rsidRPr="003B6466" w:rsidRDefault="00AA4677" w:rsidP="008F3372">
      <w:pPr>
        <w:pStyle w:val="ListParagraph"/>
        <w:numPr>
          <w:ilvl w:val="0"/>
          <w:numId w:val="66"/>
        </w:numPr>
        <w:spacing w:after="200" w:line="276" w:lineRule="auto"/>
        <w:contextualSpacing/>
        <w:jc w:val="both"/>
        <w:rPr>
          <w:rFonts w:ascii="Arial" w:hAnsi="Arial" w:cs="Arial"/>
        </w:rPr>
      </w:pPr>
      <w:r w:rsidRPr="003B6466">
        <w:rPr>
          <w:rFonts w:ascii="Arial" w:hAnsi="Arial" w:cs="Arial"/>
        </w:rPr>
        <w:t>megyei (budapesti) férfi felnőtt bajnokságban, továbbá valamennyi női bajnokságban, valamint a futsal – strandlabdarúgó szakágban 2014. július 1.</w:t>
      </w:r>
    </w:p>
    <w:p w:rsidR="00AA4677" w:rsidRPr="003B6466" w:rsidRDefault="00AA4677">
      <w:pPr>
        <w:rPr>
          <w:rFonts w:ascii="Arial" w:hAnsi="Arial" w:cs="Arial"/>
        </w:rPr>
      </w:pPr>
      <w:bookmarkStart w:id="329" w:name="_GoBack"/>
      <w:bookmarkEnd w:id="329"/>
    </w:p>
    <w:sectPr w:rsidR="00AA4677" w:rsidRPr="003B6466" w:rsidSect="00410DFD">
      <w:pgSz w:w="11906" w:h="16838"/>
      <w:pgMar w:top="1418" w:right="1418" w:bottom="1418" w:left="1418" w:header="709"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677" w:rsidRDefault="00AA4677">
      <w:r>
        <w:separator/>
      </w:r>
    </w:p>
  </w:endnote>
  <w:endnote w:type="continuationSeparator" w:id="0">
    <w:p w:rsidR="00AA4677" w:rsidRDefault="00AA46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677" w:rsidRDefault="00AA4677">
    <w:pPr>
      <w:pStyle w:val="Footer"/>
      <w:framePr w:wrap="around" w:vAnchor="text" w:hAnchor="margin" w:xAlign="center" w:y="1"/>
      <w:rPr>
        <w:rStyle w:val="PageNumber"/>
        <w:rFonts w:ascii="Arial Narrow" w:hAnsi="Arial Narrow"/>
        <w:sz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A4677" w:rsidRDefault="00AA4677" w:rsidP="00410DFD">
    <w:pPr>
      <w:pStyle w:val="Footer"/>
      <w:rPr>
        <w:rFonts w:ascii="Arial Narrow" w:hAnsi="Arial Narrow"/>
        <w:sz w:val="24"/>
      </w:rPr>
    </w:pPr>
    <w:r w:rsidRPr="00F91679">
      <w:rPr>
        <w:rFonts w:ascii="Arial Narrow" w:hAnsi="Arial Narrow"/>
      </w:rPr>
      <w:t xml:space="preserve">Nyilvántartási, Igazolási és Átigazolási Szabályzat                                          </w:t>
    </w:r>
    <w:r>
      <w:rPr>
        <w:rFonts w:ascii="Arial Narrow" w:hAnsi="Arial Narrow"/>
      </w:rPr>
      <w:t xml:space="preserve">                             Hatályos </w:t>
    </w:r>
    <w:r w:rsidRPr="00F91679">
      <w:rPr>
        <w:rFonts w:ascii="Arial Narrow" w:hAnsi="Arial Narrow"/>
      </w:rPr>
      <w:t>201</w:t>
    </w:r>
    <w:r>
      <w:rPr>
        <w:rFonts w:ascii="Arial Narrow" w:hAnsi="Arial Narrow"/>
      </w:rPr>
      <w:t>2</w:t>
    </w:r>
    <w:r>
      <w:rPr>
        <w:rFonts w:ascii="Arial Narrow" w:hAnsi="Arial Narrow"/>
        <w:sz w:val="24"/>
      </w:rPr>
      <w:t>.</w:t>
    </w:r>
    <w:r>
      <w:rPr>
        <w:rFonts w:ascii="Arial Narrow" w:hAnsi="Arial Narrow"/>
      </w:rPr>
      <w:t>06.01</w:t>
    </w:r>
    <w:r w:rsidRPr="00F91679">
      <w:rPr>
        <w:rFonts w:ascii="Arial Narrow" w:hAnsi="Arial Narrow"/>
      </w:rPr>
      <w:t>-t</w:t>
    </w:r>
    <w:r>
      <w:rPr>
        <w:rFonts w:ascii="Arial Narrow" w:hAnsi="Arial Narrow"/>
      </w:rPr>
      <w:t>ő</w:t>
    </w:r>
    <w:r w:rsidRPr="00F91679">
      <w:rPr>
        <w:rFonts w:ascii="Arial Narrow" w:hAnsi="Arial Narrow"/>
      </w:rPr>
      <w:t>l</w:t>
    </w:r>
  </w:p>
  <w:p w:rsidR="00AA4677" w:rsidRDefault="00AA467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677" w:rsidRDefault="00AA46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66</w:t>
    </w:r>
    <w:r>
      <w:rPr>
        <w:rStyle w:val="PageNumber"/>
      </w:rPr>
      <w:fldChar w:fldCharType="end"/>
    </w:r>
  </w:p>
  <w:p w:rsidR="00AA4677" w:rsidRDefault="00AA4677" w:rsidP="00410DFD">
    <w:pPr>
      <w:pStyle w:val="Footer"/>
      <w:rPr>
        <w:rFonts w:ascii="Arial Narrow" w:hAnsi="Arial Narrow"/>
        <w:sz w:val="24"/>
      </w:rPr>
    </w:pPr>
    <w:r>
      <w:rPr>
        <w:rFonts w:ascii="Arial Narrow" w:hAnsi="Arial Narrow"/>
        <w:sz w:val="24"/>
      </w:rPr>
      <w:t>Nyilvántartási Igazolási és Átigazolási Szabályzat                                                                            2011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677" w:rsidRDefault="00AA4677">
    <w:r>
      <w:t xml:space="preserve">Nyilvántartási, Igazolási és Átigazolási Szabályzat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95</w:t>
    </w:r>
    <w:r>
      <w:rPr>
        <w:rStyle w:val="PageNumber"/>
        <w:sz w:val="20"/>
        <w:szCs w:val="20"/>
      </w:rPr>
      <w:fldChar w:fldCharType="end"/>
    </w:r>
    <w:r>
      <w:rPr>
        <w:rFonts w:ascii="Arial Narrow" w:hAnsi="Arial Narrow"/>
      </w:rPr>
      <w:t xml:space="preserve">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677" w:rsidRDefault="00AA4677">
      <w:r>
        <w:separator/>
      </w:r>
    </w:p>
  </w:footnote>
  <w:footnote w:type="continuationSeparator" w:id="0">
    <w:p w:rsidR="00AA4677" w:rsidRDefault="00AA46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33F5"/>
    <w:multiLevelType w:val="hybridMultilevel"/>
    <w:tmpl w:val="BB74D0CC"/>
    <w:lvl w:ilvl="0" w:tplc="5714F69E">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04CA570B"/>
    <w:multiLevelType w:val="singleLevel"/>
    <w:tmpl w:val="36CEE686"/>
    <w:lvl w:ilvl="0">
      <w:start w:val="1"/>
      <w:numFmt w:val="decimal"/>
      <w:lvlText w:val="%1."/>
      <w:lvlJc w:val="left"/>
      <w:pPr>
        <w:tabs>
          <w:tab w:val="num" w:pos="1806"/>
        </w:tabs>
        <w:ind w:left="1806" w:hanging="390"/>
      </w:pPr>
      <w:rPr>
        <w:rFonts w:cs="Times New Roman" w:hint="default"/>
      </w:rPr>
    </w:lvl>
  </w:abstractNum>
  <w:abstractNum w:abstractNumId="2">
    <w:nsid w:val="07266DC1"/>
    <w:multiLevelType w:val="hybridMultilevel"/>
    <w:tmpl w:val="DF123440"/>
    <w:lvl w:ilvl="0" w:tplc="ADAAD382">
      <w:start w:val="1"/>
      <w:numFmt w:val="lowerLetter"/>
      <w:lvlText w:val="%1)"/>
      <w:lvlJc w:val="left"/>
      <w:pPr>
        <w:tabs>
          <w:tab w:val="num" w:pos="600"/>
        </w:tabs>
        <w:ind w:left="600" w:hanging="360"/>
      </w:pPr>
      <w:rPr>
        <w:rFonts w:cs="Times New Roman" w:hint="default"/>
      </w:rPr>
    </w:lvl>
    <w:lvl w:ilvl="1" w:tplc="040E0019" w:tentative="1">
      <w:start w:val="1"/>
      <w:numFmt w:val="lowerLetter"/>
      <w:lvlText w:val="%2."/>
      <w:lvlJc w:val="left"/>
      <w:pPr>
        <w:tabs>
          <w:tab w:val="num" w:pos="1320"/>
        </w:tabs>
        <w:ind w:left="1320" w:hanging="360"/>
      </w:pPr>
      <w:rPr>
        <w:rFonts w:cs="Times New Roman"/>
      </w:rPr>
    </w:lvl>
    <w:lvl w:ilvl="2" w:tplc="040E001B" w:tentative="1">
      <w:start w:val="1"/>
      <w:numFmt w:val="lowerRoman"/>
      <w:lvlText w:val="%3."/>
      <w:lvlJc w:val="right"/>
      <w:pPr>
        <w:tabs>
          <w:tab w:val="num" w:pos="2040"/>
        </w:tabs>
        <w:ind w:left="2040" w:hanging="180"/>
      </w:pPr>
      <w:rPr>
        <w:rFonts w:cs="Times New Roman"/>
      </w:rPr>
    </w:lvl>
    <w:lvl w:ilvl="3" w:tplc="040E000F" w:tentative="1">
      <w:start w:val="1"/>
      <w:numFmt w:val="decimal"/>
      <w:lvlText w:val="%4."/>
      <w:lvlJc w:val="left"/>
      <w:pPr>
        <w:tabs>
          <w:tab w:val="num" w:pos="2760"/>
        </w:tabs>
        <w:ind w:left="2760" w:hanging="360"/>
      </w:pPr>
      <w:rPr>
        <w:rFonts w:cs="Times New Roman"/>
      </w:rPr>
    </w:lvl>
    <w:lvl w:ilvl="4" w:tplc="040E0019" w:tentative="1">
      <w:start w:val="1"/>
      <w:numFmt w:val="lowerLetter"/>
      <w:lvlText w:val="%5."/>
      <w:lvlJc w:val="left"/>
      <w:pPr>
        <w:tabs>
          <w:tab w:val="num" w:pos="3480"/>
        </w:tabs>
        <w:ind w:left="3480" w:hanging="360"/>
      </w:pPr>
      <w:rPr>
        <w:rFonts w:cs="Times New Roman"/>
      </w:rPr>
    </w:lvl>
    <w:lvl w:ilvl="5" w:tplc="040E001B" w:tentative="1">
      <w:start w:val="1"/>
      <w:numFmt w:val="lowerRoman"/>
      <w:lvlText w:val="%6."/>
      <w:lvlJc w:val="right"/>
      <w:pPr>
        <w:tabs>
          <w:tab w:val="num" w:pos="4200"/>
        </w:tabs>
        <w:ind w:left="4200" w:hanging="180"/>
      </w:pPr>
      <w:rPr>
        <w:rFonts w:cs="Times New Roman"/>
      </w:rPr>
    </w:lvl>
    <w:lvl w:ilvl="6" w:tplc="040E000F" w:tentative="1">
      <w:start w:val="1"/>
      <w:numFmt w:val="decimal"/>
      <w:lvlText w:val="%7."/>
      <w:lvlJc w:val="left"/>
      <w:pPr>
        <w:tabs>
          <w:tab w:val="num" w:pos="4920"/>
        </w:tabs>
        <w:ind w:left="4920" w:hanging="360"/>
      </w:pPr>
      <w:rPr>
        <w:rFonts w:cs="Times New Roman"/>
      </w:rPr>
    </w:lvl>
    <w:lvl w:ilvl="7" w:tplc="040E0019" w:tentative="1">
      <w:start w:val="1"/>
      <w:numFmt w:val="lowerLetter"/>
      <w:lvlText w:val="%8."/>
      <w:lvlJc w:val="left"/>
      <w:pPr>
        <w:tabs>
          <w:tab w:val="num" w:pos="5640"/>
        </w:tabs>
        <w:ind w:left="5640" w:hanging="360"/>
      </w:pPr>
      <w:rPr>
        <w:rFonts w:cs="Times New Roman"/>
      </w:rPr>
    </w:lvl>
    <w:lvl w:ilvl="8" w:tplc="040E001B" w:tentative="1">
      <w:start w:val="1"/>
      <w:numFmt w:val="lowerRoman"/>
      <w:lvlText w:val="%9."/>
      <w:lvlJc w:val="right"/>
      <w:pPr>
        <w:tabs>
          <w:tab w:val="num" w:pos="6360"/>
        </w:tabs>
        <w:ind w:left="6360" w:hanging="180"/>
      </w:pPr>
      <w:rPr>
        <w:rFonts w:cs="Times New Roman"/>
      </w:rPr>
    </w:lvl>
  </w:abstractNum>
  <w:abstractNum w:abstractNumId="3">
    <w:nsid w:val="0865421E"/>
    <w:multiLevelType w:val="hybridMultilevel"/>
    <w:tmpl w:val="56AC912C"/>
    <w:lvl w:ilvl="0" w:tplc="D200F714">
      <w:start w:val="9"/>
      <w:numFmt w:val="lowerLetter"/>
      <w:lvlText w:val="%1)"/>
      <w:lvlJc w:val="left"/>
      <w:pPr>
        <w:tabs>
          <w:tab w:val="num" w:pos="2484"/>
        </w:tabs>
        <w:ind w:left="2484" w:hanging="360"/>
      </w:pPr>
      <w:rPr>
        <w:rFonts w:cs="Times New Roman" w:hint="default"/>
      </w:rPr>
    </w:lvl>
    <w:lvl w:ilvl="1" w:tplc="040E0019" w:tentative="1">
      <w:start w:val="1"/>
      <w:numFmt w:val="lowerLetter"/>
      <w:lvlText w:val="%2."/>
      <w:lvlJc w:val="left"/>
      <w:pPr>
        <w:tabs>
          <w:tab w:val="num" w:pos="3204"/>
        </w:tabs>
        <w:ind w:left="3204" w:hanging="360"/>
      </w:pPr>
      <w:rPr>
        <w:rFonts w:cs="Times New Roman"/>
      </w:rPr>
    </w:lvl>
    <w:lvl w:ilvl="2" w:tplc="040E001B" w:tentative="1">
      <w:start w:val="1"/>
      <w:numFmt w:val="lowerRoman"/>
      <w:lvlText w:val="%3."/>
      <w:lvlJc w:val="right"/>
      <w:pPr>
        <w:tabs>
          <w:tab w:val="num" w:pos="3924"/>
        </w:tabs>
        <w:ind w:left="3924" w:hanging="180"/>
      </w:pPr>
      <w:rPr>
        <w:rFonts w:cs="Times New Roman"/>
      </w:rPr>
    </w:lvl>
    <w:lvl w:ilvl="3" w:tplc="040E000F" w:tentative="1">
      <w:start w:val="1"/>
      <w:numFmt w:val="decimal"/>
      <w:lvlText w:val="%4."/>
      <w:lvlJc w:val="left"/>
      <w:pPr>
        <w:tabs>
          <w:tab w:val="num" w:pos="4644"/>
        </w:tabs>
        <w:ind w:left="4644" w:hanging="360"/>
      </w:pPr>
      <w:rPr>
        <w:rFonts w:cs="Times New Roman"/>
      </w:rPr>
    </w:lvl>
    <w:lvl w:ilvl="4" w:tplc="040E0019" w:tentative="1">
      <w:start w:val="1"/>
      <w:numFmt w:val="lowerLetter"/>
      <w:lvlText w:val="%5."/>
      <w:lvlJc w:val="left"/>
      <w:pPr>
        <w:tabs>
          <w:tab w:val="num" w:pos="5364"/>
        </w:tabs>
        <w:ind w:left="5364" w:hanging="360"/>
      </w:pPr>
      <w:rPr>
        <w:rFonts w:cs="Times New Roman"/>
      </w:rPr>
    </w:lvl>
    <w:lvl w:ilvl="5" w:tplc="040E001B" w:tentative="1">
      <w:start w:val="1"/>
      <w:numFmt w:val="lowerRoman"/>
      <w:lvlText w:val="%6."/>
      <w:lvlJc w:val="right"/>
      <w:pPr>
        <w:tabs>
          <w:tab w:val="num" w:pos="6084"/>
        </w:tabs>
        <w:ind w:left="6084" w:hanging="180"/>
      </w:pPr>
      <w:rPr>
        <w:rFonts w:cs="Times New Roman"/>
      </w:rPr>
    </w:lvl>
    <w:lvl w:ilvl="6" w:tplc="040E000F" w:tentative="1">
      <w:start w:val="1"/>
      <w:numFmt w:val="decimal"/>
      <w:lvlText w:val="%7."/>
      <w:lvlJc w:val="left"/>
      <w:pPr>
        <w:tabs>
          <w:tab w:val="num" w:pos="6804"/>
        </w:tabs>
        <w:ind w:left="6804" w:hanging="360"/>
      </w:pPr>
      <w:rPr>
        <w:rFonts w:cs="Times New Roman"/>
      </w:rPr>
    </w:lvl>
    <w:lvl w:ilvl="7" w:tplc="040E0019" w:tentative="1">
      <w:start w:val="1"/>
      <w:numFmt w:val="lowerLetter"/>
      <w:lvlText w:val="%8."/>
      <w:lvlJc w:val="left"/>
      <w:pPr>
        <w:tabs>
          <w:tab w:val="num" w:pos="7524"/>
        </w:tabs>
        <w:ind w:left="7524" w:hanging="360"/>
      </w:pPr>
      <w:rPr>
        <w:rFonts w:cs="Times New Roman"/>
      </w:rPr>
    </w:lvl>
    <w:lvl w:ilvl="8" w:tplc="040E001B" w:tentative="1">
      <w:start w:val="1"/>
      <w:numFmt w:val="lowerRoman"/>
      <w:lvlText w:val="%9."/>
      <w:lvlJc w:val="right"/>
      <w:pPr>
        <w:tabs>
          <w:tab w:val="num" w:pos="8244"/>
        </w:tabs>
        <w:ind w:left="8244" w:hanging="180"/>
      </w:pPr>
      <w:rPr>
        <w:rFonts w:cs="Times New Roman"/>
      </w:rPr>
    </w:lvl>
  </w:abstractNum>
  <w:abstractNum w:abstractNumId="4">
    <w:nsid w:val="0A9949FC"/>
    <w:multiLevelType w:val="hybridMultilevel"/>
    <w:tmpl w:val="1E5AAEF0"/>
    <w:lvl w:ilvl="0" w:tplc="C7E8995E">
      <w:start w:val="1"/>
      <w:numFmt w:val="decimal"/>
      <w:lvlText w:val="%1."/>
      <w:lvlJc w:val="left"/>
      <w:pPr>
        <w:tabs>
          <w:tab w:val="num" w:pos="1821"/>
        </w:tabs>
        <w:ind w:left="1821" w:hanging="405"/>
      </w:pPr>
      <w:rPr>
        <w:rFonts w:cs="Times New Roman" w:hint="default"/>
      </w:rPr>
    </w:lvl>
    <w:lvl w:ilvl="1" w:tplc="040E0019" w:tentative="1">
      <w:start w:val="1"/>
      <w:numFmt w:val="lowerLetter"/>
      <w:lvlText w:val="%2."/>
      <w:lvlJc w:val="left"/>
      <w:pPr>
        <w:tabs>
          <w:tab w:val="num" w:pos="2496"/>
        </w:tabs>
        <w:ind w:left="2496" w:hanging="360"/>
      </w:pPr>
      <w:rPr>
        <w:rFonts w:cs="Times New Roman"/>
      </w:rPr>
    </w:lvl>
    <w:lvl w:ilvl="2" w:tplc="040E001B" w:tentative="1">
      <w:start w:val="1"/>
      <w:numFmt w:val="lowerRoman"/>
      <w:lvlText w:val="%3."/>
      <w:lvlJc w:val="right"/>
      <w:pPr>
        <w:tabs>
          <w:tab w:val="num" w:pos="3216"/>
        </w:tabs>
        <w:ind w:left="3216" w:hanging="180"/>
      </w:pPr>
      <w:rPr>
        <w:rFonts w:cs="Times New Roman"/>
      </w:rPr>
    </w:lvl>
    <w:lvl w:ilvl="3" w:tplc="040E000F" w:tentative="1">
      <w:start w:val="1"/>
      <w:numFmt w:val="decimal"/>
      <w:lvlText w:val="%4."/>
      <w:lvlJc w:val="left"/>
      <w:pPr>
        <w:tabs>
          <w:tab w:val="num" w:pos="3936"/>
        </w:tabs>
        <w:ind w:left="3936" w:hanging="360"/>
      </w:pPr>
      <w:rPr>
        <w:rFonts w:cs="Times New Roman"/>
      </w:rPr>
    </w:lvl>
    <w:lvl w:ilvl="4" w:tplc="040E0019" w:tentative="1">
      <w:start w:val="1"/>
      <w:numFmt w:val="lowerLetter"/>
      <w:lvlText w:val="%5."/>
      <w:lvlJc w:val="left"/>
      <w:pPr>
        <w:tabs>
          <w:tab w:val="num" w:pos="4656"/>
        </w:tabs>
        <w:ind w:left="4656" w:hanging="360"/>
      </w:pPr>
      <w:rPr>
        <w:rFonts w:cs="Times New Roman"/>
      </w:rPr>
    </w:lvl>
    <w:lvl w:ilvl="5" w:tplc="040E001B" w:tentative="1">
      <w:start w:val="1"/>
      <w:numFmt w:val="lowerRoman"/>
      <w:lvlText w:val="%6."/>
      <w:lvlJc w:val="right"/>
      <w:pPr>
        <w:tabs>
          <w:tab w:val="num" w:pos="5376"/>
        </w:tabs>
        <w:ind w:left="5376" w:hanging="180"/>
      </w:pPr>
      <w:rPr>
        <w:rFonts w:cs="Times New Roman"/>
      </w:rPr>
    </w:lvl>
    <w:lvl w:ilvl="6" w:tplc="040E000F" w:tentative="1">
      <w:start w:val="1"/>
      <w:numFmt w:val="decimal"/>
      <w:lvlText w:val="%7."/>
      <w:lvlJc w:val="left"/>
      <w:pPr>
        <w:tabs>
          <w:tab w:val="num" w:pos="6096"/>
        </w:tabs>
        <w:ind w:left="6096" w:hanging="360"/>
      </w:pPr>
      <w:rPr>
        <w:rFonts w:cs="Times New Roman"/>
      </w:rPr>
    </w:lvl>
    <w:lvl w:ilvl="7" w:tplc="040E0019" w:tentative="1">
      <w:start w:val="1"/>
      <w:numFmt w:val="lowerLetter"/>
      <w:lvlText w:val="%8."/>
      <w:lvlJc w:val="left"/>
      <w:pPr>
        <w:tabs>
          <w:tab w:val="num" w:pos="6816"/>
        </w:tabs>
        <w:ind w:left="6816" w:hanging="360"/>
      </w:pPr>
      <w:rPr>
        <w:rFonts w:cs="Times New Roman"/>
      </w:rPr>
    </w:lvl>
    <w:lvl w:ilvl="8" w:tplc="040E001B" w:tentative="1">
      <w:start w:val="1"/>
      <w:numFmt w:val="lowerRoman"/>
      <w:lvlText w:val="%9."/>
      <w:lvlJc w:val="right"/>
      <w:pPr>
        <w:tabs>
          <w:tab w:val="num" w:pos="7536"/>
        </w:tabs>
        <w:ind w:left="7536" w:hanging="180"/>
      </w:pPr>
      <w:rPr>
        <w:rFonts w:cs="Times New Roman"/>
      </w:rPr>
    </w:lvl>
  </w:abstractNum>
  <w:abstractNum w:abstractNumId="5">
    <w:nsid w:val="0CB064C8"/>
    <w:multiLevelType w:val="hybridMultilevel"/>
    <w:tmpl w:val="98B4980C"/>
    <w:lvl w:ilvl="0" w:tplc="7D6AA960">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19C13D17"/>
    <w:multiLevelType w:val="hybridMultilevel"/>
    <w:tmpl w:val="95DCC4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19CA1B8E"/>
    <w:multiLevelType w:val="hybridMultilevel"/>
    <w:tmpl w:val="A950F28A"/>
    <w:lvl w:ilvl="0" w:tplc="213A187E">
      <w:start w:val="1"/>
      <w:numFmt w:val="decimal"/>
      <w:lvlText w:val="(%1)"/>
      <w:lvlJc w:val="left"/>
      <w:pPr>
        <w:ind w:left="8160" w:hanging="360"/>
      </w:pPr>
      <w:rPr>
        <w:rFonts w:ascii="Arial" w:eastAsia="Times New Roman" w:hAnsi="Arial" w:cs="Times New Roman"/>
      </w:rPr>
    </w:lvl>
    <w:lvl w:ilvl="1" w:tplc="040E0019">
      <w:start w:val="1"/>
      <w:numFmt w:val="lowerLetter"/>
      <w:lvlText w:val="%2."/>
      <w:lvlJc w:val="left"/>
      <w:pPr>
        <w:ind w:left="8880" w:hanging="360"/>
      </w:pPr>
      <w:rPr>
        <w:rFonts w:cs="Times New Roman"/>
      </w:rPr>
    </w:lvl>
    <w:lvl w:ilvl="2" w:tplc="040E001B">
      <w:start w:val="1"/>
      <w:numFmt w:val="lowerRoman"/>
      <w:lvlText w:val="%3."/>
      <w:lvlJc w:val="right"/>
      <w:pPr>
        <w:ind w:left="9600" w:hanging="180"/>
      </w:pPr>
      <w:rPr>
        <w:rFonts w:cs="Times New Roman"/>
      </w:rPr>
    </w:lvl>
    <w:lvl w:ilvl="3" w:tplc="040E000F">
      <w:start w:val="1"/>
      <w:numFmt w:val="decimal"/>
      <w:lvlText w:val="%4."/>
      <w:lvlJc w:val="left"/>
      <w:pPr>
        <w:ind w:left="10320" w:hanging="360"/>
      </w:pPr>
      <w:rPr>
        <w:rFonts w:cs="Times New Roman"/>
      </w:rPr>
    </w:lvl>
    <w:lvl w:ilvl="4" w:tplc="040E0019">
      <w:start w:val="1"/>
      <w:numFmt w:val="lowerLetter"/>
      <w:lvlText w:val="%5."/>
      <w:lvlJc w:val="left"/>
      <w:pPr>
        <w:ind w:left="11040" w:hanging="360"/>
      </w:pPr>
      <w:rPr>
        <w:rFonts w:cs="Times New Roman"/>
      </w:rPr>
    </w:lvl>
    <w:lvl w:ilvl="5" w:tplc="040E001B">
      <w:start w:val="1"/>
      <w:numFmt w:val="lowerRoman"/>
      <w:lvlText w:val="%6."/>
      <w:lvlJc w:val="right"/>
      <w:pPr>
        <w:ind w:left="11760" w:hanging="180"/>
      </w:pPr>
      <w:rPr>
        <w:rFonts w:cs="Times New Roman"/>
      </w:rPr>
    </w:lvl>
    <w:lvl w:ilvl="6" w:tplc="040E000F">
      <w:start w:val="1"/>
      <w:numFmt w:val="decimal"/>
      <w:lvlText w:val="%7."/>
      <w:lvlJc w:val="left"/>
      <w:pPr>
        <w:ind w:left="12480" w:hanging="360"/>
      </w:pPr>
      <w:rPr>
        <w:rFonts w:cs="Times New Roman"/>
      </w:rPr>
    </w:lvl>
    <w:lvl w:ilvl="7" w:tplc="040E0019">
      <w:start w:val="1"/>
      <w:numFmt w:val="lowerLetter"/>
      <w:lvlText w:val="%8."/>
      <w:lvlJc w:val="left"/>
      <w:pPr>
        <w:ind w:left="13200" w:hanging="360"/>
      </w:pPr>
      <w:rPr>
        <w:rFonts w:cs="Times New Roman"/>
      </w:rPr>
    </w:lvl>
    <w:lvl w:ilvl="8" w:tplc="040E001B">
      <w:start w:val="1"/>
      <w:numFmt w:val="lowerRoman"/>
      <w:lvlText w:val="%9."/>
      <w:lvlJc w:val="right"/>
      <w:pPr>
        <w:ind w:left="13920" w:hanging="180"/>
      </w:pPr>
      <w:rPr>
        <w:rFonts w:cs="Times New Roman"/>
      </w:rPr>
    </w:lvl>
  </w:abstractNum>
  <w:abstractNum w:abstractNumId="8">
    <w:nsid w:val="1AC23036"/>
    <w:multiLevelType w:val="hybridMultilevel"/>
    <w:tmpl w:val="E29AAD70"/>
    <w:lvl w:ilvl="0" w:tplc="1F72AA40">
      <w:start w:val="1"/>
      <w:numFmt w:val="decimal"/>
      <w:lvlText w:val="%1."/>
      <w:lvlJc w:val="left"/>
      <w:pPr>
        <w:tabs>
          <w:tab w:val="num" w:pos="1776"/>
        </w:tabs>
        <w:ind w:left="1776" w:hanging="360"/>
      </w:pPr>
      <w:rPr>
        <w:rFonts w:cs="Times New Roman" w:hint="default"/>
      </w:rPr>
    </w:lvl>
    <w:lvl w:ilvl="1" w:tplc="040E0019" w:tentative="1">
      <w:start w:val="1"/>
      <w:numFmt w:val="lowerLetter"/>
      <w:lvlText w:val="%2."/>
      <w:lvlJc w:val="left"/>
      <w:pPr>
        <w:tabs>
          <w:tab w:val="num" w:pos="2496"/>
        </w:tabs>
        <w:ind w:left="2496" w:hanging="360"/>
      </w:pPr>
      <w:rPr>
        <w:rFonts w:cs="Times New Roman"/>
      </w:rPr>
    </w:lvl>
    <w:lvl w:ilvl="2" w:tplc="040E001B" w:tentative="1">
      <w:start w:val="1"/>
      <w:numFmt w:val="lowerRoman"/>
      <w:lvlText w:val="%3."/>
      <w:lvlJc w:val="right"/>
      <w:pPr>
        <w:tabs>
          <w:tab w:val="num" w:pos="3216"/>
        </w:tabs>
        <w:ind w:left="3216" w:hanging="180"/>
      </w:pPr>
      <w:rPr>
        <w:rFonts w:cs="Times New Roman"/>
      </w:rPr>
    </w:lvl>
    <w:lvl w:ilvl="3" w:tplc="040E000F" w:tentative="1">
      <w:start w:val="1"/>
      <w:numFmt w:val="decimal"/>
      <w:lvlText w:val="%4."/>
      <w:lvlJc w:val="left"/>
      <w:pPr>
        <w:tabs>
          <w:tab w:val="num" w:pos="3936"/>
        </w:tabs>
        <w:ind w:left="3936" w:hanging="360"/>
      </w:pPr>
      <w:rPr>
        <w:rFonts w:cs="Times New Roman"/>
      </w:rPr>
    </w:lvl>
    <w:lvl w:ilvl="4" w:tplc="040E0019" w:tentative="1">
      <w:start w:val="1"/>
      <w:numFmt w:val="lowerLetter"/>
      <w:lvlText w:val="%5."/>
      <w:lvlJc w:val="left"/>
      <w:pPr>
        <w:tabs>
          <w:tab w:val="num" w:pos="4656"/>
        </w:tabs>
        <w:ind w:left="4656" w:hanging="360"/>
      </w:pPr>
      <w:rPr>
        <w:rFonts w:cs="Times New Roman"/>
      </w:rPr>
    </w:lvl>
    <w:lvl w:ilvl="5" w:tplc="040E001B" w:tentative="1">
      <w:start w:val="1"/>
      <w:numFmt w:val="lowerRoman"/>
      <w:lvlText w:val="%6."/>
      <w:lvlJc w:val="right"/>
      <w:pPr>
        <w:tabs>
          <w:tab w:val="num" w:pos="5376"/>
        </w:tabs>
        <w:ind w:left="5376" w:hanging="180"/>
      </w:pPr>
      <w:rPr>
        <w:rFonts w:cs="Times New Roman"/>
      </w:rPr>
    </w:lvl>
    <w:lvl w:ilvl="6" w:tplc="040E000F" w:tentative="1">
      <w:start w:val="1"/>
      <w:numFmt w:val="decimal"/>
      <w:lvlText w:val="%7."/>
      <w:lvlJc w:val="left"/>
      <w:pPr>
        <w:tabs>
          <w:tab w:val="num" w:pos="6096"/>
        </w:tabs>
        <w:ind w:left="6096" w:hanging="360"/>
      </w:pPr>
      <w:rPr>
        <w:rFonts w:cs="Times New Roman"/>
      </w:rPr>
    </w:lvl>
    <w:lvl w:ilvl="7" w:tplc="040E0019" w:tentative="1">
      <w:start w:val="1"/>
      <w:numFmt w:val="lowerLetter"/>
      <w:lvlText w:val="%8."/>
      <w:lvlJc w:val="left"/>
      <w:pPr>
        <w:tabs>
          <w:tab w:val="num" w:pos="6816"/>
        </w:tabs>
        <w:ind w:left="6816" w:hanging="360"/>
      </w:pPr>
      <w:rPr>
        <w:rFonts w:cs="Times New Roman"/>
      </w:rPr>
    </w:lvl>
    <w:lvl w:ilvl="8" w:tplc="040E001B" w:tentative="1">
      <w:start w:val="1"/>
      <w:numFmt w:val="lowerRoman"/>
      <w:lvlText w:val="%9."/>
      <w:lvlJc w:val="right"/>
      <w:pPr>
        <w:tabs>
          <w:tab w:val="num" w:pos="7536"/>
        </w:tabs>
        <w:ind w:left="7536" w:hanging="180"/>
      </w:pPr>
      <w:rPr>
        <w:rFonts w:cs="Times New Roman"/>
      </w:rPr>
    </w:lvl>
  </w:abstractNum>
  <w:abstractNum w:abstractNumId="9">
    <w:nsid w:val="1E4735A4"/>
    <w:multiLevelType w:val="hybridMultilevel"/>
    <w:tmpl w:val="B32E5D8E"/>
    <w:lvl w:ilvl="0" w:tplc="AACCBED6">
      <w:start w:val="1"/>
      <w:numFmt w:val="lowerLetter"/>
      <w:lvlText w:val="%1)"/>
      <w:lvlJc w:val="left"/>
      <w:pPr>
        <w:tabs>
          <w:tab w:val="num" w:pos="600"/>
        </w:tabs>
        <w:ind w:left="600" w:hanging="360"/>
      </w:pPr>
      <w:rPr>
        <w:rFonts w:cs="Times New Roman" w:hint="default"/>
      </w:rPr>
    </w:lvl>
    <w:lvl w:ilvl="1" w:tplc="040E0019" w:tentative="1">
      <w:start w:val="1"/>
      <w:numFmt w:val="lowerLetter"/>
      <w:lvlText w:val="%2."/>
      <w:lvlJc w:val="left"/>
      <w:pPr>
        <w:tabs>
          <w:tab w:val="num" w:pos="1320"/>
        </w:tabs>
        <w:ind w:left="1320" w:hanging="360"/>
      </w:pPr>
      <w:rPr>
        <w:rFonts w:cs="Times New Roman"/>
      </w:rPr>
    </w:lvl>
    <w:lvl w:ilvl="2" w:tplc="040E001B" w:tentative="1">
      <w:start w:val="1"/>
      <w:numFmt w:val="lowerRoman"/>
      <w:lvlText w:val="%3."/>
      <w:lvlJc w:val="right"/>
      <w:pPr>
        <w:tabs>
          <w:tab w:val="num" w:pos="2040"/>
        </w:tabs>
        <w:ind w:left="2040" w:hanging="180"/>
      </w:pPr>
      <w:rPr>
        <w:rFonts w:cs="Times New Roman"/>
      </w:rPr>
    </w:lvl>
    <w:lvl w:ilvl="3" w:tplc="040E000F" w:tentative="1">
      <w:start w:val="1"/>
      <w:numFmt w:val="decimal"/>
      <w:lvlText w:val="%4."/>
      <w:lvlJc w:val="left"/>
      <w:pPr>
        <w:tabs>
          <w:tab w:val="num" w:pos="2760"/>
        </w:tabs>
        <w:ind w:left="2760" w:hanging="360"/>
      </w:pPr>
      <w:rPr>
        <w:rFonts w:cs="Times New Roman"/>
      </w:rPr>
    </w:lvl>
    <w:lvl w:ilvl="4" w:tplc="040E0019" w:tentative="1">
      <w:start w:val="1"/>
      <w:numFmt w:val="lowerLetter"/>
      <w:lvlText w:val="%5."/>
      <w:lvlJc w:val="left"/>
      <w:pPr>
        <w:tabs>
          <w:tab w:val="num" w:pos="3480"/>
        </w:tabs>
        <w:ind w:left="3480" w:hanging="360"/>
      </w:pPr>
      <w:rPr>
        <w:rFonts w:cs="Times New Roman"/>
      </w:rPr>
    </w:lvl>
    <w:lvl w:ilvl="5" w:tplc="040E001B" w:tentative="1">
      <w:start w:val="1"/>
      <w:numFmt w:val="lowerRoman"/>
      <w:lvlText w:val="%6."/>
      <w:lvlJc w:val="right"/>
      <w:pPr>
        <w:tabs>
          <w:tab w:val="num" w:pos="4200"/>
        </w:tabs>
        <w:ind w:left="4200" w:hanging="180"/>
      </w:pPr>
      <w:rPr>
        <w:rFonts w:cs="Times New Roman"/>
      </w:rPr>
    </w:lvl>
    <w:lvl w:ilvl="6" w:tplc="040E000F" w:tentative="1">
      <w:start w:val="1"/>
      <w:numFmt w:val="decimal"/>
      <w:lvlText w:val="%7."/>
      <w:lvlJc w:val="left"/>
      <w:pPr>
        <w:tabs>
          <w:tab w:val="num" w:pos="4920"/>
        </w:tabs>
        <w:ind w:left="4920" w:hanging="360"/>
      </w:pPr>
      <w:rPr>
        <w:rFonts w:cs="Times New Roman"/>
      </w:rPr>
    </w:lvl>
    <w:lvl w:ilvl="7" w:tplc="040E0019" w:tentative="1">
      <w:start w:val="1"/>
      <w:numFmt w:val="lowerLetter"/>
      <w:lvlText w:val="%8."/>
      <w:lvlJc w:val="left"/>
      <w:pPr>
        <w:tabs>
          <w:tab w:val="num" w:pos="5640"/>
        </w:tabs>
        <w:ind w:left="5640" w:hanging="360"/>
      </w:pPr>
      <w:rPr>
        <w:rFonts w:cs="Times New Roman"/>
      </w:rPr>
    </w:lvl>
    <w:lvl w:ilvl="8" w:tplc="040E001B" w:tentative="1">
      <w:start w:val="1"/>
      <w:numFmt w:val="lowerRoman"/>
      <w:lvlText w:val="%9."/>
      <w:lvlJc w:val="right"/>
      <w:pPr>
        <w:tabs>
          <w:tab w:val="num" w:pos="6360"/>
        </w:tabs>
        <w:ind w:left="6360" w:hanging="180"/>
      </w:pPr>
      <w:rPr>
        <w:rFonts w:cs="Times New Roman"/>
      </w:rPr>
    </w:lvl>
  </w:abstractNum>
  <w:abstractNum w:abstractNumId="10">
    <w:nsid w:val="1EC77FED"/>
    <w:multiLevelType w:val="hybridMultilevel"/>
    <w:tmpl w:val="0B308442"/>
    <w:lvl w:ilvl="0" w:tplc="006EF914">
      <w:start w:val="4"/>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1">
    <w:nsid w:val="203F4BCD"/>
    <w:multiLevelType w:val="hybridMultilevel"/>
    <w:tmpl w:val="B8589884"/>
    <w:lvl w:ilvl="0" w:tplc="723E3084">
      <w:start w:val="1"/>
      <w:numFmt w:val="lowerLetter"/>
      <w:lvlText w:val="%1)"/>
      <w:lvlJc w:val="left"/>
      <w:pPr>
        <w:tabs>
          <w:tab w:val="num" w:pos="1068"/>
        </w:tabs>
        <w:ind w:left="1068" w:hanging="360"/>
      </w:pPr>
      <w:rPr>
        <w:rFonts w:cs="Times New Roman" w:hint="default"/>
        <w:b w:val="0"/>
      </w:rPr>
    </w:lvl>
    <w:lvl w:ilvl="1" w:tplc="4C20E94E">
      <w:start w:val="1"/>
      <w:numFmt w:val="decimal"/>
      <w:lvlText w:val="(%2)"/>
      <w:lvlJc w:val="left"/>
      <w:pPr>
        <w:tabs>
          <w:tab w:val="num" w:pos="1788"/>
        </w:tabs>
        <w:ind w:left="1788" w:hanging="360"/>
      </w:pPr>
      <w:rPr>
        <w:rFonts w:cs="Times New Roman" w:hint="default"/>
        <w:i w:val="0"/>
      </w:rPr>
    </w:lvl>
    <w:lvl w:ilvl="2" w:tplc="040E001B" w:tentative="1">
      <w:start w:val="1"/>
      <w:numFmt w:val="lowerRoman"/>
      <w:lvlText w:val="%3."/>
      <w:lvlJc w:val="right"/>
      <w:pPr>
        <w:tabs>
          <w:tab w:val="num" w:pos="2508"/>
        </w:tabs>
        <w:ind w:left="2508" w:hanging="180"/>
      </w:pPr>
      <w:rPr>
        <w:rFonts w:cs="Times New Roman"/>
      </w:rPr>
    </w:lvl>
    <w:lvl w:ilvl="3" w:tplc="040E000F" w:tentative="1">
      <w:start w:val="1"/>
      <w:numFmt w:val="decimal"/>
      <w:lvlText w:val="%4."/>
      <w:lvlJc w:val="left"/>
      <w:pPr>
        <w:tabs>
          <w:tab w:val="num" w:pos="3228"/>
        </w:tabs>
        <w:ind w:left="3228" w:hanging="360"/>
      </w:pPr>
      <w:rPr>
        <w:rFonts w:cs="Times New Roman"/>
      </w:rPr>
    </w:lvl>
    <w:lvl w:ilvl="4" w:tplc="040E0019" w:tentative="1">
      <w:start w:val="1"/>
      <w:numFmt w:val="lowerLetter"/>
      <w:lvlText w:val="%5."/>
      <w:lvlJc w:val="left"/>
      <w:pPr>
        <w:tabs>
          <w:tab w:val="num" w:pos="3948"/>
        </w:tabs>
        <w:ind w:left="3948" w:hanging="360"/>
      </w:pPr>
      <w:rPr>
        <w:rFonts w:cs="Times New Roman"/>
      </w:rPr>
    </w:lvl>
    <w:lvl w:ilvl="5" w:tplc="040E001B" w:tentative="1">
      <w:start w:val="1"/>
      <w:numFmt w:val="lowerRoman"/>
      <w:lvlText w:val="%6."/>
      <w:lvlJc w:val="right"/>
      <w:pPr>
        <w:tabs>
          <w:tab w:val="num" w:pos="4668"/>
        </w:tabs>
        <w:ind w:left="4668" w:hanging="180"/>
      </w:pPr>
      <w:rPr>
        <w:rFonts w:cs="Times New Roman"/>
      </w:rPr>
    </w:lvl>
    <w:lvl w:ilvl="6" w:tplc="040E000F" w:tentative="1">
      <w:start w:val="1"/>
      <w:numFmt w:val="decimal"/>
      <w:lvlText w:val="%7."/>
      <w:lvlJc w:val="left"/>
      <w:pPr>
        <w:tabs>
          <w:tab w:val="num" w:pos="5388"/>
        </w:tabs>
        <w:ind w:left="5388" w:hanging="360"/>
      </w:pPr>
      <w:rPr>
        <w:rFonts w:cs="Times New Roman"/>
      </w:rPr>
    </w:lvl>
    <w:lvl w:ilvl="7" w:tplc="040E0019" w:tentative="1">
      <w:start w:val="1"/>
      <w:numFmt w:val="lowerLetter"/>
      <w:lvlText w:val="%8."/>
      <w:lvlJc w:val="left"/>
      <w:pPr>
        <w:tabs>
          <w:tab w:val="num" w:pos="6108"/>
        </w:tabs>
        <w:ind w:left="6108" w:hanging="360"/>
      </w:pPr>
      <w:rPr>
        <w:rFonts w:cs="Times New Roman"/>
      </w:rPr>
    </w:lvl>
    <w:lvl w:ilvl="8" w:tplc="040E001B" w:tentative="1">
      <w:start w:val="1"/>
      <w:numFmt w:val="lowerRoman"/>
      <w:lvlText w:val="%9."/>
      <w:lvlJc w:val="right"/>
      <w:pPr>
        <w:tabs>
          <w:tab w:val="num" w:pos="6828"/>
        </w:tabs>
        <w:ind w:left="6828" w:hanging="180"/>
      </w:pPr>
      <w:rPr>
        <w:rFonts w:cs="Times New Roman"/>
      </w:rPr>
    </w:lvl>
  </w:abstractNum>
  <w:abstractNum w:abstractNumId="12">
    <w:nsid w:val="22930E06"/>
    <w:multiLevelType w:val="hybridMultilevel"/>
    <w:tmpl w:val="8D7C4592"/>
    <w:lvl w:ilvl="0" w:tplc="599E7D48">
      <w:start w:val="1"/>
      <w:numFmt w:val="lowerLetter"/>
      <w:lvlText w:val="%1)"/>
      <w:lvlJc w:val="left"/>
      <w:pPr>
        <w:ind w:left="1065" w:hanging="360"/>
      </w:pPr>
      <w:rPr>
        <w:rFonts w:cs="Times New Roman" w:hint="default"/>
      </w:rPr>
    </w:lvl>
    <w:lvl w:ilvl="1" w:tplc="BF603A54">
      <w:start w:val="1"/>
      <w:numFmt w:val="lowerLetter"/>
      <w:lvlText w:val="%2.)"/>
      <w:lvlJc w:val="left"/>
      <w:pPr>
        <w:tabs>
          <w:tab w:val="num" w:pos="2070"/>
        </w:tabs>
        <w:ind w:left="2070" w:hanging="645"/>
      </w:pPr>
      <w:rPr>
        <w:rFonts w:cs="Times New Roman" w:hint="default"/>
      </w:rPr>
    </w:lvl>
    <w:lvl w:ilvl="2" w:tplc="807CAC3E">
      <w:start w:val="6"/>
      <w:numFmt w:val="decimal"/>
      <w:lvlText w:val="(%3)"/>
      <w:lvlJc w:val="left"/>
      <w:pPr>
        <w:tabs>
          <w:tab w:val="num" w:pos="2685"/>
        </w:tabs>
        <w:ind w:left="2685" w:hanging="360"/>
      </w:pPr>
      <w:rPr>
        <w:rFonts w:cs="Times New Roman" w:hint="default"/>
      </w:rPr>
    </w:lvl>
    <w:lvl w:ilvl="3" w:tplc="040E000F">
      <w:start w:val="1"/>
      <w:numFmt w:val="decimal"/>
      <w:lvlText w:val="%4."/>
      <w:lvlJc w:val="left"/>
      <w:pPr>
        <w:ind w:left="3225" w:hanging="360"/>
      </w:pPr>
      <w:rPr>
        <w:rFonts w:cs="Times New Roman"/>
      </w:rPr>
    </w:lvl>
    <w:lvl w:ilvl="4" w:tplc="040E0019" w:tentative="1">
      <w:start w:val="1"/>
      <w:numFmt w:val="lowerLetter"/>
      <w:lvlText w:val="%5."/>
      <w:lvlJc w:val="left"/>
      <w:pPr>
        <w:ind w:left="3945" w:hanging="360"/>
      </w:pPr>
      <w:rPr>
        <w:rFonts w:cs="Times New Roman"/>
      </w:rPr>
    </w:lvl>
    <w:lvl w:ilvl="5" w:tplc="040E001B" w:tentative="1">
      <w:start w:val="1"/>
      <w:numFmt w:val="lowerRoman"/>
      <w:lvlText w:val="%6."/>
      <w:lvlJc w:val="right"/>
      <w:pPr>
        <w:ind w:left="4665" w:hanging="180"/>
      </w:pPr>
      <w:rPr>
        <w:rFonts w:cs="Times New Roman"/>
      </w:rPr>
    </w:lvl>
    <w:lvl w:ilvl="6" w:tplc="040E000F" w:tentative="1">
      <w:start w:val="1"/>
      <w:numFmt w:val="decimal"/>
      <w:lvlText w:val="%7."/>
      <w:lvlJc w:val="left"/>
      <w:pPr>
        <w:ind w:left="5385" w:hanging="360"/>
      </w:pPr>
      <w:rPr>
        <w:rFonts w:cs="Times New Roman"/>
      </w:rPr>
    </w:lvl>
    <w:lvl w:ilvl="7" w:tplc="040E0019" w:tentative="1">
      <w:start w:val="1"/>
      <w:numFmt w:val="lowerLetter"/>
      <w:lvlText w:val="%8."/>
      <w:lvlJc w:val="left"/>
      <w:pPr>
        <w:ind w:left="6105" w:hanging="360"/>
      </w:pPr>
      <w:rPr>
        <w:rFonts w:cs="Times New Roman"/>
      </w:rPr>
    </w:lvl>
    <w:lvl w:ilvl="8" w:tplc="040E001B" w:tentative="1">
      <w:start w:val="1"/>
      <w:numFmt w:val="lowerRoman"/>
      <w:lvlText w:val="%9."/>
      <w:lvlJc w:val="right"/>
      <w:pPr>
        <w:ind w:left="6825" w:hanging="180"/>
      </w:pPr>
      <w:rPr>
        <w:rFonts w:cs="Times New Roman"/>
      </w:rPr>
    </w:lvl>
  </w:abstractNum>
  <w:abstractNum w:abstractNumId="13">
    <w:nsid w:val="273E30E8"/>
    <w:multiLevelType w:val="singleLevel"/>
    <w:tmpl w:val="F036C7C2"/>
    <w:lvl w:ilvl="0">
      <w:start w:val="1"/>
      <w:numFmt w:val="decimal"/>
      <w:lvlText w:val="%1."/>
      <w:lvlJc w:val="left"/>
      <w:pPr>
        <w:tabs>
          <w:tab w:val="num" w:pos="1806"/>
        </w:tabs>
        <w:ind w:left="1806" w:hanging="390"/>
      </w:pPr>
      <w:rPr>
        <w:rFonts w:cs="Times New Roman" w:hint="default"/>
      </w:rPr>
    </w:lvl>
  </w:abstractNum>
  <w:abstractNum w:abstractNumId="14">
    <w:nsid w:val="28C54949"/>
    <w:multiLevelType w:val="singleLevel"/>
    <w:tmpl w:val="8AB493CC"/>
    <w:lvl w:ilvl="0">
      <w:start w:val="1"/>
      <w:numFmt w:val="decimal"/>
      <w:lvlText w:val="%1."/>
      <w:lvlJc w:val="left"/>
      <w:pPr>
        <w:tabs>
          <w:tab w:val="num" w:pos="1776"/>
        </w:tabs>
        <w:ind w:left="1776" w:hanging="360"/>
      </w:pPr>
      <w:rPr>
        <w:rFonts w:cs="Times New Roman" w:hint="default"/>
      </w:rPr>
    </w:lvl>
  </w:abstractNum>
  <w:abstractNum w:abstractNumId="15">
    <w:nsid w:val="2B365FAC"/>
    <w:multiLevelType w:val="hybridMultilevel"/>
    <w:tmpl w:val="A7B8C492"/>
    <w:lvl w:ilvl="0" w:tplc="F8B2766C">
      <w:start w:val="1"/>
      <w:numFmt w:val="bullet"/>
      <w:lvlText w:val="-"/>
      <w:lvlJc w:val="left"/>
      <w:pPr>
        <w:tabs>
          <w:tab w:val="num" w:pos="2136"/>
        </w:tabs>
        <w:ind w:left="2136" w:hanging="720"/>
      </w:pPr>
      <w:rPr>
        <w:rFonts w:ascii="Times New Roman" w:eastAsia="Times New Roman" w:hAnsi="Times New Roman" w:hint="default"/>
        <w:b w:val="0"/>
      </w:rPr>
    </w:lvl>
    <w:lvl w:ilvl="1" w:tplc="040E0003" w:tentative="1">
      <w:start w:val="1"/>
      <w:numFmt w:val="bullet"/>
      <w:lvlText w:val="o"/>
      <w:lvlJc w:val="left"/>
      <w:pPr>
        <w:tabs>
          <w:tab w:val="num" w:pos="2496"/>
        </w:tabs>
        <w:ind w:left="2496" w:hanging="360"/>
      </w:pPr>
      <w:rPr>
        <w:rFonts w:ascii="Courier New" w:hAnsi="Courier New" w:hint="default"/>
      </w:rPr>
    </w:lvl>
    <w:lvl w:ilvl="2" w:tplc="040E0005" w:tentative="1">
      <w:start w:val="1"/>
      <w:numFmt w:val="bullet"/>
      <w:lvlText w:val=""/>
      <w:lvlJc w:val="left"/>
      <w:pPr>
        <w:tabs>
          <w:tab w:val="num" w:pos="3216"/>
        </w:tabs>
        <w:ind w:left="3216" w:hanging="360"/>
      </w:pPr>
      <w:rPr>
        <w:rFonts w:ascii="Wingdings" w:hAnsi="Wingdings" w:hint="default"/>
      </w:rPr>
    </w:lvl>
    <w:lvl w:ilvl="3" w:tplc="040E0001" w:tentative="1">
      <w:start w:val="1"/>
      <w:numFmt w:val="bullet"/>
      <w:lvlText w:val=""/>
      <w:lvlJc w:val="left"/>
      <w:pPr>
        <w:tabs>
          <w:tab w:val="num" w:pos="3936"/>
        </w:tabs>
        <w:ind w:left="3936" w:hanging="360"/>
      </w:pPr>
      <w:rPr>
        <w:rFonts w:ascii="Symbol" w:hAnsi="Symbol" w:hint="default"/>
      </w:rPr>
    </w:lvl>
    <w:lvl w:ilvl="4" w:tplc="040E0003" w:tentative="1">
      <w:start w:val="1"/>
      <w:numFmt w:val="bullet"/>
      <w:lvlText w:val="o"/>
      <w:lvlJc w:val="left"/>
      <w:pPr>
        <w:tabs>
          <w:tab w:val="num" w:pos="4656"/>
        </w:tabs>
        <w:ind w:left="4656" w:hanging="360"/>
      </w:pPr>
      <w:rPr>
        <w:rFonts w:ascii="Courier New" w:hAnsi="Courier New" w:hint="default"/>
      </w:rPr>
    </w:lvl>
    <w:lvl w:ilvl="5" w:tplc="040E0005" w:tentative="1">
      <w:start w:val="1"/>
      <w:numFmt w:val="bullet"/>
      <w:lvlText w:val=""/>
      <w:lvlJc w:val="left"/>
      <w:pPr>
        <w:tabs>
          <w:tab w:val="num" w:pos="5376"/>
        </w:tabs>
        <w:ind w:left="5376" w:hanging="360"/>
      </w:pPr>
      <w:rPr>
        <w:rFonts w:ascii="Wingdings" w:hAnsi="Wingdings" w:hint="default"/>
      </w:rPr>
    </w:lvl>
    <w:lvl w:ilvl="6" w:tplc="040E0001" w:tentative="1">
      <w:start w:val="1"/>
      <w:numFmt w:val="bullet"/>
      <w:lvlText w:val=""/>
      <w:lvlJc w:val="left"/>
      <w:pPr>
        <w:tabs>
          <w:tab w:val="num" w:pos="6096"/>
        </w:tabs>
        <w:ind w:left="6096" w:hanging="360"/>
      </w:pPr>
      <w:rPr>
        <w:rFonts w:ascii="Symbol" w:hAnsi="Symbol" w:hint="default"/>
      </w:rPr>
    </w:lvl>
    <w:lvl w:ilvl="7" w:tplc="040E0003" w:tentative="1">
      <w:start w:val="1"/>
      <w:numFmt w:val="bullet"/>
      <w:lvlText w:val="o"/>
      <w:lvlJc w:val="left"/>
      <w:pPr>
        <w:tabs>
          <w:tab w:val="num" w:pos="6816"/>
        </w:tabs>
        <w:ind w:left="6816" w:hanging="360"/>
      </w:pPr>
      <w:rPr>
        <w:rFonts w:ascii="Courier New" w:hAnsi="Courier New" w:hint="default"/>
      </w:rPr>
    </w:lvl>
    <w:lvl w:ilvl="8" w:tplc="040E0005" w:tentative="1">
      <w:start w:val="1"/>
      <w:numFmt w:val="bullet"/>
      <w:lvlText w:val=""/>
      <w:lvlJc w:val="left"/>
      <w:pPr>
        <w:tabs>
          <w:tab w:val="num" w:pos="7536"/>
        </w:tabs>
        <w:ind w:left="7536" w:hanging="360"/>
      </w:pPr>
      <w:rPr>
        <w:rFonts w:ascii="Wingdings" w:hAnsi="Wingdings" w:hint="default"/>
      </w:rPr>
    </w:lvl>
  </w:abstractNum>
  <w:abstractNum w:abstractNumId="16">
    <w:nsid w:val="2C4B72B0"/>
    <w:multiLevelType w:val="singleLevel"/>
    <w:tmpl w:val="5060E046"/>
    <w:lvl w:ilvl="0">
      <w:start w:val="1"/>
      <w:numFmt w:val="decimal"/>
      <w:lvlText w:val="%1."/>
      <w:lvlJc w:val="left"/>
      <w:pPr>
        <w:tabs>
          <w:tab w:val="num" w:pos="1776"/>
        </w:tabs>
        <w:ind w:left="1776" w:hanging="360"/>
      </w:pPr>
      <w:rPr>
        <w:rFonts w:cs="Times New Roman" w:hint="default"/>
      </w:rPr>
    </w:lvl>
  </w:abstractNum>
  <w:abstractNum w:abstractNumId="17">
    <w:nsid w:val="2DD17986"/>
    <w:multiLevelType w:val="hybridMultilevel"/>
    <w:tmpl w:val="43C40E10"/>
    <w:lvl w:ilvl="0" w:tplc="9BB600C8">
      <w:start w:val="7"/>
      <w:numFmt w:val="decimal"/>
      <w:lvlText w:val="(%1)"/>
      <w:lvlJc w:val="left"/>
      <w:pPr>
        <w:tabs>
          <w:tab w:val="num" w:pos="720"/>
        </w:tabs>
        <w:ind w:left="720" w:hanging="360"/>
      </w:pPr>
      <w:rPr>
        <w:rFonts w:cs="Times New Roman" w:hint="default"/>
      </w:rPr>
    </w:lvl>
    <w:lvl w:ilvl="1" w:tplc="F5209852">
      <w:start w:val="1"/>
      <w:numFmt w:val="lowerLetter"/>
      <w:lvlText w:val="%2)"/>
      <w:lvlJc w:val="left"/>
      <w:pPr>
        <w:tabs>
          <w:tab w:val="num" w:pos="1440"/>
        </w:tabs>
        <w:ind w:left="1440" w:hanging="360"/>
      </w:pPr>
      <w:rPr>
        <w:rFonts w:cs="Times New Roman"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8">
    <w:nsid w:val="2ED42517"/>
    <w:multiLevelType w:val="hybridMultilevel"/>
    <w:tmpl w:val="40B0FEA8"/>
    <w:lvl w:ilvl="0" w:tplc="040E0017">
      <w:start w:val="1"/>
      <w:numFmt w:val="lowerLetter"/>
      <w:lvlText w:val="%1)"/>
      <w:lvlJc w:val="left"/>
      <w:pPr>
        <w:tabs>
          <w:tab w:val="num" w:pos="1068"/>
        </w:tabs>
        <w:ind w:left="1068" w:hanging="360"/>
      </w:pPr>
      <w:rPr>
        <w:rFonts w:cs="Times New Roman"/>
      </w:rPr>
    </w:lvl>
    <w:lvl w:ilvl="1" w:tplc="040E0019" w:tentative="1">
      <w:start w:val="1"/>
      <w:numFmt w:val="lowerLetter"/>
      <w:lvlText w:val="%2."/>
      <w:lvlJc w:val="left"/>
      <w:pPr>
        <w:tabs>
          <w:tab w:val="num" w:pos="1788"/>
        </w:tabs>
        <w:ind w:left="1788" w:hanging="360"/>
      </w:pPr>
      <w:rPr>
        <w:rFonts w:cs="Times New Roman"/>
      </w:rPr>
    </w:lvl>
    <w:lvl w:ilvl="2" w:tplc="040E001B" w:tentative="1">
      <w:start w:val="1"/>
      <w:numFmt w:val="lowerRoman"/>
      <w:lvlText w:val="%3."/>
      <w:lvlJc w:val="right"/>
      <w:pPr>
        <w:tabs>
          <w:tab w:val="num" w:pos="2508"/>
        </w:tabs>
        <w:ind w:left="2508" w:hanging="180"/>
      </w:pPr>
      <w:rPr>
        <w:rFonts w:cs="Times New Roman"/>
      </w:rPr>
    </w:lvl>
    <w:lvl w:ilvl="3" w:tplc="040E000F" w:tentative="1">
      <w:start w:val="1"/>
      <w:numFmt w:val="decimal"/>
      <w:lvlText w:val="%4."/>
      <w:lvlJc w:val="left"/>
      <w:pPr>
        <w:tabs>
          <w:tab w:val="num" w:pos="3228"/>
        </w:tabs>
        <w:ind w:left="3228" w:hanging="360"/>
      </w:pPr>
      <w:rPr>
        <w:rFonts w:cs="Times New Roman"/>
      </w:rPr>
    </w:lvl>
    <w:lvl w:ilvl="4" w:tplc="040E0019" w:tentative="1">
      <w:start w:val="1"/>
      <w:numFmt w:val="lowerLetter"/>
      <w:lvlText w:val="%5."/>
      <w:lvlJc w:val="left"/>
      <w:pPr>
        <w:tabs>
          <w:tab w:val="num" w:pos="3948"/>
        </w:tabs>
        <w:ind w:left="3948" w:hanging="360"/>
      </w:pPr>
      <w:rPr>
        <w:rFonts w:cs="Times New Roman"/>
      </w:rPr>
    </w:lvl>
    <w:lvl w:ilvl="5" w:tplc="040E001B" w:tentative="1">
      <w:start w:val="1"/>
      <w:numFmt w:val="lowerRoman"/>
      <w:lvlText w:val="%6."/>
      <w:lvlJc w:val="right"/>
      <w:pPr>
        <w:tabs>
          <w:tab w:val="num" w:pos="4668"/>
        </w:tabs>
        <w:ind w:left="4668" w:hanging="180"/>
      </w:pPr>
      <w:rPr>
        <w:rFonts w:cs="Times New Roman"/>
      </w:rPr>
    </w:lvl>
    <w:lvl w:ilvl="6" w:tplc="040E000F" w:tentative="1">
      <w:start w:val="1"/>
      <w:numFmt w:val="decimal"/>
      <w:lvlText w:val="%7."/>
      <w:lvlJc w:val="left"/>
      <w:pPr>
        <w:tabs>
          <w:tab w:val="num" w:pos="5388"/>
        </w:tabs>
        <w:ind w:left="5388" w:hanging="360"/>
      </w:pPr>
      <w:rPr>
        <w:rFonts w:cs="Times New Roman"/>
      </w:rPr>
    </w:lvl>
    <w:lvl w:ilvl="7" w:tplc="040E0019" w:tentative="1">
      <w:start w:val="1"/>
      <w:numFmt w:val="lowerLetter"/>
      <w:lvlText w:val="%8."/>
      <w:lvlJc w:val="left"/>
      <w:pPr>
        <w:tabs>
          <w:tab w:val="num" w:pos="6108"/>
        </w:tabs>
        <w:ind w:left="6108" w:hanging="360"/>
      </w:pPr>
      <w:rPr>
        <w:rFonts w:cs="Times New Roman"/>
      </w:rPr>
    </w:lvl>
    <w:lvl w:ilvl="8" w:tplc="040E001B" w:tentative="1">
      <w:start w:val="1"/>
      <w:numFmt w:val="lowerRoman"/>
      <w:lvlText w:val="%9."/>
      <w:lvlJc w:val="right"/>
      <w:pPr>
        <w:tabs>
          <w:tab w:val="num" w:pos="6828"/>
        </w:tabs>
        <w:ind w:left="6828" w:hanging="180"/>
      </w:pPr>
      <w:rPr>
        <w:rFonts w:cs="Times New Roman"/>
      </w:rPr>
    </w:lvl>
  </w:abstractNum>
  <w:abstractNum w:abstractNumId="19">
    <w:nsid w:val="307662A6"/>
    <w:multiLevelType w:val="singleLevel"/>
    <w:tmpl w:val="802C903A"/>
    <w:lvl w:ilvl="0">
      <w:start w:val="1"/>
      <w:numFmt w:val="upperLetter"/>
      <w:lvlText w:val="%1)"/>
      <w:lvlJc w:val="left"/>
      <w:pPr>
        <w:tabs>
          <w:tab w:val="num" w:pos="360"/>
        </w:tabs>
        <w:ind w:left="360" w:hanging="360"/>
      </w:pPr>
      <w:rPr>
        <w:rFonts w:cs="Times New Roman" w:hint="default"/>
      </w:rPr>
    </w:lvl>
  </w:abstractNum>
  <w:abstractNum w:abstractNumId="20">
    <w:nsid w:val="3214740B"/>
    <w:multiLevelType w:val="hybridMultilevel"/>
    <w:tmpl w:val="35DA508E"/>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1">
    <w:nsid w:val="33520768"/>
    <w:multiLevelType w:val="singleLevel"/>
    <w:tmpl w:val="9918BB08"/>
    <w:lvl w:ilvl="0">
      <w:start w:val="1"/>
      <w:numFmt w:val="decimal"/>
      <w:lvlText w:val="%1."/>
      <w:lvlJc w:val="left"/>
      <w:pPr>
        <w:tabs>
          <w:tab w:val="num" w:pos="1776"/>
        </w:tabs>
        <w:ind w:left="1776" w:hanging="360"/>
      </w:pPr>
      <w:rPr>
        <w:rFonts w:cs="Times New Roman" w:hint="default"/>
      </w:rPr>
    </w:lvl>
  </w:abstractNum>
  <w:abstractNum w:abstractNumId="22">
    <w:nsid w:val="34C944E0"/>
    <w:multiLevelType w:val="hybridMultilevel"/>
    <w:tmpl w:val="6DF618EE"/>
    <w:lvl w:ilvl="0" w:tplc="B1E8B4AC">
      <w:start w:val="4"/>
      <w:numFmt w:val="decimal"/>
      <w:lvlText w:val="(%1)"/>
      <w:lvlJc w:val="left"/>
      <w:pPr>
        <w:ind w:left="720" w:hanging="360"/>
      </w:pPr>
      <w:rPr>
        <w:rFonts w:cs="Times New Roman" w:hint="default"/>
        <w:dstrike w:val="0"/>
        <w:color w:val="auto"/>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3">
    <w:nsid w:val="359B31D2"/>
    <w:multiLevelType w:val="hybridMultilevel"/>
    <w:tmpl w:val="A39406FA"/>
    <w:lvl w:ilvl="0" w:tplc="A1E8B808">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4">
    <w:nsid w:val="376C7A76"/>
    <w:multiLevelType w:val="singleLevel"/>
    <w:tmpl w:val="BE30DFF0"/>
    <w:lvl w:ilvl="0">
      <w:start w:val="1"/>
      <w:numFmt w:val="decimal"/>
      <w:lvlText w:val="%1."/>
      <w:lvlJc w:val="left"/>
      <w:pPr>
        <w:tabs>
          <w:tab w:val="num" w:pos="1776"/>
        </w:tabs>
        <w:ind w:left="1776" w:hanging="360"/>
      </w:pPr>
      <w:rPr>
        <w:rFonts w:cs="Times New Roman" w:hint="default"/>
      </w:rPr>
    </w:lvl>
  </w:abstractNum>
  <w:abstractNum w:abstractNumId="25">
    <w:nsid w:val="387C26A4"/>
    <w:multiLevelType w:val="hybridMultilevel"/>
    <w:tmpl w:val="29B2EEBC"/>
    <w:lvl w:ilvl="0" w:tplc="BA46A40A">
      <w:start w:val="1"/>
      <w:numFmt w:val="lowerLetter"/>
      <w:lvlText w:val="%1)"/>
      <w:lvlJc w:val="left"/>
      <w:pPr>
        <w:tabs>
          <w:tab w:val="num" w:pos="600"/>
        </w:tabs>
        <w:ind w:left="600" w:hanging="360"/>
      </w:pPr>
      <w:rPr>
        <w:rFonts w:cs="Times New Roman" w:hint="default"/>
      </w:rPr>
    </w:lvl>
    <w:lvl w:ilvl="1" w:tplc="247AE9A0">
      <w:start w:val="2"/>
      <w:numFmt w:val="lowerLetter"/>
      <w:lvlText w:val="%2.)"/>
      <w:lvlJc w:val="left"/>
      <w:pPr>
        <w:tabs>
          <w:tab w:val="num" w:pos="1320"/>
        </w:tabs>
        <w:ind w:left="1320" w:hanging="360"/>
      </w:pPr>
      <w:rPr>
        <w:rFonts w:cs="Times New Roman" w:hint="default"/>
      </w:rPr>
    </w:lvl>
    <w:lvl w:ilvl="2" w:tplc="040E001B" w:tentative="1">
      <w:start w:val="1"/>
      <w:numFmt w:val="lowerRoman"/>
      <w:lvlText w:val="%3."/>
      <w:lvlJc w:val="right"/>
      <w:pPr>
        <w:tabs>
          <w:tab w:val="num" w:pos="2040"/>
        </w:tabs>
        <w:ind w:left="2040" w:hanging="180"/>
      </w:pPr>
      <w:rPr>
        <w:rFonts w:cs="Times New Roman"/>
      </w:rPr>
    </w:lvl>
    <w:lvl w:ilvl="3" w:tplc="040E000F" w:tentative="1">
      <w:start w:val="1"/>
      <w:numFmt w:val="decimal"/>
      <w:lvlText w:val="%4."/>
      <w:lvlJc w:val="left"/>
      <w:pPr>
        <w:tabs>
          <w:tab w:val="num" w:pos="2760"/>
        </w:tabs>
        <w:ind w:left="2760" w:hanging="360"/>
      </w:pPr>
      <w:rPr>
        <w:rFonts w:cs="Times New Roman"/>
      </w:rPr>
    </w:lvl>
    <w:lvl w:ilvl="4" w:tplc="040E0019" w:tentative="1">
      <w:start w:val="1"/>
      <w:numFmt w:val="lowerLetter"/>
      <w:lvlText w:val="%5."/>
      <w:lvlJc w:val="left"/>
      <w:pPr>
        <w:tabs>
          <w:tab w:val="num" w:pos="3480"/>
        </w:tabs>
        <w:ind w:left="3480" w:hanging="360"/>
      </w:pPr>
      <w:rPr>
        <w:rFonts w:cs="Times New Roman"/>
      </w:rPr>
    </w:lvl>
    <w:lvl w:ilvl="5" w:tplc="040E001B" w:tentative="1">
      <w:start w:val="1"/>
      <w:numFmt w:val="lowerRoman"/>
      <w:lvlText w:val="%6."/>
      <w:lvlJc w:val="right"/>
      <w:pPr>
        <w:tabs>
          <w:tab w:val="num" w:pos="4200"/>
        </w:tabs>
        <w:ind w:left="4200" w:hanging="180"/>
      </w:pPr>
      <w:rPr>
        <w:rFonts w:cs="Times New Roman"/>
      </w:rPr>
    </w:lvl>
    <w:lvl w:ilvl="6" w:tplc="040E000F" w:tentative="1">
      <w:start w:val="1"/>
      <w:numFmt w:val="decimal"/>
      <w:lvlText w:val="%7."/>
      <w:lvlJc w:val="left"/>
      <w:pPr>
        <w:tabs>
          <w:tab w:val="num" w:pos="4920"/>
        </w:tabs>
        <w:ind w:left="4920" w:hanging="360"/>
      </w:pPr>
      <w:rPr>
        <w:rFonts w:cs="Times New Roman"/>
      </w:rPr>
    </w:lvl>
    <w:lvl w:ilvl="7" w:tplc="040E0019" w:tentative="1">
      <w:start w:val="1"/>
      <w:numFmt w:val="lowerLetter"/>
      <w:lvlText w:val="%8."/>
      <w:lvlJc w:val="left"/>
      <w:pPr>
        <w:tabs>
          <w:tab w:val="num" w:pos="5640"/>
        </w:tabs>
        <w:ind w:left="5640" w:hanging="360"/>
      </w:pPr>
      <w:rPr>
        <w:rFonts w:cs="Times New Roman"/>
      </w:rPr>
    </w:lvl>
    <w:lvl w:ilvl="8" w:tplc="040E001B" w:tentative="1">
      <w:start w:val="1"/>
      <w:numFmt w:val="lowerRoman"/>
      <w:lvlText w:val="%9."/>
      <w:lvlJc w:val="right"/>
      <w:pPr>
        <w:tabs>
          <w:tab w:val="num" w:pos="6360"/>
        </w:tabs>
        <w:ind w:left="6360" w:hanging="180"/>
      </w:pPr>
      <w:rPr>
        <w:rFonts w:cs="Times New Roman"/>
      </w:rPr>
    </w:lvl>
  </w:abstractNum>
  <w:abstractNum w:abstractNumId="26">
    <w:nsid w:val="39AE784E"/>
    <w:multiLevelType w:val="singleLevel"/>
    <w:tmpl w:val="040E0017"/>
    <w:lvl w:ilvl="0">
      <w:start w:val="1"/>
      <w:numFmt w:val="lowerLetter"/>
      <w:lvlText w:val="%1)"/>
      <w:lvlJc w:val="left"/>
      <w:pPr>
        <w:tabs>
          <w:tab w:val="num" w:pos="360"/>
        </w:tabs>
        <w:ind w:left="360" w:hanging="360"/>
      </w:pPr>
      <w:rPr>
        <w:rFonts w:cs="Times New Roman" w:hint="default"/>
      </w:rPr>
    </w:lvl>
  </w:abstractNum>
  <w:abstractNum w:abstractNumId="27">
    <w:nsid w:val="3F317D91"/>
    <w:multiLevelType w:val="singleLevel"/>
    <w:tmpl w:val="10CA66A4"/>
    <w:lvl w:ilvl="0">
      <w:start w:val="1"/>
      <w:numFmt w:val="decimal"/>
      <w:lvlText w:val="%1."/>
      <w:lvlJc w:val="left"/>
      <w:pPr>
        <w:tabs>
          <w:tab w:val="num" w:pos="1776"/>
        </w:tabs>
        <w:ind w:left="1776" w:hanging="360"/>
      </w:pPr>
      <w:rPr>
        <w:rFonts w:cs="Times New Roman" w:hint="default"/>
      </w:rPr>
    </w:lvl>
  </w:abstractNum>
  <w:abstractNum w:abstractNumId="28">
    <w:nsid w:val="3FEB6C35"/>
    <w:multiLevelType w:val="hybridMultilevel"/>
    <w:tmpl w:val="8A9270E6"/>
    <w:lvl w:ilvl="0" w:tplc="0F80EC66">
      <w:start w:val="1"/>
      <w:numFmt w:val="lowerLetter"/>
      <w:lvlText w:val="%1)"/>
      <w:lvlJc w:val="left"/>
      <w:pPr>
        <w:ind w:left="1440" w:hanging="360"/>
      </w:pPr>
      <w:rPr>
        <w:rFonts w:cs="Times New Roman"/>
      </w:rPr>
    </w:lvl>
    <w:lvl w:ilvl="1" w:tplc="040E0019">
      <w:start w:val="1"/>
      <w:numFmt w:val="lowerLetter"/>
      <w:lvlText w:val="%2."/>
      <w:lvlJc w:val="left"/>
      <w:pPr>
        <w:ind w:left="2160" w:hanging="360"/>
      </w:pPr>
      <w:rPr>
        <w:rFonts w:cs="Times New Roman"/>
      </w:rPr>
    </w:lvl>
    <w:lvl w:ilvl="2" w:tplc="040E001B">
      <w:start w:val="1"/>
      <w:numFmt w:val="lowerRoman"/>
      <w:lvlText w:val="%3."/>
      <w:lvlJc w:val="right"/>
      <w:pPr>
        <w:ind w:left="2880" w:hanging="180"/>
      </w:pPr>
      <w:rPr>
        <w:rFonts w:cs="Times New Roman"/>
      </w:rPr>
    </w:lvl>
    <w:lvl w:ilvl="3" w:tplc="040E000F">
      <w:start w:val="1"/>
      <w:numFmt w:val="decimal"/>
      <w:lvlText w:val="%4."/>
      <w:lvlJc w:val="left"/>
      <w:pPr>
        <w:ind w:left="3600" w:hanging="360"/>
      </w:pPr>
      <w:rPr>
        <w:rFonts w:cs="Times New Roman"/>
      </w:rPr>
    </w:lvl>
    <w:lvl w:ilvl="4" w:tplc="040E0019">
      <w:start w:val="1"/>
      <w:numFmt w:val="lowerLetter"/>
      <w:lvlText w:val="%5."/>
      <w:lvlJc w:val="left"/>
      <w:pPr>
        <w:ind w:left="4320" w:hanging="360"/>
      </w:pPr>
      <w:rPr>
        <w:rFonts w:cs="Times New Roman"/>
      </w:rPr>
    </w:lvl>
    <w:lvl w:ilvl="5" w:tplc="040E001B">
      <w:start w:val="1"/>
      <w:numFmt w:val="lowerRoman"/>
      <w:lvlText w:val="%6."/>
      <w:lvlJc w:val="right"/>
      <w:pPr>
        <w:ind w:left="5040" w:hanging="180"/>
      </w:pPr>
      <w:rPr>
        <w:rFonts w:cs="Times New Roman"/>
      </w:rPr>
    </w:lvl>
    <w:lvl w:ilvl="6" w:tplc="040E000F">
      <w:start w:val="1"/>
      <w:numFmt w:val="decimal"/>
      <w:lvlText w:val="%7."/>
      <w:lvlJc w:val="left"/>
      <w:pPr>
        <w:ind w:left="5760" w:hanging="360"/>
      </w:pPr>
      <w:rPr>
        <w:rFonts w:cs="Times New Roman"/>
      </w:rPr>
    </w:lvl>
    <w:lvl w:ilvl="7" w:tplc="040E0019">
      <w:start w:val="1"/>
      <w:numFmt w:val="lowerLetter"/>
      <w:lvlText w:val="%8."/>
      <w:lvlJc w:val="left"/>
      <w:pPr>
        <w:ind w:left="6480" w:hanging="360"/>
      </w:pPr>
      <w:rPr>
        <w:rFonts w:cs="Times New Roman"/>
      </w:rPr>
    </w:lvl>
    <w:lvl w:ilvl="8" w:tplc="040E001B">
      <w:start w:val="1"/>
      <w:numFmt w:val="lowerRoman"/>
      <w:lvlText w:val="%9."/>
      <w:lvlJc w:val="right"/>
      <w:pPr>
        <w:ind w:left="7200" w:hanging="180"/>
      </w:pPr>
      <w:rPr>
        <w:rFonts w:cs="Times New Roman"/>
      </w:rPr>
    </w:lvl>
  </w:abstractNum>
  <w:abstractNum w:abstractNumId="29">
    <w:nsid w:val="40485506"/>
    <w:multiLevelType w:val="singleLevel"/>
    <w:tmpl w:val="14EAC620"/>
    <w:lvl w:ilvl="0">
      <w:start w:val="1"/>
      <w:numFmt w:val="decimal"/>
      <w:lvlText w:val="%1."/>
      <w:lvlJc w:val="left"/>
      <w:pPr>
        <w:tabs>
          <w:tab w:val="num" w:pos="1776"/>
        </w:tabs>
        <w:ind w:left="1776" w:hanging="360"/>
      </w:pPr>
      <w:rPr>
        <w:rFonts w:cs="Times New Roman" w:hint="default"/>
      </w:rPr>
    </w:lvl>
  </w:abstractNum>
  <w:abstractNum w:abstractNumId="30">
    <w:nsid w:val="406D5427"/>
    <w:multiLevelType w:val="hybridMultilevel"/>
    <w:tmpl w:val="A586B29A"/>
    <w:lvl w:ilvl="0" w:tplc="BFC43D28">
      <w:start w:val="1"/>
      <w:numFmt w:val="decimal"/>
      <w:lvlText w:val="(%1)"/>
      <w:lvlJc w:val="left"/>
      <w:pPr>
        <w:ind w:left="644" w:hanging="360"/>
      </w:pPr>
      <w:rPr>
        <w:rFonts w:cs="Times New Roman" w:hint="default"/>
      </w:rPr>
    </w:lvl>
    <w:lvl w:ilvl="1" w:tplc="040E0019" w:tentative="1">
      <w:start w:val="1"/>
      <w:numFmt w:val="lowerLetter"/>
      <w:lvlText w:val="%2."/>
      <w:lvlJc w:val="left"/>
      <w:pPr>
        <w:ind w:left="1364" w:hanging="360"/>
      </w:pPr>
      <w:rPr>
        <w:rFonts w:cs="Times New Roman"/>
      </w:rPr>
    </w:lvl>
    <w:lvl w:ilvl="2" w:tplc="040E001B" w:tentative="1">
      <w:start w:val="1"/>
      <w:numFmt w:val="lowerRoman"/>
      <w:lvlText w:val="%3."/>
      <w:lvlJc w:val="right"/>
      <w:pPr>
        <w:ind w:left="2084" w:hanging="180"/>
      </w:pPr>
      <w:rPr>
        <w:rFonts w:cs="Times New Roman"/>
      </w:rPr>
    </w:lvl>
    <w:lvl w:ilvl="3" w:tplc="040E000F" w:tentative="1">
      <w:start w:val="1"/>
      <w:numFmt w:val="decimal"/>
      <w:lvlText w:val="%4."/>
      <w:lvlJc w:val="left"/>
      <w:pPr>
        <w:ind w:left="2804" w:hanging="360"/>
      </w:pPr>
      <w:rPr>
        <w:rFonts w:cs="Times New Roman"/>
      </w:rPr>
    </w:lvl>
    <w:lvl w:ilvl="4" w:tplc="040E0019" w:tentative="1">
      <w:start w:val="1"/>
      <w:numFmt w:val="lowerLetter"/>
      <w:lvlText w:val="%5."/>
      <w:lvlJc w:val="left"/>
      <w:pPr>
        <w:ind w:left="3524" w:hanging="360"/>
      </w:pPr>
      <w:rPr>
        <w:rFonts w:cs="Times New Roman"/>
      </w:rPr>
    </w:lvl>
    <w:lvl w:ilvl="5" w:tplc="040E001B" w:tentative="1">
      <w:start w:val="1"/>
      <w:numFmt w:val="lowerRoman"/>
      <w:lvlText w:val="%6."/>
      <w:lvlJc w:val="right"/>
      <w:pPr>
        <w:ind w:left="4244" w:hanging="180"/>
      </w:pPr>
      <w:rPr>
        <w:rFonts w:cs="Times New Roman"/>
      </w:rPr>
    </w:lvl>
    <w:lvl w:ilvl="6" w:tplc="040E000F" w:tentative="1">
      <w:start w:val="1"/>
      <w:numFmt w:val="decimal"/>
      <w:lvlText w:val="%7."/>
      <w:lvlJc w:val="left"/>
      <w:pPr>
        <w:ind w:left="4964" w:hanging="360"/>
      </w:pPr>
      <w:rPr>
        <w:rFonts w:cs="Times New Roman"/>
      </w:rPr>
    </w:lvl>
    <w:lvl w:ilvl="7" w:tplc="040E0019" w:tentative="1">
      <w:start w:val="1"/>
      <w:numFmt w:val="lowerLetter"/>
      <w:lvlText w:val="%8."/>
      <w:lvlJc w:val="left"/>
      <w:pPr>
        <w:ind w:left="5684" w:hanging="360"/>
      </w:pPr>
      <w:rPr>
        <w:rFonts w:cs="Times New Roman"/>
      </w:rPr>
    </w:lvl>
    <w:lvl w:ilvl="8" w:tplc="040E001B" w:tentative="1">
      <w:start w:val="1"/>
      <w:numFmt w:val="lowerRoman"/>
      <w:lvlText w:val="%9."/>
      <w:lvlJc w:val="right"/>
      <w:pPr>
        <w:ind w:left="6404" w:hanging="180"/>
      </w:pPr>
      <w:rPr>
        <w:rFonts w:cs="Times New Roman"/>
      </w:rPr>
    </w:lvl>
  </w:abstractNum>
  <w:abstractNum w:abstractNumId="31">
    <w:nsid w:val="430D0BD6"/>
    <w:multiLevelType w:val="hybridMultilevel"/>
    <w:tmpl w:val="F1469680"/>
    <w:lvl w:ilvl="0" w:tplc="132E2314">
      <w:start w:val="1"/>
      <w:numFmt w:val="decimal"/>
      <w:lvlText w:val="(%1)"/>
      <w:lvlJc w:val="left"/>
      <w:pPr>
        <w:ind w:left="360" w:hanging="360"/>
      </w:pPr>
      <w:rPr>
        <w:rFonts w:ascii="Arial" w:eastAsia="Times New Roman" w:hAnsi="Arial" w:cs="Arial"/>
      </w:rPr>
    </w:lvl>
    <w:lvl w:ilvl="1" w:tplc="040E0019" w:tentative="1">
      <w:start w:val="1"/>
      <w:numFmt w:val="lowerLetter"/>
      <w:lvlText w:val="%2."/>
      <w:lvlJc w:val="left"/>
      <w:pPr>
        <w:ind w:left="1080" w:hanging="360"/>
      </w:pPr>
      <w:rPr>
        <w:rFonts w:cs="Times New Roman"/>
      </w:rPr>
    </w:lvl>
    <w:lvl w:ilvl="2" w:tplc="040E001B" w:tentative="1">
      <w:start w:val="1"/>
      <w:numFmt w:val="lowerRoman"/>
      <w:lvlText w:val="%3."/>
      <w:lvlJc w:val="right"/>
      <w:pPr>
        <w:ind w:left="1800" w:hanging="180"/>
      </w:pPr>
      <w:rPr>
        <w:rFonts w:cs="Times New Roman"/>
      </w:rPr>
    </w:lvl>
    <w:lvl w:ilvl="3" w:tplc="040E000F" w:tentative="1">
      <w:start w:val="1"/>
      <w:numFmt w:val="decimal"/>
      <w:lvlText w:val="%4."/>
      <w:lvlJc w:val="left"/>
      <w:pPr>
        <w:ind w:left="2520" w:hanging="360"/>
      </w:pPr>
      <w:rPr>
        <w:rFonts w:cs="Times New Roman"/>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32">
    <w:nsid w:val="439D28CC"/>
    <w:multiLevelType w:val="hybridMultilevel"/>
    <w:tmpl w:val="BB9855EA"/>
    <w:lvl w:ilvl="0" w:tplc="125E2264">
      <w:start w:val="1"/>
      <w:numFmt w:val="lowerLetter"/>
      <w:lvlText w:val="%1.)"/>
      <w:lvlJc w:val="left"/>
      <w:pPr>
        <w:ind w:left="1770" w:hanging="360"/>
      </w:pPr>
      <w:rPr>
        <w:rFonts w:cs="Times New Roman" w:hint="default"/>
      </w:rPr>
    </w:lvl>
    <w:lvl w:ilvl="1" w:tplc="040E0019" w:tentative="1">
      <w:start w:val="1"/>
      <w:numFmt w:val="lowerLetter"/>
      <w:lvlText w:val="%2."/>
      <w:lvlJc w:val="left"/>
      <w:pPr>
        <w:ind w:left="2490" w:hanging="360"/>
      </w:pPr>
      <w:rPr>
        <w:rFonts w:cs="Times New Roman"/>
      </w:rPr>
    </w:lvl>
    <w:lvl w:ilvl="2" w:tplc="040E001B" w:tentative="1">
      <w:start w:val="1"/>
      <w:numFmt w:val="lowerRoman"/>
      <w:lvlText w:val="%3."/>
      <w:lvlJc w:val="right"/>
      <w:pPr>
        <w:ind w:left="3210" w:hanging="180"/>
      </w:pPr>
      <w:rPr>
        <w:rFonts w:cs="Times New Roman"/>
      </w:rPr>
    </w:lvl>
    <w:lvl w:ilvl="3" w:tplc="040E000F" w:tentative="1">
      <w:start w:val="1"/>
      <w:numFmt w:val="decimal"/>
      <w:lvlText w:val="%4."/>
      <w:lvlJc w:val="left"/>
      <w:pPr>
        <w:ind w:left="3930" w:hanging="360"/>
      </w:pPr>
      <w:rPr>
        <w:rFonts w:cs="Times New Roman"/>
      </w:rPr>
    </w:lvl>
    <w:lvl w:ilvl="4" w:tplc="040E0019" w:tentative="1">
      <w:start w:val="1"/>
      <w:numFmt w:val="lowerLetter"/>
      <w:lvlText w:val="%5."/>
      <w:lvlJc w:val="left"/>
      <w:pPr>
        <w:ind w:left="4650" w:hanging="360"/>
      </w:pPr>
      <w:rPr>
        <w:rFonts w:cs="Times New Roman"/>
      </w:rPr>
    </w:lvl>
    <w:lvl w:ilvl="5" w:tplc="040E001B" w:tentative="1">
      <w:start w:val="1"/>
      <w:numFmt w:val="lowerRoman"/>
      <w:lvlText w:val="%6."/>
      <w:lvlJc w:val="right"/>
      <w:pPr>
        <w:ind w:left="5370" w:hanging="180"/>
      </w:pPr>
      <w:rPr>
        <w:rFonts w:cs="Times New Roman"/>
      </w:rPr>
    </w:lvl>
    <w:lvl w:ilvl="6" w:tplc="040E000F" w:tentative="1">
      <w:start w:val="1"/>
      <w:numFmt w:val="decimal"/>
      <w:lvlText w:val="%7."/>
      <w:lvlJc w:val="left"/>
      <w:pPr>
        <w:ind w:left="6090" w:hanging="360"/>
      </w:pPr>
      <w:rPr>
        <w:rFonts w:cs="Times New Roman"/>
      </w:rPr>
    </w:lvl>
    <w:lvl w:ilvl="7" w:tplc="040E0019" w:tentative="1">
      <w:start w:val="1"/>
      <w:numFmt w:val="lowerLetter"/>
      <w:lvlText w:val="%8."/>
      <w:lvlJc w:val="left"/>
      <w:pPr>
        <w:ind w:left="6810" w:hanging="360"/>
      </w:pPr>
      <w:rPr>
        <w:rFonts w:cs="Times New Roman"/>
      </w:rPr>
    </w:lvl>
    <w:lvl w:ilvl="8" w:tplc="040E001B" w:tentative="1">
      <w:start w:val="1"/>
      <w:numFmt w:val="lowerRoman"/>
      <w:lvlText w:val="%9."/>
      <w:lvlJc w:val="right"/>
      <w:pPr>
        <w:ind w:left="7530" w:hanging="180"/>
      </w:pPr>
      <w:rPr>
        <w:rFonts w:cs="Times New Roman"/>
      </w:rPr>
    </w:lvl>
  </w:abstractNum>
  <w:abstractNum w:abstractNumId="33">
    <w:nsid w:val="43B830B3"/>
    <w:multiLevelType w:val="hybridMultilevel"/>
    <w:tmpl w:val="818A17AE"/>
    <w:lvl w:ilvl="0" w:tplc="040E0017">
      <w:start w:val="1"/>
      <w:numFmt w:val="lowerLetter"/>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34">
    <w:nsid w:val="4477524A"/>
    <w:multiLevelType w:val="singleLevel"/>
    <w:tmpl w:val="4446C720"/>
    <w:lvl w:ilvl="0">
      <w:start w:val="1"/>
      <w:numFmt w:val="decimal"/>
      <w:lvlText w:val="%1."/>
      <w:lvlJc w:val="left"/>
      <w:pPr>
        <w:tabs>
          <w:tab w:val="num" w:pos="1776"/>
        </w:tabs>
        <w:ind w:left="1776" w:hanging="360"/>
      </w:pPr>
      <w:rPr>
        <w:rFonts w:cs="Times New Roman" w:hint="default"/>
      </w:rPr>
    </w:lvl>
  </w:abstractNum>
  <w:abstractNum w:abstractNumId="35">
    <w:nsid w:val="460D2DDB"/>
    <w:multiLevelType w:val="singleLevel"/>
    <w:tmpl w:val="C0E0CE0A"/>
    <w:lvl w:ilvl="0">
      <w:start w:val="1"/>
      <w:numFmt w:val="decimal"/>
      <w:lvlText w:val="%1."/>
      <w:lvlJc w:val="left"/>
      <w:pPr>
        <w:tabs>
          <w:tab w:val="num" w:pos="1776"/>
        </w:tabs>
        <w:ind w:left="1776" w:hanging="360"/>
      </w:pPr>
      <w:rPr>
        <w:rFonts w:cs="Times New Roman" w:hint="default"/>
      </w:rPr>
    </w:lvl>
  </w:abstractNum>
  <w:abstractNum w:abstractNumId="36">
    <w:nsid w:val="486A52CE"/>
    <w:multiLevelType w:val="hybridMultilevel"/>
    <w:tmpl w:val="BB9855EA"/>
    <w:lvl w:ilvl="0" w:tplc="125E2264">
      <w:start w:val="1"/>
      <w:numFmt w:val="lowerLetter"/>
      <w:lvlText w:val="%1.)"/>
      <w:lvlJc w:val="left"/>
      <w:pPr>
        <w:ind w:left="1770" w:hanging="360"/>
      </w:pPr>
      <w:rPr>
        <w:rFonts w:cs="Times New Roman" w:hint="default"/>
      </w:rPr>
    </w:lvl>
    <w:lvl w:ilvl="1" w:tplc="040E0019" w:tentative="1">
      <w:start w:val="1"/>
      <w:numFmt w:val="lowerLetter"/>
      <w:lvlText w:val="%2."/>
      <w:lvlJc w:val="left"/>
      <w:pPr>
        <w:ind w:left="2490" w:hanging="360"/>
      </w:pPr>
      <w:rPr>
        <w:rFonts w:cs="Times New Roman"/>
      </w:rPr>
    </w:lvl>
    <w:lvl w:ilvl="2" w:tplc="040E001B" w:tentative="1">
      <w:start w:val="1"/>
      <w:numFmt w:val="lowerRoman"/>
      <w:lvlText w:val="%3."/>
      <w:lvlJc w:val="right"/>
      <w:pPr>
        <w:ind w:left="3210" w:hanging="180"/>
      </w:pPr>
      <w:rPr>
        <w:rFonts w:cs="Times New Roman"/>
      </w:rPr>
    </w:lvl>
    <w:lvl w:ilvl="3" w:tplc="040E000F" w:tentative="1">
      <w:start w:val="1"/>
      <w:numFmt w:val="decimal"/>
      <w:lvlText w:val="%4."/>
      <w:lvlJc w:val="left"/>
      <w:pPr>
        <w:ind w:left="3930" w:hanging="360"/>
      </w:pPr>
      <w:rPr>
        <w:rFonts w:cs="Times New Roman"/>
      </w:rPr>
    </w:lvl>
    <w:lvl w:ilvl="4" w:tplc="040E0019" w:tentative="1">
      <w:start w:val="1"/>
      <w:numFmt w:val="lowerLetter"/>
      <w:lvlText w:val="%5."/>
      <w:lvlJc w:val="left"/>
      <w:pPr>
        <w:ind w:left="4650" w:hanging="360"/>
      </w:pPr>
      <w:rPr>
        <w:rFonts w:cs="Times New Roman"/>
      </w:rPr>
    </w:lvl>
    <w:lvl w:ilvl="5" w:tplc="040E001B" w:tentative="1">
      <w:start w:val="1"/>
      <w:numFmt w:val="lowerRoman"/>
      <w:lvlText w:val="%6."/>
      <w:lvlJc w:val="right"/>
      <w:pPr>
        <w:ind w:left="5370" w:hanging="180"/>
      </w:pPr>
      <w:rPr>
        <w:rFonts w:cs="Times New Roman"/>
      </w:rPr>
    </w:lvl>
    <w:lvl w:ilvl="6" w:tplc="040E000F" w:tentative="1">
      <w:start w:val="1"/>
      <w:numFmt w:val="decimal"/>
      <w:lvlText w:val="%7."/>
      <w:lvlJc w:val="left"/>
      <w:pPr>
        <w:ind w:left="6090" w:hanging="360"/>
      </w:pPr>
      <w:rPr>
        <w:rFonts w:cs="Times New Roman"/>
      </w:rPr>
    </w:lvl>
    <w:lvl w:ilvl="7" w:tplc="040E0019" w:tentative="1">
      <w:start w:val="1"/>
      <w:numFmt w:val="lowerLetter"/>
      <w:lvlText w:val="%8."/>
      <w:lvlJc w:val="left"/>
      <w:pPr>
        <w:ind w:left="6810" w:hanging="360"/>
      </w:pPr>
      <w:rPr>
        <w:rFonts w:cs="Times New Roman"/>
      </w:rPr>
    </w:lvl>
    <w:lvl w:ilvl="8" w:tplc="040E001B" w:tentative="1">
      <w:start w:val="1"/>
      <w:numFmt w:val="lowerRoman"/>
      <w:lvlText w:val="%9."/>
      <w:lvlJc w:val="right"/>
      <w:pPr>
        <w:ind w:left="7530" w:hanging="180"/>
      </w:pPr>
      <w:rPr>
        <w:rFonts w:cs="Times New Roman"/>
      </w:rPr>
    </w:lvl>
  </w:abstractNum>
  <w:abstractNum w:abstractNumId="37">
    <w:nsid w:val="498116AD"/>
    <w:multiLevelType w:val="hybridMultilevel"/>
    <w:tmpl w:val="415A6366"/>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38">
    <w:nsid w:val="4CE52C40"/>
    <w:multiLevelType w:val="hybridMultilevel"/>
    <w:tmpl w:val="66984C70"/>
    <w:lvl w:ilvl="0" w:tplc="88B4D3CA">
      <w:start w:val="4"/>
      <w:numFmt w:val="lowerLetter"/>
      <w:lvlText w:val="%1)"/>
      <w:lvlJc w:val="left"/>
      <w:pPr>
        <w:tabs>
          <w:tab w:val="num" w:pos="1080"/>
        </w:tabs>
        <w:ind w:left="1080" w:hanging="360"/>
      </w:pPr>
      <w:rPr>
        <w:rFonts w:cs="Times New Roman" w:hint="default"/>
      </w:rPr>
    </w:lvl>
    <w:lvl w:ilvl="1" w:tplc="040E0019" w:tentative="1">
      <w:start w:val="1"/>
      <w:numFmt w:val="lowerLetter"/>
      <w:lvlText w:val="%2."/>
      <w:lvlJc w:val="left"/>
      <w:pPr>
        <w:tabs>
          <w:tab w:val="num" w:pos="1800"/>
        </w:tabs>
        <w:ind w:left="1800" w:hanging="360"/>
      </w:pPr>
      <w:rPr>
        <w:rFonts w:cs="Times New Roman"/>
      </w:rPr>
    </w:lvl>
    <w:lvl w:ilvl="2" w:tplc="040E001B" w:tentative="1">
      <w:start w:val="1"/>
      <w:numFmt w:val="lowerRoman"/>
      <w:lvlText w:val="%3."/>
      <w:lvlJc w:val="right"/>
      <w:pPr>
        <w:tabs>
          <w:tab w:val="num" w:pos="2520"/>
        </w:tabs>
        <w:ind w:left="2520" w:hanging="180"/>
      </w:pPr>
      <w:rPr>
        <w:rFonts w:cs="Times New Roman"/>
      </w:rPr>
    </w:lvl>
    <w:lvl w:ilvl="3" w:tplc="040E000F" w:tentative="1">
      <w:start w:val="1"/>
      <w:numFmt w:val="decimal"/>
      <w:lvlText w:val="%4."/>
      <w:lvlJc w:val="left"/>
      <w:pPr>
        <w:tabs>
          <w:tab w:val="num" w:pos="3240"/>
        </w:tabs>
        <w:ind w:left="3240" w:hanging="360"/>
      </w:pPr>
      <w:rPr>
        <w:rFonts w:cs="Times New Roman"/>
      </w:rPr>
    </w:lvl>
    <w:lvl w:ilvl="4" w:tplc="040E0019" w:tentative="1">
      <w:start w:val="1"/>
      <w:numFmt w:val="lowerLetter"/>
      <w:lvlText w:val="%5."/>
      <w:lvlJc w:val="left"/>
      <w:pPr>
        <w:tabs>
          <w:tab w:val="num" w:pos="3960"/>
        </w:tabs>
        <w:ind w:left="3960" w:hanging="360"/>
      </w:pPr>
      <w:rPr>
        <w:rFonts w:cs="Times New Roman"/>
      </w:rPr>
    </w:lvl>
    <w:lvl w:ilvl="5" w:tplc="040E001B" w:tentative="1">
      <w:start w:val="1"/>
      <w:numFmt w:val="lowerRoman"/>
      <w:lvlText w:val="%6."/>
      <w:lvlJc w:val="right"/>
      <w:pPr>
        <w:tabs>
          <w:tab w:val="num" w:pos="4680"/>
        </w:tabs>
        <w:ind w:left="4680" w:hanging="180"/>
      </w:pPr>
      <w:rPr>
        <w:rFonts w:cs="Times New Roman"/>
      </w:rPr>
    </w:lvl>
    <w:lvl w:ilvl="6" w:tplc="040E000F" w:tentative="1">
      <w:start w:val="1"/>
      <w:numFmt w:val="decimal"/>
      <w:lvlText w:val="%7."/>
      <w:lvlJc w:val="left"/>
      <w:pPr>
        <w:tabs>
          <w:tab w:val="num" w:pos="5400"/>
        </w:tabs>
        <w:ind w:left="5400" w:hanging="360"/>
      </w:pPr>
      <w:rPr>
        <w:rFonts w:cs="Times New Roman"/>
      </w:rPr>
    </w:lvl>
    <w:lvl w:ilvl="7" w:tplc="040E0019" w:tentative="1">
      <w:start w:val="1"/>
      <w:numFmt w:val="lowerLetter"/>
      <w:lvlText w:val="%8."/>
      <w:lvlJc w:val="left"/>
      <w:pPr>
        <w:tabs>
          <w:tab w:val="num" w:pos="6120"/>
        </w:tabs>
        <w:ind w:left="6120" w:hanging="360"/>
      </w:pPr>
      <w:rPr>
        <w:rFonts w:cs="Times New Roman"/>
      </w:rPr>
    </w:lvl>
    <w:lvl w:ilvl="8" w:tplc="040E001B" w:tentative="1">
      <w:start w:val="1"/>
      <w:numFmt w:val="lowerRoman"/>
      <w:lvlText w:val="%9."/>
      <w:lvlJc w:val="right"/>
      <w:pPr>
        <w:tabs>
          <w:tab w:val="num" w:pos="6840"/>
        </w:tabs>
        <w:ind w:left="6840" w:hanging="180"/>
      </w:pPr>
      <w:rPr>
        <w:rFonts w:cs="Times New Roman"/>
      </w:rPr>
    </w:lvl>
  </w:abstractNum>
  <w:abstractNum w:abstractNumId="39">
    <w:nsid w:val="4D422649"/>
    <w:multiLevelType w:val="singleLevel"/>
    <w:tmpl w:val="040E0017"/>
    <w:lvl w:ilvl="0">
      <w:start w:val="1"/>
      <w:numFmt w:val="lowerLetter"/>
      <w:lvlText w:val="%1)"/>
      <w:lvlJc w:val="left"/>
      <w:pPr>
        <w:tabs>
          <w:tab w:val="num" w:pos="360"/>
        </w:tabs>
        <w:ind w:left="360" w:hanging="360"/>
      </w:pPr>
      <w:rPr>
        <w:rFonts w:cs="Times New Roman" w:hint="default"/>
      </w:rPr>
    </w:lvl>
  </w:abstractNum>
  <w:abstractNum w:abstractNumId="40">
    <w:nsid w:val="4E153534"/>
    <w:multiLevelType w:val="hybridMultilevel"/>
    <w:tmpl w:val="98B4980C"/>
    <w:lvl w:ilvl="0" w:tplc="7D6AA960">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1">
    <w:nsid w:val="4F967B42"/>
    <w:multiLevelType w:val="hybridMultilevel"/>
    <w:tmpl w:val="04D476FC"/>
    <w:lvl w:ilvl="0" w:tplc="44549C32">
      <w:start w:val="1"/>
      <w:numFmt w:val="lowerLetter"/>
      <w:lvlText w:val="%1)"/>
      <w:lvlJc w:val="left"/>
      <w:pPr>
        <w:tabs>
          <w:tab w:val="num" w:pos="1065"/>
        </w:tabs>
        <w:ind w:left="1065" w:hanging="360"/>
      </w:pPr>
      <w:rPr>
        <w:rFonts w:cs="Times New Roman" w:hint="default"/>
      </w:rPr>
    </w:lvl>
    <w:lvl w:ilvl="1" w:tplc="040E0019" w:tentative="1">
      <w:start w:val="1"/>
      <w:numFmt w:val="lowerLetter"/>
      <w:lvlText w:val="%2."/>
      <w:lvlJc w:val="left"/>
      <w:pPr>
        <w:tabs>
          <w:tab w:val="num" w:pos="1785"/>
        </w:tabs>
        <w:ind w:left="1785" w:hanging="360"/>
      </w:pPr>
      <w:rPr>
        <w:rFonts w:cs="Times New Roman"/>
      </w:rPr>
    </w:lvl>
    <w:lvl w:ilvl="2" w:tplc="040E001B" w:tentative="1">
      <w:start w:val="1"/>
      <w:numFmt w:val="lowerRoman"/>
      <w:lvlText w:val="%3."/>
      <w:lvlJc w:val="right"/>
      <w:pPr>
        <w:tabs>
          <w:tab w:val="num" w:pos="2505"/>
        </w:tabs>
        <w:ind w:left="2505" w:hanging="180"/>
      </w:pPr>
      <w:rPr>
        <w:rFonts w:cs="Times New Roman"/>
      </w:rPr>
    </w:lvl>
    <w:lvl w:ilvl="3" w:tplc="040E000F" w:tentative="1">
      <w:start w:val="1"/>
      <w:numFmt w:val="decimal"/>
      <w:lvlText w:val="%4."/>
      <w:lvlJc w:val="left"/>
      <w:pPr>
        <w:tabs>
          <w:tab w:val="num" w:pos="3225"/>
        </w:tabs>
        <w:ind w:left="3225" w:hanging="360"/>
      </w:pPr>
      <w:rPr>
        <w:rFonts w:cs="Times New Roman"/>
      </w:rPr>
    </w:lvl>
    <w:lvl w:ilvl="4" w:tplc="040E0019" w:tentative="1">
      <w:start w:val="1"/>
      <w:numFmt w:val="lowerLetter"/>
      <w:lvlText w:val="%5."/>
      <w:lvlJc w:val="left"/>
      <w:pPr>
        <w:tabs>
          <w:tab w:val="num" w:pos="3945"/>
        </w:tabs>
        <w:ind w:left="3945" w:hanging="360"/>
      </w:pPr>
      <w:rPr>
        <w:rFonts w:cs="Times New Roman"/>
      </w:rPr>
    </w:lvl>
    <w:lvl w:ilvl="5" w:tplc="040E001B" w:tentative="1">
      <w:start w:val="1"/>
      <w:numFmt w:val="lowerRoman"/>
      <w:lvlText w:val="%6."/>
      <w:lvlJc w:val="right"/>
      <w:pPr>
        <w:tabs>
          <w:tab w:val="num" w:pos="4665"/>
        </w:tabs>
        <w:ind w:left="4665" w:hanging="180"/>
      </w:pPr>
      <w:rPr>
        <w:rFonts w:cs="Times New Roman"/>
      </w:rPr>
    </w:lvl>
    <w:lvl w:ilvl="6" w:tplc="040E000F" w:tentative="1">
      <w:start w:val="1"/>
      <w:numFmt w:val="decimal"/>
      <w:lvlText w:val="%7."/>
      <w:lvlJc w:val="left"/>
      <w:pPr>
        <w:tabs>
          <w:tab w:val="num" w:pos="5385"/>
        </w:tabs>
        <w:ind w:left="5385" w:hanging="360"/>
      </w:pPr>
      <w:rPr>
        <w:rFonts w:cs="Times New Roman"/>
      </w:rPr>
    </w:lvl>
    <w:lvl w:ilvl="7" w:tplc="040E0019" w:tentative="1">
      <w:start w:val="1"/>
      <w:numFmt w:val="lowerLetter"/>
      <w:lvlText w:val="%8."/>
      <w:lvlJc w:val="left"/>
      <w:pPr>
        <w:tabs>
          <w:tab w:val="num" w:pos="6105"/>
        </w:tabs>
        <w:ind w:left="6105" w:hanging="360"/>
      </w:pPr>
      <w:rPr>
        <w:rFonts w:cs="Times New Roman"/>
      </w:rPr>
    </w:lvl>
    <w:lvl w:ilvl="8" w:tplc="040E001B" w:tentative="1">
      <w:start w:val="1"/>
      <w:numFmt w:val="lowerRoman"/>
      <w:lvlText w:val="%9."/>
      <w:lvlJc w:val="right"/>
      <w:pPr>
        <w:tabs>
          <w:tab w:val="num" w:pos="6825"/>
        </w:tabs>
        <w:ind w:left="6825" w:hanging="180"/>
      </w:pPr>
      <w:rPr>
        <w:rFonts w:cs="Times New Roman"/>
      </w:rPr>
    </w:lvl>
  </w:abstractNum>
  <w:abstractNum w:abstractNumId="42">
    <w:nsid w:val="57DD747A"/>
    <w:multiLevelType w:val="hybridMultilevel"/>
    <w:tmpl w:val="17EAB702"/>
    <w:lvl w:ilvl="0" w:tplc="A91AE772">
      <w:start w:val="1"/>
      <w:numFmt w:val="lowerLetter"/>
      <w:lvlText w:val="%1)"/>
      <w:lvlJc w:val="left"/>
      <w:pPr>
        <w:ind w:left="1080" w:hanging="360"/>
      </w:pPr>
      <w:rPr>
        <w:rFonts w:cs="Times New Roman" w:hint="default"/>
      </w:rPr>
    </w:lvl>
    <w:lvl w:ilvl="1" w:tplc="040E0019">
      <w:start w:val="1"/>
      <w:numFmt w:val="lowerLetter"/>
      <w:lvlText w:val="%2."/>
      <w:lvlJc w:val="left"/>
      <w:pPr>
        <w:ind w:left="1800" w:hanging="360"/>
      </w:pPr>
      <w:rPr>
        <w:rFonts w:cs="Times New Roman"/>
      </w:rPr>
    </w:lvl>
    <w:lvl w:ilvl="2" w:tplc="3E00E2FA">
      <w:start w:val="2"/>
      <w:numFmt w:val="decimal"/>
      <w:lvlText w:val="(%3)"/>
      <w:lvlJc w:val="left"/>
      <w:pPr>
        <w:tabs>
          <w:tab w:val="num" w:pos="2700"/>
        </w:tabs>
        <w:ind w:left="2700" w:hanging="360"/>
      </w:pPr>
      <w:rPr>
        <w:rFonts w:cs="Times New Roman" w:hint="default"/>
      </w:rPr>
    </w:lvl>
    <w:lvl w:ilvl="3" w:tplc="040E000F" w:tentative="1">
      <w:start w:val="1"/>
      <w:numFmt w:val="decimal"/>
      <w:lvlText w:val="%4."/>
      <w:lvlJc w:val="left"/>
      <w:pPr>
        <w:ind w:left="3240" w:hanging="360"/>
      </w:pPr>
      <w:rPr>
        <w:rFonts w:cs="Times New Roman"/>
      </w:rPr>
    </w:lvl>
    <w:lvl w:ilvl="4" w:tplc="040E0019" w:tentative="1">
      <w:start w:val="1"/>
      <w:numFmt w:val="lowerLetter"/>
      <w:lvlText w:val="%5."/>
      <w:lvlJc w:val="left"/>
      <w:pPr>
        <w:ind w:left="3960" w:hanging="360"/>
      </w:pPr>
      <w:rPr>
        <w:rFonts w:cs="Times New Roman"/>
      </w:rPr>
    </w:lvl>
    <w:lvl w:ilvl="5" w:tplc="040E001B" w:tentative="1">
      <w:start w:val="1"/>
      <w:numFmt w:val="lowerRoman"/>
      <w:lvlText w:val="%6."/>
      <w:lvlJc w:val="right"/>
      <w:pPr>
        <w:ind w:left="4680" w:hanging="180"/>
      </w:pPr>
      <w:rPr>
        <w:rFonts w:cs="Times New Roman"/>
      </w:rPr>
    </w:lvl>
    <w:lvl w:ilvl="6" w:tplc="040E000F" w:tentative="1">
      <w:start w:val="1"/>
      <w:numFmt w:val="decimal"/>
      <w:lvlText w:val="%7."/>
      <w:lvlJc w:val="left"/>
      <w:pPr>
        <w:ind w:left="5400" w:hanging="360"/>
      </w:pPr>
      <w:rPr>
        <w:rFonts w:cs="Times New Roman"/>
      </w:rPr>
    </w:lvl>
    <w:lvl w:ilvl="7" w:tplc="040E0019" w:tentative="1">
      <w:start w:val="1"/>
      <w:numFmt w:val="lowerLetter"/>
      <w:lvlText w:val="%8."/>
      <w:lvlJc w:val="left"/>
      <w:pPr>
        <w:ind w:left="6120" w:hanging="360"/>
      </w:pPr>
      <w:rPr>
        <w:rFonts w:cs="Times New Roman"/>
      </w:rPr>
    </w:lvl>
    <w:lvl w:ilvl="8" w:tplc="040E001B" w:tentative="1">
      <w:start w:val="1"/>
      <w:numFmt w:val="lowerRoman"/>
      <w:lvlText w:val="%9."/>
      <w:lvlJc w:val="right"/>
      <w:pPr>
        <w:ind w:left="6840" w:hanging="180"/>
      </w:pPr>
      <w:rPr>
        <w:rFonts w:cs="Times New Roman"/>
      </w:rPr>
    </w:lvl>
  </w:abstractNum>
  <w:abstractNum w:abstractNumId="43">
    <w:nsid w:val="58A91B1C"/>
    <w:multiLevelType w:val="singleLevel"/>
    <w:tmpl w:val="040E0017"/>
    <w:lvl w:ilvl="0">
      <w:start w:val="1"/>
      <w:numFmt w:val="lowerLetter"/>
      <w:lvlText w:val="%1)"/>
      <w:lvlJc w:val="left"/>
      <w:pPr>
        <w:tabs>
          <w:tab w:val="num" w:pos="360"/>
        </w:tabs>
        <w:ind w:left="360" w:hanging="360"/>
      </w:pPr>
      <w:rPr>
        <w:rFonts w:cs="Times New Roman" w:hint="default"/>
      </w:rPr>
    </w:lvl>
  </w:abstractNum>
  <w:abstractNum w:abstractNumId="44">
    <w:nsid w:val="5A553F5E"/>
    <w:multiLevelType w:val="multilevel"/>
    <w:tmpl w:val="67F8162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i w:val="0"/>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nsid w:val="5BE06586"/>
    <w:multiLevelType w:val="hybridMultilevel"/>
    <w:tmpl w:val="4A7CEABA"/>
    <w:lvl w:ilvl="0" w:tplc="E47648AC">
      <w:start w:val="1"/>
      <w:numFmt w:val="lowerLetter"/>
      <w:lvlText w:val="%1)"/>
      <w:lvlJc w:val="left"/>
      <w:pPr>
        <w:tabs>
          <w:tab w:val="num" w:pos="1068"/>
        </w:tabs>
        <w:ind w:left="1068" w:hanging="360"/>
      </w:pPr>
      <w:rPr>
        <w:rFonts w:cs="Times New Roman" w:hint="default"/>
      </w:rPr>
    </w:lvl>
    <w:lvl w:ilvl="1" w:tplc="040E0019" w:tentative="1">
      <w:start w:val="1"/>
      <w:numFmt w:val="lowerLetter"/>
      <w:lvlText w:val="%2."/>
      <w:lvlJc w:val="left"/>
      <w:pPr>
        <w:tabs>
          <w:tab w:val="num" w:pos="1788"/>
        </w:tabs>
        <w:ind w:left="1788" w:hanging="360"/>
      </w:pPr>
      <w:rPr>
        <w:rFonts w:cs="Times New Roman"/>
      </w:rPr>
    </w:lvl>
    <w:lvl w:ilvl="2" w:tplc="040E001B" w:tentative="1">
      <w:start w:val="1"/>
      <w:numFmt w:val="lowerRoman"/>
      <w:lvlText w:val="%3."/>
      <w:lvlJc w:val="right"/>
      <w:pPr>
        <w:tabs>
          <w:tab w:val="num" w:pos="2508"/>
        </w:tabs>
        <w:ind w:left="2508" w:hanging="180"/>
      </w:pPr>
      <w:rPr>
        <w:rFonts w:cs="Times New Roman"/>
      </w:rPr>
    </w:lvl>
    <w:lvl w:ilvl="3" w:tplc="040E000F" w:tentative="1">
      <w:start w:val="1"/>
      <w:numFmt w:val="decimal"/>
      <w:lvlText w:val="%4."/>
      <w:lvlJc w:val="left"/>
      <w:pPr>
        <w:tabs>
          <w:tab w:val="num" w:pos="3228"/>
        </w:tabs>
        <w:ind w:left="3228" w:hanging="360"/>
      </w:pPr>
      <w:rPr>
        <w:rFonts w:cs="Times New Roman"/>
      </w:rPr>
    </w:lvl>
    <w:lvl w:ilvl="4" w:tplc="040E0019" w:tentative="1">
      <w:start w:val="1"/>
      <w:numFmt w:val="lowerLetter"/>
      <w:lvlText w:val="%5."/>
      <w:lvlJc w:val="left"/>
      <w:pPr>
        <w:tabs>
          <w:tab w:val="num" w:pos="3948"/>
        </w:tabs>
        <w:ind w:left="3948" w:hanging="360"/>
      </w:pPr>
      <w:rPr>
        <w:rFonts w:cs="Times New Roman"/>
      </w:rPr>
    </w:lvl>
    <w:lvl w:ilvl="5" w:tplc="040E001B" w:tentative="1">
      <w:start w:val="1"/>
      <w:numFmt w:val="lowerRoman"/>
      <w:lvlText w:val="%6."/>
      <w:lvlJc w:val="right"/>
      <w:pPr>
        <w:tabs>
          <w:tab w:val="num" w:pos="4668"/>
        </w:tabs>
        <w:ind w:left="4668" w:hanging="180"/>
      </w:pPr>
      <w:rPr>
        <w:rFonts w:cs="Times New Roman"/>
      </w:rPr>
    </w:lvl>
    <w:lvl w:ilvl="6" w:tplc="040E000F" w:tentative="1">
      <w:start w:val="1"/>
      <w:numFmt w:val="decimal"/>
      <w:lvlText w:val="%7."/>
      <w:lvlJc w:val="left"/>
      <w:pPr>
        <w:tabs>
          <w:tab w:val="num" w:pos="5388"/>
        </w:tabs>
        <w:ind w:left="5388" w:hanging="360"/>
      </w:pPr>
      <w:rPr>
        <w:rFonts w:cs="Times New Roman"/>
      </w:rPr>
    </w:lvl>
    <w:lvl w:ilvl="7" w:tplc="040E0019" w:tentative="1">
      <w:start w:val="1"/>
      <w:numFmt w:val="lowerLetter"/>
      <w:lvlText w:val="%8."/>
      <w:lvlJc w:val="left"/>
      <w:pPr>
        <w:tabs>
          <w:tab w:val="num" w:pos="6108"/>
        </w:tabs>
        <w:ind w:left="6108" w:hanging="360"/>
      </w:pPr>
      <w:rPr>
        <w:rFonts w:cs="Times New Roman"/>
      </w:rPr>
    </w:lvl>
    <w:lvl w:ilvl="8" w:tplc="040E001B" w:tentative="1">
      <w:start w:val="1"/>
      <w:numFmt w:val="lowerRoman"/>
      <w:lvlText w:val="%9."/>
      <w:lvlJc w:val="right"/>
      <w:pPr>
        <w:tabs>
          <w:tab w:val="num" w:pos="6828"/>
        </w:tabs>
        <w:ind w:left="6828" w:hanging="180"/>
      </w:pPr>
      <w:rPr>
        <w:rFonts w:cs="Times New Roman"/>
      </w:rPr>
    </w:lvl>
  </w:abstractNum>
  <w:abstractNum w:abstractNumId="46">
    <w:nsid w:val="5CCB242F"/>
    <w:multiLevelType w:val="hybridMultilevel"/>
    <w:tmpl w:val="66D2F934"/>
    <w:lvl w:ilvl="0" w:tplc="7764C4C6">
      <w:start w:val="1"/>
      <w:numFmt w:val="lowerLetter"/>
      <w:lvlText w:val="%1)"/>
      <w:lvlJc w:val="left"/>
      <w:pPr>
        <w:tabs>
          <w:tab w:val="num" w:pos="870"/>
        </w:tabs>
        <w:ind w:left="870" w:hanging="360"/>
      </w:pPr>
      <w:rPr>
        <w:rFonts w:cs="Times New Roman" w:hint="default"/>
      </w:rPr>
    </w:lvl>
    <w:lvl w:ilvl="1" w:tplc="040E0019" w:tentative="1">
      <w:start w:val="1"/>
      <w:numFmt w:val="lowerLetter"/>
      <w:lvlText w:val="%2."/>
      <w:lvlJc w:val="left"/>
      <w:pPr>
        <w:tabs>
          <w:tab w:val="num" w:pos="1590"/>
        </w:tabs>
        <w:ind w:left="1590" w:hanging="360"/>
      </w:pPr>
      <w:rPr>
        <w:rFonts w:cs="Times New Roman"/>
      </w:rPr>
    </w:lvl>
    <w:lvl w:ilvl="2" w:tplc="040E001B" w:tentative="1">
      <w:start w:val="1"/>
      <w:numFmt w:val="lowerRoman"/>
      <w:lvlText w:val="%3."/>
      <w:lvlJc w:val="right"/>
      <w:pPr>
        <w:tabs>
          <w:tab w:val="num" w:pos="2310"/>
        </w:tabs>
        <w:ind w:left="2310" w:hanging="180"/>
      </w:pPr>
      <w:rPr>
        <w:rFonts w:cs="Times New Roman"/>
      </w:rPr>
    </w:lvl>
    <w:lvl w:ilvl="3" w:tplc="040E000F" w:tentative="1">
      <w:start w:val="1"/>
      <w:numFmt w:val="decimal"/>
      <w:lvlText w:val="%4."/>
      <w:lvlJc w:val="left"/>
      <w:pPr>
        <w:tabs>
          <w:tab w:val="num" w:pos="3030"/>
        </w:tabs>
        <w:ind w:left="3030" w:hanging="360"/>
      </w:pPr>
      <w:rPr>
        <w:rFonts w:cs="Times New Roman"/>
      </w:rPr>
    </w:lvl>
    <w:lvl w:ilvl="4" w:tplc="040E0019" w:tentative="1">
      <w:start w:val="1"/>
      <w:numFmt w:val="lowerLetter"/>
      <w:lvlText w:val="%5."/>
      <w:lvlJc w:val="left"/>
      <w:pPr>
        <w:tabs>
          <w:tab w:val="num" w:pos="3750"/>
        </w:tabs>
        <w:ind w:left="3750" w:hanging="360"/>
      </w:pPr>
      <w:rPr>
        <w:rFonts w:cs="Times New Roman"/>
      </w:rPr>
    </w:lvl>
    <w:lvl w:ilvl="5" w:tplc="040E001B" w:tentative="1">
      <w:start w:val="1"/>
      <w:numFmt w:val="lowerRoman"/>
      <w:lvlText w:val="%6."/>
      <w:lvlJc w:val="right"/>
      <w:pPr>
        <w:tabs>
          <w:tab w:val="num" w:pos="4470"/>
        </w:tabs>
        <w:ind w:left="4470" w:hanging="180"/>
      </w:pPr>
      <w:rPr>
        <w:rFonts w:cs="Times New Roman"/>
      </w:rPr>
    </w:lvl>
    <w:lvl w:ilvl="6" w:tplc="040E000F" w:tentative="1">
      <w:start w:val="1"/>
      <w:numFmt w:val="decimal"/>
      <w:lvlText w:val="%7."/>
      <w:lvlJc w:val="left"/>
      <w:pPr>
        <w:tabs>
          <w:tab w:val="num" w:pos="5190"/>
        </w:tabs>
        <w:ind w:left="5190" w:hanging="360"/>
      </w:pPr>
      <w:rPr>
        <w:rFonts w:cs="Times New Roman"/>
      </w:rPr>
    </w:lvl>
    <w:lvl w:ilvl="7" w:tplc="040E0019" w:tentative="1">
      <w:start w:val="1"/>
      <w:numFmt w:val="lowerLetter"/>
      <w:lvlText w:val="%8."/>
      <w:lvlJc w:val="left"/>
      <w:pPr>
        <w:tabs>
          <w:tab w:val="num" w:pos="5910"/>
        </w:tabs>
        <w:ind w:left="5910" w:hanging="360"/>
      </w:pPr>
      <w:rPr>
        <w:rFonts w:cs="Times New Roman"/>
      </w:rPr>
    </w:lvl>
    <w:lvl w:ilvl="8" w:tplc="040E001B" w:tentative="1">
      <w:start w:val="1"/>
      <w:numFmt w:val="lowerRoman"/>
      <w:lvlText w:val="%9."/>
      <w:lvlJc w:val="right"/>
      <w:pPr>
        <w:tabs>
          <w:tab w:val="num" w:pos="6630"/>
        </w:tabs>
        <w:ind w:left="6630" w:hanging="180"/>
      </w:pPr>
      <w:rPr>
        <w:rFonts w:cs="Times New Roman"/>
      </w:rPr>
    </w:lvl>
  </w:abstractNum>
  <w:abstractNum w:abstractNumId="47">
    <w:nsid w:val="60D63D77"/>
    <w:multiLevelType w:val="hybridMultilevel"/>
    <w:tmpl w:val="595EC214"/>
    <w:lvl w:ilvl="0" w:tplc="F6C8F422">
      <w:start w:val="1"/>
      <w:numFmt w:val="decimal"/>
      <w:lvlText w:val="%1."/>
      <w:lvlJc w:val="left"/>
      <w:pPr>
        <w:tabs>
          <w:tab w:val="num" w:pos="1776"/>
        </w:tabs>
        <w:ind w:left="1776" w:hanging="360"/>
      </w:pPr>
      <w:rPr>
        <w:rFonts w:cs="Times New Roman" w:hint="default"/>
      </w:rPr>
    </w:lvl>
    <w:lvl w:ilvl="1" w:tplc="040E0019" w:tentative="1">
      <w:start w:val="1"/>
      <w:numFmt w:val="lowerLetter"/>
      <w:lvlText w:val="%2."/>
      <w:lvlJc w:val="left"/>
      <w:pPr>
        <w:tabs>
          <w:tab w:val="num" w:pos="2496"/>
        </w:tabs>
        <w:ind w:left="2496" w:hanging="360"/>
      </w:pPr>
      <w:rPr>
        <w:rFonts w:cs="Times New Roman"/>
      </w:rPr>
    </w:lvl>
    <w:lvl w:ilvl="2" w:tplc="040E001B" w:tentative="1">
      <w:start w:val="1"/>
      <w:numFmt w:val="lowerRoman"/>
      <w:lvlText w:val="%3."/>
      <w:lvlJc w:val="right"/>
      <w:pPr>
        <w:tabs>
          <w:tab w:val="num" w:pos="3216"/>
        </w:tabs>
        <w:ind w:left="3216" w:hanging="180"/>
      </w:pPr>
      <w:rPr>
        <w:rFonts w:cs="Times New Roman"/>
      </w:rPr>
    </w:lvl>
    <w:lvl w:ilvl="3" w:tplc="040E000F" w:tentative="1">
      <w:start w:val="1"/>
      <w:numFmt w:val="decimal"/>
      <w:lvlText w:val="%4."/>
      <w:lvlJc w:val="left"/>
      <w:pPr>
        <w:tabs>
          <w:tab w:val="num" w:pos="3936"/>
        </w:tabs>
        <w:ind w:left="3936" w:hanging="360"/>
      </w:pPr>
      <w:rPr>
        <w:rFonts w:cs="Times New Roman"/>
      </w:rPr>
    </w:lvl>
    <w:lvl w:ilvl="4" w:tplc="040E0019" w:tentative="1">
      <w:start w:val="1"/>
      <w:numFmt w:val="lowerLetter"/>
      <w:lvlText w:val="%5."/>
      <w:lvlJc w:val="left"/>
      <w:pPr>
        <w:tabs>
          <w:tab w:val="num" w:pos="4656"/>
        </w:tabs>
        <w:ind w:left="4656" w:hanging="360"/>
      </w:pPr>
      <w:rPr>
        <w:rFonts w:cs="Times New Roman"/>
      </w:rPr>
    </w:lvl>
    <w:lvl w:ilvl="5" w:tplc="040E001B" w:tentative="1">
      <w:start w:val="1"/>
      <w:numFmt w:val="lowerRoman"/>
      <w:lvlText w:val="%6."/>
      <w:lvlJc w:val="right"/>
      <w:pPr>
        <w:tabs>
          <w:tab w:val="num" w:pos="5376"/>
        </w:tabs>
        <w:ind w:left="5376" w:hanging="180"/>
      </w:pPr>
      <w:rPr>
        <w:rFonts w:cs="Times New Roman"/>
      </w:rPr>
    </w:lvl>
    <w:lvl w:ilvl="6" w:tplc="040E000F" w:tentative="1">
      <w:start w:val="1"/>
      <w:numFmt w:val="decimal"/>
      <w:lvlText w:val="%7."/>
      <w:lvlJc w:val="left"/>
      <w:pPr>
        <w:tabs>
          <w:tab w:val="num" w:pos="6096"/>
        </w:tabs>
        <w:ind w:left="6096" w:hanging="360"/>
      </w:pPr>
      <w:rPr>
        <w:rFonts w:cs="Times New Roman"/>
      </w:rPr>
    </w:lvl>
    <w:lvl w:ilvl="7" w:tplc="040E0019" w:tentative="1">
      <w:start w:val="1"/>
      <w:numFmt w:val="lowerLetter"/>
      <w:lvlText w:val="%8."/>
      <w:lvlJc w:val="left"/>
      <w:pPr>
        <w:tabs>
          <w:tab w:val="num" w:pos="6816"/>
        </w:tabs>
        <w:ind w:left="6816" w:hanging="360"/>
      </w:pPr>
      <w:rPr>
        <w:rFonts w:cs="Times New Roman"/>
      </w:rPr>
    </w:lvl>
    <w:lvl w:ilvl="8" w:tplc="040E001B" w:tentative="1">
      <w:start w:val="1"/>
      <w:numFmt w:val="lowerRoman"/>
      <w:lvlText w:val="%9."/>
      <w:lvlJc w:val="right"/>
      <w:pPr>
        <w:tabs>
          <w:tab w:val="num" w:pos="7536"/>
        </w:tabs>
        <w:ind w:left="7536" w:hanging="180"/>
      </w:pPr>
      <w:rPr>
        <w:rFonts w:cs="Times New Roman"/>
      </w:rPr>
    </w:lvl>
  </w:abstractNum>
  <w:abstractNum w:abstractNumId="48">
    <w:nsid w:val="64BE1857"/>
    <w:multiLevelType w:val="hybridMultilevel"/>
    <w:tmpl w:val="403C9DFA"/>
    <w:lvl w:ilvl="0" w:tplc="FFA88C48">
      <w:start w:val="1"/>
      <w:numFmt w:val="decimal"/>
      <w:lvlText w:val="(%1)"/>
      <w:lvlJc w:val="left"/>
      <w:pPr>
        <w:ind w:left="360" w:hanging="360"/>
      </w:pPr>
      <w:rPr>
        <w:rFonts w:cs="Times New Roman"/>
      </w:rPr>
    </w:lvl>
    <w:lvl w:ilvl="1" w:tplc="040E0019">
      <w:start w:val="1"/>
      <w:numFmt w:val="lowerLetter"/>
      <w:lvlText w:val="%2."/>
      <w:lvlJc w:val="left"/>
      <w:pPr>
        <w:ind w:left="1080" w:hanging="360"/>
      </w:pPr>
      <w:rPr>
        <w:rFonts w:cs="Times New Roman"/>
      </w:rPr>
    </w:lvl>
    <w:lvl w:ilvl="2" w:tplc="040E001B">
      <w:start w:val="1"/>
      <w:numFmt w:val="lowerRoman"/>
      <w:lvlText w:val="%3."/>
      <w:lvlJc w:val="right"/>
      <w:pPr>
        <w:ind w:left="1800" w:hanging="180"/>
      </w:pPr>
      <w:rPr>
        <w:rFonts w:cs="Times New Roman"/>
      </w:rPr>
    </w:lvl>
    <w:lvl w:ilvl="3" w:tplc="040E000F">
      <w:start w:val="1"/>
      <w:numFmt w:val="decimal"/>
      <w:lvlText w:val="%4."/>
      <w:lvlJc w:val="left"/>
      <w:pPr>
        <w:ind w:left="2520" w:hanging="360"/>
      </w:pPr>
      <w:rPr>
        <w:rFonts w:cs="Times New Roman"/>
      </w:rPr>
    </w:lvl>
    <w:lvl w:ilvl="4" w:tplc="040E0019">
      <w:start w:val="1"/>
      <w:numFmt w:val="lowerLetter"/>
      <w:lvlText w:val="%5."/>
      <w:lvlJc w:val="left"/>
      <w:pPr>
        <w:ind w:left="3240" w:hanging="360"/>
      </w:pPr>
      <w:rPr>
        <w:rFonts w:cs="Times New Roman"/>
      </w:rPr>
    </w:lvl>
    <w:lvl w:ilvl="5" w:tplc="040E001B">
      <w:start w:val="1"/>
      <w:numFmt w:val="lowerRoman"/>
      <w:lvlText w:val="%6."/>
      <w:lvlJc w:val="right"/>
      <w:pPr>
        <w:ind w:left="3960" w:hanging="180"/>
      </w:pPr>
      <w:rPr>
        <w:rFonts w:cs="Times New Roman"/>
      </w:rPr>
    </w:lvl>
    <w:lvl w:ilvl="6" w:tplc="040E000F">
      <w:start w:val="1"/>
      <w:numFmt w:val="decimal"/>
      <w:lvlText w:val="%7."/>
      <w:lvlJc w:val="left"/>
      <w:pPr>
        <w:ind w:left="4680" w:hanging="360"/>
      </w:pPr>
      <w:rPr>
        <w:rFonts w:cs="Times New Roman"/>
      </w:rPr>
    </w:lvl>
    <w:lvl w:ilvl="7" w:tplc="040E0019">
      <w:start w:val="1"/>
      <w:numFmt w:val="lowerLetter"/>
      <w:lvlText w:val="%8."/>
      <w:lvlJc w:val="left"/>
      <w:pPr>
        <w:ind w:left="5400" w:hanging="360"/>
      </w:pPr>
      <w:rPr>
        <w:rFonts w:cs="Times New Roman"/>
      </w:rPr>
    </w:lvl>
    <w:lvl w:ilvl="8" w:tplc="040E001B">
      <w:start w:val="1"/>
      <w:numFmt w:val="lowerRoman"/>
      <w:lvlText w:val="%9."/>
      <w:lvlJc w:val="right"/>
      <w:pPr>
        <w:ind w:left="6120" w:hanging="180"/>
      </w:pPr>
      <w:rPr>
        <w:rFonts w:cs="Times New Roman"/>
      </w:rPr>
    </w:lvl>
  </w:abstractNum>
  <w:abstractNum w:abstractNumId="49">
    <w:nsid w:val="65536EA5"/>
    <w:multiLevelType w:val="hybridMultilevel"/>
    <w:tmpl w:val="0D26EE50"/>
    <w:lvl w:ilvl="0" w:tplc="461400CC">
      <w:start w:val="1"/>
      <w:numFmt w:val="decimal"/>
      <w:lvlText w:val="(%1)"/>
      <w:lvlJc w:val="left"/>
      <w:pPr>
        <w:ind w:left="644" w:hanging="360"/>
      </w:pPr>
      <w:rPr>
        <w:rFonts w:cs="Times New Roman" w:hint="default"/>
      </w:rPr>
    </w:lvl>
    <w:lvl w:ilvl="1" w:tplc="040E0019" w:tentative="1">
      <w:start w:val="1"/>
      <w:numFmt w:val="lowerLetter"/>
      <w:lvlText w:val="%2."/>
      <w:lvlJc w:val="left"/>
      <w:pPr>
        <w:ind w:left="1364" w:hanging="360"/>
      </w:pPr>
      <w:rPr>
        <w:rFonts w:cs="Times New Roman"/>
      </w:rPr>
    </w:lvl>
    <w:lvl w:ilvl="2" w:tplc="040E001B" w:tentative="1">
      <w:start w:val="1"/>
      <w:numFmt w:val="lowerRoman"/>
      <w:lvlText w:val="%3."/>
      <w:lvlJc w:val="right"/>
      <w:pPr>
        <w:ind w:left="2084" w:hanging="180"/>
      </w:pPr>
      <w:rPr>
        <w:rFonts w:cs="Times New Roman"/>
      </w:rPr>
    </w:lvl>
    <w:lvl w:ilvl="3" w:tplc="040E000F" w:tentative="1">
      <w:start w:val="1"/>
      <w:numFmt w:val="decimal"/>
      <w:lvlText w:val="%4."/>
      <w:lvlJc w:val="left"/>
      <w:pPr>
        <w:ind w:left="2804" w:hanging="360"/>
      </w:pPr>
      <w:rPr>
        <w:rFonts w:cs="Times New Roman"/>
      </w:rPr>
    </w:lvl>
    <w:lvl w:ilvl="4" w:tplc="040E0019" w:tentative="1">
      <w:start w:val="1"/>
      <w:numFmt w:val="lowerLetter"/>
      <w:lvlText w:val="%5."/>
      <w:lvlJc w:val="left"/>
      <w:pPr>
        <w:ind w:left="3524" w:hanging="360"/>
      </w:pPr>
      <w:rPr>
        <w:rFonts w:cs="Times New Roman"/>
      </w:rPr>
    </w:lvl>
    <w:lvl w:ilvl="5" w:tplc="040E001B" w:tentative="1">
      <w:start w:val="1"/>
      <w:numFmt w:val="lowerRoman"/>
      <w:lvlText w:val="%6."/>
      <w:lvlJc w:val="right"/>
      <w:pPr>
        <w:ind w:left="4244" w:hanging="180"/>
      </w:pPr>
      <w:rPr>
        <w:rFonts w:cs="Times New Roman"/>
      </w:rPr>
    </w:lvl>
    <w:lvl w:ilvl="6" w:tplc="040E000F" w:tentative="1">
      <w:start w:val="1"/>
      <w:numFmt w:val="decimal"/>
      <w:lvlText w:val="%7."/>
      <w:lvlJc w:val="left"/>
      <w:pPr>
        <w:ind w:left="4964" w:hanging="360"/>
      </w:pPr>
      <w:rPr>
        <w:rFonts w:cs="Times New Roman"/>
      </w:rPr>
    </w:lvl>
    <w:lvl w:ilvl="7" w:tplc="040E0019" w:tentative="1">
      <w:start w:val="1"/>
      <w:numFmt w:val="lowerLetter"/>
      <w:lvlText w:val="%8."/>
      <w:lvlJc w:val="left"/>
      <w:pPr>
        <w:ind w:left="5684" w:hanging="360"/>
      </w:pPr>
      <w:rPr>
        <w:rFonts w:cs="Times New Roman"/>
      </w:rPr>
    </w:lvl>
    <w:lvl w:ilvl="8" w:tplc="040E001B" w:tentative="1">
      <w:start w:val="1"/>
      <w:numFmt w:val="lowerRoman"/>
      <w:lvlText w:val="%9."/>
      <w:lvlJc w:val="right"/>
      <w:pPr>
        <w:ind w:left="6404" w:hanging="180"/>
      </w:pPr>
      <w:rPr>
        <w:rFonts w:cs="Times New Roman"/>
      </w:rPr>
    </w:lvl>
  </w:abstractNum>
  <w:abstractNum w:abstractNumId="50">
    <w:nsid w:val="682103E6"/>
    <w:multiLevelType w:val="hybridMultilevel"/>
    <w:tmpl w:val="73D40844"/>
    <w:lvl w:ilvl="0" w:tplc="3306E70A">
      <w:start w:val="1"/>
      <w:numFmt w:val="lowerLetter"/>
      <w:lvlText w:val="%1)"/>
      <w:lvlJc w:val="left"/>
      <w:pPr>
        <w:tabs>
          <w:tab w:val="num" w:pos="1068"/>
        </w:tabs>
        <w:ind w:left="1068" w:hanging="360"/>
      </w:pPr>
      <w:rPr>
        <w:rFonts w:cs="Times New Roman" w:hint="default"/>
      </w:rPr>
    </w:lvl>
    <w:lvl w:ilvl="1" w:tplc="93CEB4D6">
      <w:start w:val="1"/>
      <w:numFmt w:val="bullet"/>
      <w:lvlText w:val="-"/>
      <w:lvlJc w:val="left"/>
      <w:pPr>
        <w:tabs>
          <w:tab w:val="num" w:pos="2133"/>
        </w:tabs>
        <w:ind w:left="2133" w:hanging="705"/>
      </w:pPr>
      <w:rPr>
        <w:rFonts w:ascii="Times New Roman" w:eastAsia="Times New Roman" w:hAnsi="Times New Roman" w:hint="default"/>
      </w:rPr>
    </w:lvl>
    <w:lvl w:ilvl="2" w:tplc="7FC2A8EC">
      <w:start w:val="10"/>
      <w:numFmt w:val="decimal"/>
      <w:lvlText w:val="(%3)"/>
      <w:lvlJc w:val="left"/>
      <w:pPr>
        <w:tabs>
          <w:tab w:val="num" w:pos="3033"/>
        </w:tabs>
        <w:ind w:left="3033" w:hanging="705"/>
      </w:pPr>
      <w:rPr>
        <w:rFonts w:cs="Times New Roman" w:hint="default"/>
        <w:b/>
        <w:color w:val="auto"/>
      </w:rPr>
    </w:lvl>
    <w:lvl w:ilvl="3" w:tplc="040E000F" w:tentative="1">
      <w:start w:val="1"/>
      <w:numFmt w:val="decimal"/>
      <w:lvlText w:val="%4."/>
      <w:lvlJc w:val="left"/>
      <w:pPr>
        <w:tabs>
          <w:tab w:val="num" w:pos="3228"/>
        </w:tabs>
        <w:ind w:left="3228" w:hanging="360"/>
      </w:pPr>
      <w:rPr>
        <w:rFonts w:cs="Times New Roman"/>
      </w:rPr>
    </w:lvl>
    <w:lvl w:ilvl="4" w:tplc="040E0019" w:tentative="1">
      <w:start w:val="1"/>
      <w:numFmt w:val="lowerLetter"/>
      <w:lvlText w:val="%5."/>
      <w:lvlJc w:val="left"/>
      <w:pPr>
        <w:tabs>
          <w:tab w:val="num" w:pos="3948"/>
        </w:tabs>
        <w:ind w:left="3948" w:hanging="360"/>
      </w:pPr>
      <w:rPr>
        <w:rFonts w:cs="Times New Roman"/>
      </w:rPr>
    </w:lvl>
    <w:lvl w:ilvl="5" w:tplc="040E001B" w:tentative="1">
      <w:start w:val="1"/>
      <w:numFmt w:val="lowerRoman"/>
      <w:lvlText w:val="%6."/>
      <w:lvlJc w:val="right"/>
      <w:pPr>
        <w:tabs>
          <w:tab w:val="num" w:pos="4668"/>
        </w:tabs>
        <w:ind w:left="4668" w:hanging="180"/>
      </w:pPr>
      <w:rPr>
        <w:rFonts w:cs="Times New Roman"/>
      </w:rPr>
    </w:lvl>
    <w:lvl w:ilvl="6" w:tplc="040E000F" w:tentative="1">
      <w:start w:val="1"/>
      <w:numFmt w:val="decimal"/>
      <w:lvlText w:val="%7."/>
      <w:lvlJc w:val="left"/>
      <w:pPr>
        <w:tabs>
          <w:tab w:val="num" w:pos="5388"/>
        </w:tabs>
        <w:ind w:left="5388" w:hanging="360"/>
      </w:pPr>
      <w:rPr>
        <w:rFonts w:cs="Times New Roman"/>
      </w:rPr>
    </w:lvl>
    <w:lvl w:ilvl="7" w:tplc="040E0019" w:tentative="1">
      <w:start w:val="1"/>
      <w:numFmt w:val="lowerLetter"/>
      <w:lvlText w:val="%8."/>
      <w:lvlJc w:val="left"/>
      <w:pPr>
        <w:tabs>
          <w:tab w:val="num" w:pos="6108"/>
        </w:tabs>
        <w:ind w:left="6108" w:hanging="360"/>
      </w:pPr>
      <w:rPr>
        <w:rFonts w:cs="Times New Roman"/>
      </w:rPr>
    </w:lvl>
    <w:lvl w:ilvl="8" w:tplc="040E001B" w:tentative="1">
      <w:start w:val="1"/>
      <w:numFmt w:val="lowerRoman"/>
      <w:lvlText w:val="%9."/>
      <w:lvlJc w:val="right"/>
      <w:pPr>
        <w:tabs>
          <w:tab w:val="num" w:pos="6828"/>
        </w:tabs>
        <w:ind w:left="6828" w:hanging="180"/>
      </w:pPr>
      <w:rPr>
        <w:rFonts w:cs="Times New Roman"/>
      </w:rPr>
    </w:lvl>
  </w:abstractNum>
  <w:abstractNum w:abstractNumId="51">
    <w:nsid w:val="6B9A3CC2"/>
    <w:multiLevelType w:val="hybridMultilevel"/>
    <w:tmpl w:val="064045D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2">
    <w:nsid w:val="6BA913B3"/>
    <w:multiLevelType w:val="singleLevel"/>
    <w:tmpl w:val="EB1ADA90"/>
    <w:lvl w:ilvl="0">
      <w:start w:val="1"/>
      <w:numFmt w:val="decimal"/>
      <w:lvlText w:val="%1."/>
      <w:lvlJc w:val="left"/>
      <w:pPr>
        <w:tabs>
          <w:tab w:val="num" w:pos="1776"/>
        </w:tabs>
        <w:ind w:left="1776" w:hanging="360"/>
      </w:pPr>
      <w:rPr>
        <w:rFonts w:cs="Times New Roman" w:hint="default"/>
      </w:rPr>
    </w:lvl>
  </w:abstractNum>
  <w:abstractNum w:abstractNumId="53">
    <w:nsid w:val="6C0E1F8D"/>
    <w:multiLevelType w:val="hybridMultilevel"/>
    <w:tmpl w:val="6CD4A1FE"/>
    <w:lvl w:ilvl="0" w:tplc="E0745AB0">
      <w:start w:val="1"/>
      <w:numFmt w:val="lowerLetter"/>
      <w:lvlText w:val="%1)"/>
      <w:lvlJc w:val="left"/>
      <w:pPr>
        <w:tabs>
          <w:tab w:val="num" w:pos="1068"/>
        </w:tabs>
        <w:ind w:left="1068" w:hanging="360"/>
      </w:pPr>
      <w:rPr>
        <w:rFonts w:cs="Times New Roman" w:hint="default"/>
      </w:rPr>
    </w:lvl>
    <w:lvl w:ilvl="1" w:tplc="040E0019" w:tentative="1">
      <w:start w:val="1"/>
      <w:numFmt w:val="lowerLetter"/>
      <w:lvlText w:val="%2."/>
      <w:lvlJc w:val="left"/>
      <w:pPr>
        <w:tabs>
          <w:tab w:val="num" w:pos="1788"/>
        </w:tabs>
        <w:ind w:left="1788" w:hanging="360"/>
      </w:pPr>
      <w:rPr>
        <w:rFonts w:cs="Times New Roman"/>
      </w:rPr>
    </w:lvl>
    <w:lvl w:ilvl="2" w:tplc="040E001B" w:tentative="1">
      <w:start w:val="1"/>
      <w:numFmt w:val="lowerRoman"/>
      <w:lvlText w:val="%3."/>
      <w:lvlJc w:val="right"/>
      <w:pPr>
        <w:tabs>
          <w:tab w:val="num" w:pos="2508"/>
        </w:tabs>
        <w:ind w:left="2508" w:hanging="180"/>
      </w:pPr>
      <w:rPr>
        <w:rFonts w:cs="Times New Roman"/>
      </w:rPr>
    </w:lvl>
    <w:lvl w:ilvl="3" w:tplc="040E000F" w:tentative="1">
      <w:start w:val="1"/>
      <w:numFmt w:val="decimal"/>
      <w:lvlText w:val="%4."/>
      <w:lvlJc w:val="left"/>
      <w:pPr>
        <w:tabs>
          <w:tab w:val="num" w:pos="3228"/>
        </w:tabs>
        <w:ind w:left="3228" w:hanging="360"/>
      </w:pPr>
      <w:rPr>
        <w:rFonts w:cs="Times New Roman"/>
      </w:rPr>
    </w:lvl>
    <w:lvl w:ilvl="4" w:tplc="040E0019" w:tentative="1">
      <w:start w:val="1"/>
      <w:numFmt w:val="lowerLetter"/>
      <w:lvlText w:val="%5."/>
      <w:lvlJc w:val="left"/>
      <w:pPr>
        <w:tabs>
          <w:tab w:val="num" w:pos="3948"/>
        </w:tabs>
        <w:ind w:left="3948" w:hanging="360"/>
      </w:pPr>
      <w:rPr>
        <w:rFonts w:cs="Times New Roman"/>
      </w:rPr>
    </w:lvl>
    <w:lvl w:ilvl="5" w:tplc="040E001B" w:tentative="1">
      <w:start w:val="1"/>
      <w:numFmt w:val="lowerRoman"/>
      <w:lvlText w:val="%6."/>
      <w:lvlJc w:val="right"/>
      <w:pPr>
        <w:tabs>
          <w:tab w:val="num" w:pos="4668"/>
        </w:tabs>
        <w:ind w:left="4668" w:hanging="180"/>
      </w:pPr>
      <w:rPr>
        <w:rFonts w:cs="Times New Roman"/>
      </w:rPr>
    </w:lvl>
    <w:lvl w:ilvl="6" w:tplc="040E000F" w:tentative="1">
      <w:start w:val="1"/>
      <w:numFmt w:val="decimal"/>
      <w:lvlText w:val="%7."/>
      <w:lvlJc w:val="left"/>
      <w:pPr>
        <w:tabs>
          <w:tab w:val="num" w:pos="5388"/>
        </w:tabs>
        <w:ind w:left="5388" w:hanging="360"/>
      </w:pPr>
      <w:rPr>
        <w:rFonts w:cs="Times New Roman"/>
      </w:rPr>
    </w:lvl>
    <w:lvl w:ilvl="7" w:tplc="040E0019" w:tentative="1">
      <w:start w:val="1"/>
      <w:numFmt w:val="lowerLetter"/>
      <w:lvlText w:val="%8."/>
      <w:lvlJc w:val="left"/>
      <w:pPr>
        <w:tabs>
          <w:tab w:val="num" w:pos="6108"/>
        </w:tabs>
        <w:ind w:left="6108" w:hanging="360"/>
      </w:pPr>
      <w:rPr>
        <w:rFonts w:cs="Times New Roman"/>
      </w:rPr>
    </w:lvl>
    <w:lvl w:ilvl="8" w:tplc="040E001B" w:tentative="1">
      <w:start w:val="1"/>
      <w:numFmt w:val="lowerRoman"/>
      <w:lvlText w:val="%9."/>
      <w:lvlJc w:val="right"/>
      <w:pPr>
        <w:tabs>
          <w:tab w:val="num" w:pos="6828"/>
        </w:tabs>
        <w:ind w:left="6828" w:hanging="180"/>
      </w:pPr>
      <w:rPr>
        <w:rFonts w:cs="Times New Roman"/>
      </w:rPr>
    </w:lvl>
  </w:abstractNum>
  <w:abstractNum w:abstractNumId="54">
    <w:nsid w:val="6CC91971"/>
    <w:multiLevelType w:val="singleLevel"/>
    <w:tmpl w:val="7BF628FA"/>
    <w:lvl w:ilvl="0">
      <w:start w:val="1"/>
      <w:numFmt w:val="decimal"/>
      <w:lvlText w:val="%1."/>
      <w:lvlJc w:val="left"/>
      <w:pPr>
        <w:tabs>
          <w:tab w:val="num" w:pos="1806"/>
        </w:tabs>
        <w:ind w:left="1806" w:hanging="390"/>
      </w:pPr>
      <w:rPr>
        <w:rFonts w:cs="Times New Roman" w:hint="default"/>
      </w:rPr>
    </w:lvl>
  </w:abstractNum>
  <w:abstractNum w:abstractNumId="55">
    <w:nsid w:val="6DBB7006"/>
    <w:multiLevelType w:val="hybridMultilevel"/>
    <w:tmpl w:val="D02A5030"/>
    <w:lvl w:ilvl="0" w:tplc="57385EDE">
      <w:start w:val="1"/>
      <w:numFmt w:val="lowerLetter"/>
      <w:lvlText w:val="%1)"/>
      <w:lvlJc w:val="left"/>
      <w:pPr>
        <w:tabs>
          <w:tab w:val="num" w:pos="1068"/>
        </w:tabs>
        <w:ind w:left="1068" w:hanging="360"/>
      </w:pPr>
      <w:rPr>
        <w:rFonts w:cs="Times New Roman" w:hint="default"/>
      </w:rPr>
    </w:lvl>
    <w:lvl w:ilvl="1" w:tplc="040E0019" w:tentative="1">
      <w:start w:val="1"/>
      <w:numFmt w:val="lowerLetter"/>
      <w:lvlText w:val="%2."/>
      <w:lvlJc w:val="left"/>
      <w:pPr>
        <w:tabs>
          <w:tab w:val="num" w:pos="1788"/>
        </w:tabs>
        <w:ind w:left="1788" w:hanging="360"/>
      </w:pPr>
      <w:rPr>
        <w:rFonts w:cs="Times New Roman"/>
      </w:rPr>
    </w:lvl>
    <w:lvl w:ilvl="2" w:tplc="040E001B" w:tentative="1">
      <w:start w:val="1"/>
      <w:numFmt w:val="lowerRoman"/>
      <w:lvlText w:val="%3."/>
      <w:lvlJc w:val="right"/>
      <w:pPr>
        <w:tabs>
          <w:tab w:val="num" w:pos="2508"/>
        </w:tabs>
        <w:ind w:left="2508" w:hanging="180"/>
      </w:pPr>
      <w:rPr>
        <w:rFonts w:cs="Times New Roman"/>
      </w:rPr>
    </w:lvl>
    <w:lvl w:ilvl="3" w:tplc="040E000F" w:tentative="1">
      <w:start w:val="1"/>
      <w:numFmt w:val="decimal"/>
      <w:lvlText w:val="%4."/>
      <w:lvlJc w:val="left"/>
      <w:pPr>
        <w:tabs>
          <w:tab w:val="num" w:pos="3228"/>
        </w:tabs>
        <w:ind w:left="3228" w:hanging="360"/>
      </w:pPr>
      <w:rPr>
        <w:rFonts w:cs="Times New Roman"/>
      </w:rPr>
    </w:lvl>
    <w:lvl w:ilvl="4" w:tplc="040E0019" w:tentative="1">
      <w:start w:val="1"/>
      <w:numFmt w:val="lowerLetter"/>
      <w:lvlText w:val="%5."/>
      <w:lvlJc w:val="left"/>
      <w:pPr>
        <w:tabs>
          <w:tab w:val="num" w:pos="3948"/>
        </w:tabs>
        <w:ind w:left="3948" w:hanging="360"/>
      </w:pPr>
      <w:rPr>
        <w:rFonts w:cs="Times New Roman"/>
      </w:rPr>
    </w:lvl>
    <w:lvl w:ilvl="5" w:tplc="040E001B" w:tentative="1">
      <w:start w:val="1"/>
      <w:numFmt w:val="lowerRoman"/>
      <w:lvlText w:val="%6."/>
      <w:lvlJc w:val="right"/>
      <w:pPr>
        <w:tabs>
          <w:tab w:val="num" w:pos="4668"/>
        </w:tabs>
        <w:ind w:left="4668" w:hanging="180"/>
      </w:pPr>
      <w:rPr>
        <w:rFonts w:cs="Times New Roman"/>
      </w:rPr>
    </w:lvl>
    <w:lvl w:ilvl="6" w:tplc="040E000F" w:tentative="1">
      <w:start w:val="1"/>
      <w:numFmt w:val="decimal"/>
      <w:lvlText w:val="%7."/>
      <w:lvlJc w:val="left"/>
      <w:pPr>
        <w:tabs>
          <w:tab w:val="num" w:pos="5388"/>
        </w:tabs>
        <w:ind w:left="5388" w:hanging="360"/>
      </w:pPr>
      <w:rPr>
        <w:rFonts w:cs="Times New Roman"/>
      </w:rPr>
    </w:lvl>
    <w:lvl w:ilvl="7" w:tplc="040E0019" w:tentative="1">
      <w:start w:val="1"/>
      <w:numFmt w:val="lowerLetter"/>
      <w:lvlText w:val="%8."/>
      <w:lvlJc w:val="left"/>
      <w:pPr>
        <w:tabs>
          <w:tab w:val="num" w:pos="6108"/>
        </w:tabs>
        <w:ind w:left="6108" w:hanging="360"/>
      </w:pPr>
      <w:rPr>
        <w:rFonts w:cs="Times New Roman"/>
      </w:rPr>
    </w:lvl>
    <w:lvl w:ilvl="8" w:tplc="040E001B" w:tentative="1">
      <w:start w:val="1"/>
      <w:numFmt w:val="lowerRoman"/>
      <w:lvlText w:val="%9."/>
      <w:lvlJc w:val="right"/>
      <w:pPr>
        <w:tabs>
          <w:tab w:val="num" w:pos="6828"/>
        </w:tabs>
        <w:ind w:left="6828" w:hanging="180"/>
      </w:pPr>
      <w:rPr>
        <w:rFonts w:cs="Times New Roman"/>
      </w:rPr>
    </w:lvl>
  </w:abstractNum>
  <w:abstractNum w:abstractNumId="56">
    <w:nsid w:val="6E033E23"/>
    <w:multiLevelType w:val="hybridMultilevel"/>
    <w:tmpl w:val="4DE0FA60"/>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7">
    <w:nsid w:val="6FA152FD"/>
    <w:multiLevelType w:val="hybridMultilevel"/>
    <w:tmpl w:val="4DC033C4"/>
    <w:lvl w:ilvl="0" w:tplc="D7BCE470">
      <w:start w:val="1"/>
      <w:numFmt w:val="lowerLetter"/>
      <w:lvlText w:val="%1)"/>
      <w:lvlJc w:val="left"/>
      <w:pPr>
        <w:tabs>
          <w:tab w:val="num" w:pos="1068"/>
        </w:tabs>
        <w:ind w:left="1068" w:hanging="360"/>
      </w:pPr>
      <w:rPr>
        <w:rFonts w:cs="Times New Roman" w:hint="default"/>
      </w:rPr>
    </w:lvl>
    <w:lvl w:ilvl="1" w:tplc="040E0019" w:tentative="1">
      <w:start w:val="1"/>
      <w:numFmt w:val="lowerLetter"/>
      <w:lvlText w:val="%2."/>
      <w:lvlJc w:val="left"/>
      <w:pPr>
        <w:tabs>
          <w:tab w:val="num" w:pos="1788"/>
        </w:tabs>
        <w:ind w:left="1788" w:hanging="360"/>
      </w:pPr>
      <w:rPr>
        <w:rFonts w:cs="Times New Roman"/>
      </w:rPr>
    </w:lvl>
    <w:lvl w:ilvl="2" w:tplc="040E001B" w:tentative="1">
      <w:start w:val="1"/>
      <w:numFmt w:val="lowerRoman"/>
      <w:lvlText w:val="%3."/>
      <w:lvlJc w:val="right"/>
      <w:pPr>
        <w:tabs>
          <w:tab w:val="num" w:pos="2508"/>
        </w:tabs>
        <w:ind w:left="2508" w:hanging="180"/>
      </w:pPr>
      <w:rPr>
        <w:rFonts w:cs="Times New Roman"/>
      </w:rPr>
    </w:lvl>
    <w:lvl w:ilvl="3" w:tplc="040E000F" w:tentative="1">
      <w:start w:val="1"/>
      <w:numFmt w:val="decimal"/>
      <w:lvlText w:val="%4."/>
      <w:lvlJc w:val="left"/>
      <w:pPr>
        <w:tabs>
          <w:tab w:val="num" w:pos="3228"/>
        </w:tabs>
        <w:ind w:left="3228" w:hanging="360"/>
      </w:pPr>
      <w:rPr>
        <w:rFonts w:cs="Times New Roman"/>
      </w:rPr>
    </w:lvl>
    <w:lvl w:ilvl="4" w:tplc="040E0019" w:tentative="1">
      <w:start w:val="1"/>
      <w:numFmt w:val="lowerLetter"/>
      <w:lvlText w:val="%5."/>
      <w:lvlJc w:val="left"/>
      <w:pPr>
        <w:tabs>
          <w:tab w:val="num" w:pos="3948"/>
        </w:tabs>
        <w:ind w:left="3948" w:hanging="360"/>
      </w:pPr>
      <w:rPr>
        <w:rFonts w:cs="Times New Roman"/>
      </w:rPr>
    </w:lvl>
    <w:lvl w:ilvl="5" w:tplc="040E001B" w:tentative="1">
      <w:start w:val="1"/>
      <w:numFmt w:val="lowerRoman"/>
      <w:lvlText w:val="%6."/>
      <w:lvlJc w:val="right"/>
      <w:pPr>
        <w:tabs>
          <w:tab w:val="num" w:pos="4668"/>
        </w:tabs>
        <w:ind w:left="4668" w:hanging="180"/>
      </w:pPr>
      <w:rPr>
        <w:rFonts w:cs="Times New Roman"/>
      </w:rPr>
    </w:lvl>
    <w:lvl w:ilvl="6" w:tplc="040E000F" w:tentative="1">
      <w:start w:val="1"/>
      <w:numFmt w:val="decimal"/>
      <w:lvlText w:val="%7."/>
      <w:lvlJc w:val="left"/>
      <w:pPr>
        <w:tabs>
          <w:tab w:val="num" w:pos="5388"/>
        </w:tabs>
        <w:ind w:left="5388" w:hanging="360"/>
      </w:pPr>
      <w:rPr>
        <w:rFonts w:cs="Times New Roman"/>
      </w:rPr>
    </w:lvl>
    <w:lvl w:ilvl="7" w:tplc="040E0019" w:tentative="1">
      <w:start w:val="1"/>
      <w:numFmt w:val="lowerLetter"/>
      <w:lvlText w:val="%8."/>
      <w:lvlJc w:val="left"/>
      <w:pPr>
        <w:tabs>
          <w:tab w:val="num" w:pos="6108"/>
        </w:tabs>
        <w:ind w:left="6108" w:hanging="360"/>
      </w:pPr>
      <w:rPr>
        <w:rFonts w:cs="Times New Roman"/>
      </w:rPr>
    </w:lvl>
    <w:lvl w:ilvl="8" w:tplc="040E001B" w:tentative="1">
      <w:start w:val="1"/>
      <w:numFmt w:val="lowerRoman"/>
      <w:lvlText w:val="%9."/>
      <w:lvlJc w:val="right"/>
      <w:pPr>
        <w:tabs>
          <w:tab w:val="num" w:pos="6828"/>
        </w:tabs>
        <w:ind w:left="6828" w:hanging="180"/>
      </w:pPr>
      <w:rPr>
        <w:rFonts w:cs="Times New Roman"/>
      </w:rPr>
    </w:lvl>
  </w:abstractNum>
  <w:abstractNum w:abstractNumId="58">
    <w:nsid w:val="70136A9C"/>
    <w:multiLevelType w:val="hybridMultilevel"/>
    <w:tmpl w:val="F78440F2"/>
    <w:lvl w:ilvl="0" w:tplc="7D1C1424">
      <w:start w:val="2"/>
      <w:numFmt w:val="lowerLetter"/>
      <w:lvlText w:val="%1.)"/>
      <w:lvlJc w:val="left"/>
      <w:pPr>
        <w:tabs>
          <w:tab w:val="num" w:pos="1083"/>
        </w:tabs>
        <w:ind w:left="1083" w:hanging="375"/>
      </w:pPr>
      <w:rPr>
        <w:rFonts w:cs="Times New Roman" w:hint="default"/>
      </w:rPr>
    </w:lvl>
    <w:lvl w:ilvl="1" w:tplc="040E0019">
      <w:start w:val="1"/>
      <w:numFmt w:val="lowerLetter"/>
      <w:lvlText w:val="%2."/>
      <w:lvlJc w:val="left"/>
      <w:pPr>
        <w:tabs>
          <w:tab w:val="num" w:pos="1788"/>
        </w:tabs>
        <w:ind w:left="1788" w:hanging="360"/>
      </w:pPr>
      <w:rPr>
        <w:rFonts w:cs="Times New Roman"/>
      </w:rPr>
    </w:lvl>
    <w:lvl w:ilvl="2" w:tplc="040E001B" w:tentative="1">
      <w:start w:val="1"/>
      <w:numFmt w:val="lowerRoman"/>
      <w:lvlText w:val="%3."/>
      <w:lvlJc w:val="right"/>
      <w:pPr>
        <w:tabs>
          <w:tab w:val="num" w:pos="2508"/>
        </w:tabs>
        <w:ind w:left="2508" w:hanging="180"/>
      </w:pPr>
      <w:rPr>
        <w:rFonts w:cs="Times New Roman"/>
      </w:rPr>
    </w:lvl>
    <w:lvl w:ilvl="3" w:tplc="040E000F" w:tentative="1">
      <w:start w:val="1"/>
      <w:numFmt w:val="decimal"/>
      <w:lvlText w:val="%4."/>
      <w:lvlJc w:val="left"/>
      <w:pPr>
        <w:tabs>
          <w:tab w:val="num" w:pos="3228"/>
        </w:tabs>
        <w:ind w:left="3228" w:hanging="360"/>
      </w:pPr>
      <w:rPr>
        <w:rFonts w:cs="Times New Roman"/>
      </w:rPr>
    </w:lvl>
    <w:lvl w:ilvl="4" w:tplc="040E0019" w:tentative="1">
      <w:start w:val="1"/>
      <w:numFmt w:val="lowerLetter"/>
      <w:lvlText w:val="%5."/>
      <w:lvlJc w:val="left"/>
      <w:pPr>
        <w:tabs>
          <w:tab w:val="num" w:pos="3948"/>
        </w:tabs>
        <w:ind w:left="3948" w:hanging="360"/>
      </w:pPr>
      <w:rPr>
        <w:rFonts w:cs="Times New Roman"/>
      </w:rPr>
    </w:lvl>
    <w:lvl w:ilvl="5" w:tplc="040E001B" w:tentative="1">
      <w:start w:val="1"/>
      <w:numFmt w:val="lowerRoman"/>
      <w:lvlText w:val="%6."/>
      <w:lvlJc w:val="right"/>
      <w:pPr>
        <w:tabs>
          <w:tab w:val="num" w:pos="4668"/>
        </w:tabs>
        <w:ind w:left="4668" w:hanging="180"/>
      </w:pPr>
      <w:rPr>
        <w:rFonts w:cs="Times New Roman"/>
      </w:rPr>
    </w:lvl>
    <w:lvl w:ilvl="6" w:tplc="040E000F" w:tentative="1">
      <w:start w:val="1"/>
      <w:numFmt w:val="decimal"/>
      <w:lvlText w:val="%7."/>
      <w:lvlJc w:val="left"/>
      <w:pPr>
        <w:tabs>
          <w:tab w:val="num" w:pos="5388"/>
        </w:tabs>
        <w:ind w:left="5388" w:hanging="360"/>
      </w:pPr>
      <w:rPr>
        <w:rFonts w:cs="Times New Roman"/>
      </w:rPr>
    </w:lvl>
    <w:lvl w:ilvl="7" w:tplc="040E0019" w:tentative="1">
      <w:start w:val="1"/>
      <w:numFmt w:val="lowerLetter"/>
      <w:lvlText w:val="%8."/>
      <w:lvlJc w:val="left"/>
      <w:pPr>
        <w:tabs>
          <w:tab w:val="num" w:pos="6108"/>
        </w:tabs>
        <w:ind w:left="6108" w:hanging="360"/>
      </w:pPr>
      <w:rPr>
        <w:rFonts w:cs="Times New Roman"/>
      </w:rPr>
    </w:lvl>
    <w:lvl w:ilvl="8" w:tplc="040E001B" w:tentative="1">
      <w:start w:val="1"/>
      <w:numFmt w:val="lowerRoman"/>
      <w:lvlText w:val="%9."/>
      <w:lvlJc w:val="right"/>
      <w:pPr>
        <w:tabs>
          <w:tab w:val="num" w:pos="6828"/>
        </w:tabs>
        <w:ind w:left="6828" w:hanging="180"/>
      </w:pPr>
      <w:rPr>
        <w:rFonts w:cs="Times New Roman"/>
      </w:rPr>
    </w:lvl>
  </w:abstractNum>
  <w:abstractNum w:abstractNumId="59">
    <w:nsid w:val="7032757E"/>
    <w:multiLevelType w:val="hybridMultilevel"/>
    <w:tmpl w:val="3E48D690"/>
    <w:lvl w:ilvl="0" w:tplc="565A16AC">
      <w:start w:val="1"/>
      <w:numFmt w:val="lowerLetter"/>
      <w:lvlText w:val="%1)"/>
      <w:lvlJc w:val="left"/>
      <w:pPr>
        <w:tabs>
          <w:tab w:val="num" w:pos="600"/>
        </w:tabs>
        <w:ind w:left="600" w:hanging="360"/>
      </w:pPr>
      <w:rPr>
        <w:rFonts w:cs="Times New Roman" w:hint="default"/>
      </w:rPr>
    </w:lvl>
    <w:lvl w:ilvl="1" w:tplc="EAA666D2">
      <w:start w:val="1"/>
      <w:numFmt w:val="lowerLetter"/>
      <w:lvlText w:val="%2)"/>
      <w:lvlJc w:val="left"/>
      <w:pPr>
        <w:tabs>
          <w:tab w:val="num" w:pos="1320"/>
        </w:tabs>
        <w:ind w:left="1320" w:hanging="360"/>
      </w:pPr>
      <w:rPr>
        <w:rFonts w:cs="Times New Roman" w:hint="default"/>
      </w:rPr>
    </w:lvl>
    <w:lvl w:ilvl="2" w:tplc="040E001B" w:tentative="1">
      <w:start w:val="1"/>
      <w:numFmt w:val="lowerRoman"/>
      <w:lvlText w:val="%3."/>
      <w:lvlJc w:val="right"/>
      <w:pPr>
        <w:tabs>
          <w:tab w:val="num" w:pos="2040"/>
        </w:tabs>
        <w:ind w:left="2040" w:hanging="180"/>
      </w:pPr>
      <w:rPr>
        <w:rFonts w:cs="Times New Roman"/>
      </w:rPr>
    </w:lvl>
    <w:lvl w:ilvl="3" w:tplc="040E000F" w:tentative="1">
      <w:start w:val="1"/>
      <w:numFmt w:val="decimal"/>
      <w:lvlText w:val="%4."/>
      <w:lvlJc w:val="left"/>
      <w:pPr>
        <w:tabs>
          <w:tab w:val="num" w:pos="2760"/>
        </w:tabs>
        <w:ind w:left="2760" w:hanging="360"/>
      </w:pPr>
      <w:rPr>
        <w:rFonts w:cs="Times New Roman"/>
      </w:rPr>
    </w:lvl>
    <w:lvl w:ilvl="4" w:tplc="040E0019" w:tentative="1">
      <w:start w:val="1"/>
      <w:numFmt w:val="lowerLetter"/>
      <w:lvlText w:val="%5."/>
      <w:lvlJc w:val="left"/>
      <w:pPr>
        <w:tabs>
          <w:tab w:val="num" w:pos="3480"/>
        </w:tabs>
        <w:ind w:left="3480" w:hanging="360"/>
      </w:pPr>
      <w:rPr>
        <w:rFonts w:cs="Times New Roman"/>
      </w:rPr>
    </w:lvl>
    <w:lvl w:ilvl="5" w:tplc="040E001B" w:tentative="1">
      <w:start w:val="1"/>
      <w:numFmt w:val="lowerRoman"/>
      <w:lvlText w:val="%6."/>
      <w:lvlJc w:val="right"/>
      <w:pPr>
        <w:tabs>
          <w:tab w:val="num" w:pos="4200"/>
        </w:tabs>
        <w:ind w:left="4200" w:hanging="180"/>
      </w:pPr>
      <w:rPr>
        <w:rFonts w:cs="Times New Roman"/>
      </w:rPr>
    </w:lvl>
    <w:lvl w:ilvl="6" w:tplc="040E000F" w:tentative="1">
      <w:start w:val="1"/>
      <w:numFmt w:val="decimal"/>
      <w:lvlText w:val="%7."/>
      <w:lvlJc w:val="left"/>
      <w:pPr>
        <w:tabs>
          <w:tab w:val="num" w:pos="4920"/>
        </w:tabs>
        <w:ind w:left="4920" w:hanging="360"/>
      </w:pPr>
      <w:rPr>
        <w:rFonts w:cs="Times New Roman"/>
      </w:rPr>
    </w:lvl>
    <w:lvl w:ilvl="7" w:tplc="040E0019" w:tentative="1">
      <w:start w:val="1"/>
      <w:numFmt w:val="lowerLetter"/>
      <w:lvlText w:val="%8."/>
      <w:lvlJc w:val="left"/>
      <w:pPr>
        <w:tabs>
          <w:tab w:val="num" w:pos="5640"/>
        </w:tabs>
        <w:ind w:left="5640" w:hanging="360"/>
      </w:pPr>
      <w:rPr>
        <w:rFonts w:cs="Times New Roman"/>
      </w:rPr>
    </w:lvl>
    <w:lvl w:ilvl="8" w:tplc="040E001B" w:tentative="1">
      <w:start w:val="1"/>
      <w:numFmt w:val="lowerRoman"/>
      <w:lvlText w:val="%9."/>
      <w:lvlJc w:val="right"/>
      <w:pPr>
        <w:tabs>
          <w:tab w:val="num" w:pos="6360"/>
        </w:tabs>
        <w:ind w:left="6360" w:hanging="180"/>
      </w:pPr>
      <w:rPr>
        <w:rFonts w:cs="Times New Roman"/>
      </w:rPr>
    </w:lvl>
  </w:abstractNum>
  <w:abstractNum w:abstractNumId="60">
    <w:nsid w:val="703C0613"/>
    <w:multiLevelType w:val="hybridMultilevel"/>
    <w:tmpl w:val="015EF2C2"/>
    <w:lvl w:ilvl="0" w:tplc="7624E140">
      <w:start w:val="1"/>
      <w:numFmt w:val="lowerLetter"/>
      <w:lvlText w:val="%1)"/>
      <w:lvlJc w:val="left"/>
      <w:pPr>
        <w:tabs>
          <w:tab w:val="num" w:pos="1068"/>
        </w:tabs>
        <w:ind w:left="1068" w:hanging="360"/>
      </w:pPr>
      <w:rPr>
        <w:rFonts w:cs="Times New Roman" w:hint="default"/>
      </w:rPr>
    </w:lvl>
    <w:lvl w:ilvl="1" w:tplc="86502B22">
      <w:start w:val="8"/>
      <w:numFmt w:val="bullet"/>
      <w:lvlText w:val="-"/>
      <w:lvlJc w:val="left"/>
      <w:pPr>
        <w:tabs>
          <w:tab w:val="num" w:pos="1788"/>
        </w:tabs>
        <w:ind w:left="1788" w:hanging="360"/>
      </w:pPr>
      <w:rPr>
        <w:rFonts w:ascii="Times New Roman" w:eastAsia="Times New Roman" w:hAnsi="Times New Roman" w:hint="default"/>
      </w:rPr>
    </w:lvl>
    <w:lvl w:ilvl="2" w:tplc="040E001B" w:tentative="1">
      <w:start w:val="1"/>
      <w:numFmt w:val="lowerRoman"/>
      <w:lvlText w:val="%3."/>
      <w:lvlJc w:val="right"/>
      <w:pPr>
        <w:tabs>
          <w:tab w:val="num" w:pos="2508"/>
        </w:tabs>
        <w:ind w:left="2508" w:hanging="180"/>
      </w:pPr>
      <w:rPr>
        <w:rFonts w:cs="Times New Roman"/>
      </w:rPr>
    </w:lvl>
    <w:lvl w:ilvl="3" w:tplc="040E000F" w:tentative="1">
      <w:start w:val="1"/>
      <w:numFmt w:val="decimal"/>
      <w:lvlText w:val="%4."/>
      <w:lvlJc w:val="left"/>
      <w:pPr>
        <w:tabs>
          <w:tab w:val="num" w:pos="3228"/>
        </w:tabs>
        <w:ind w:left="3228" w:hanging="360"/>
      </w:pPr>
      <w:rPr>
        <w:rFonts w:cs="Times New Roman"/>
      </w:rPr>
    </w:lvl>
    <w:lvl w:ilvl="4" w:tplc="040E0019" w:tentative="1">
      <w:start w:val="1"/>
      <w:numFmt w:val="lowerLetter"/>
      <w:lvlText w:val="%5."/>
      <w:lvlJc w:val="left"/>
      <w:pPr>
        <w:tabs>
          <w:tab w:val="num" w:pos="3948"/>
        </w:tabs>
        <w:ind w:left="3948" w:hanging="360"/>
      </w:pPr>
      <w:rPr>
        <w:rFonts w:cs="Times New Roman"/>
      </w:rPr>
    </w:lvl>
    <w:lvl w:ilvl="5" w:tplc="040E001B" w:tentative="1">
      <w:start w:val="1"/>
      <w:numFmt w:val="lowerRoman"/>
      <w:lvlText w:val="%6."/>
      <w:lvlJc w:val="right"/>
      <w:pPr>
        <w:tabs>
          <w:tab w:val="num" w:pos="4668"/>
        </w:tabs>
        <w:ind w:left="4668" w:hanging="180"/>
      </w:pPr>
      <w:rPr>
        <w:rFonts w:cs="Times New Roman"/>
      </w:rPr>
    </w:lvl>
    <w:lvl w:ilvl="6" w:tplc="040E000F" w:tentative="1">
      <w:start w:val="1"/>
      <w:numFmt w:val="decimal"/>
      <w:lvlText w:val="%7."/>
      <w:lvlJc w:val="left"/>
      <w:pPr>
        <w:tabs>
          <w:tab w:val="num" w:pos="5388"/>
        </w:tabs>
        <w:ind w:left="5388" w:hanging="360"/>
      </w:pPr>
      <w:rPr>
        <w:rFonts w:cs="Times New Roman"/>
      </w:rPr>
    </w:lvl>
    <w:lvl w:ilvl="7" w:tplc="040E0019" w:tentative="1">
      <w:start w:val="1"/>
      <w:numFmt w:val="lowerLetter"/>
      <w:lvlText w:val="%8."/>
      <w:lvlJc w:val="left"/>
      <w:pPr>
        <w:tabs>
          <w:tab w:val="num" w:pos="6108"/>
        </w:tabs>
        <w:ind w:left="6108" w:hanging="360"/>
      </w:pPr>
      <w:rPr>
        <w:rFonts w:cs="Times New Roman"/>
      </w:rPr>
    </w:lvl>
    <w:lvl w:ilvl="8" w:tplc="040E001B" w:tentative="1">
      <w:start w:val="1"/>
      <w:numFmt w:val="lowerRoman"/>
      <w:lvlText w:val="%9."/>
      <w:lvlJc w:val="right"/>
      <w:pPr>
        <w:tabs>
          <w:tab w:val="num" w:pos="6828"/>
        </w:tabs>
        <w:ind w:left="6828" w:hanging="180"/>
      </w:pPr>
      <w:rPr>
        <w:rFonts w:cs="Times New Roman"/>
      </w:rPr>
    </w:lvl>
  </w:abstractNum>
  <w:abstractNum w:abstractNumId="61">
    <w:nsid w:val="71DE22B6"/>
    <w:multiLevelType w:val="singleLevel"/>
    <w:tmpl w:val="AF40A31C"/>
    <w:lvl w:ilvl="0">
      <w:start w:val="1"/>
      <w:numFmt w:val="decimal"/>
      <w:lvlText w:val="%1."/>
      <w:lvlJc w:val="left"/>
      <w:pPr>
        <w:tabs>
          <w:tab w:val="num" w:pos="1776"/>
        </w:tabs>
        <w:ind w:left="1776" w:hanging="360"/>
      </w:pPr>
      <w:rPr>
        <w:rFonts w:cs="Times New Roman" w:hint="default"/>
      </w:rPr>
    </w:lvl>
  </w:abstractNum>
  <w:abstractNum w:abstractNumId="62">
    <w:nsid w:val="728C3A4A"/>
    <w:multiLevelType w:val="hybridMultilevel"/>
    <w:tmpl w:val="C5BEBEE8"/>
    <w:lvl w:ilvl="0" w:tplc="3E3613B0">
      <w:start w:val="2"/>
      <w:numFmt w:val="lowerRoman"/>
      <w:lvlText w:val="%1)"/>
      <w:lvlJc w:val="left"/>
      <w:pPr>
        <w:tabs>
          <w:tab w:val="num" w:pos="2136"/>
        </w:tabs>
        <w:ind w:left="2136" w:hanging="720"/>
      </w:pPr>
      <w:rPr>
        <w:rFonts w:cs="Times New Roman" w:hint="default"/>
      </w:rPr>
    </w:lvl>
    <w:lvl w:ilvl="1" w:tplc="040E0019" w:tentative="1">
      <w:start w:val="1"/>
      <w:numFmt w:val="lowerLetter"/>
      <w:lvlText w:val="%2."/>
      <w:lvlJc w:val="left"/>
      <w:pPr>
        <w:tabs>
          <w:tab w:val="num" w:pos="2496"/>
        </w:tabs>
        <w:ind w:left="2496" w:hanging="360"/>
      </w:pPr>
      <w:rPr>
        <w:rFonts w:cs="Times New Roman"/>
      </w:rPr>
    </w:lvl>
    <w:lvl w:ilvl="2" w:tplc="040E001B" w:tentative="1">
      <w:start w:val="1"/>
      <w:numFmt w:val="lowerRoman"/>
      <w:lvlText w:val="%3."/>
      <w:lvlJc w:val="right"/>
      <w:pPr>
        <w:tabs>
          <w:tab w:val="num" w:pos="3216"/>
        </w:tabs>
        <w:ind w:left="3216" w:hanging="180"/>
      </w:pPr>
      <w:rPr>
        <w:rFonts w:cs="Times New Roman"/>
      </w:rPr>
    </w:lvl>
    <w:lvl w:ilvl="3" w:tplc="040E000F" w:tentative="1">
      <w:start w:val="1"/>
      <w:numFmt w:val="decimal"/>
      <w:lvlText w:val="%4."/>
      <w:lvlJc w:val="left"/>
      <w:pPr>
        <w:tabs>
          <w:tab w:val="num" w:pos="3936"/>
        </w:tabs>
        <w:ind w:left="3936" w:hanging="360"/>
      </w:pPr>
      <w:rPr>
        <w:rFonts w:cs="Times New Roman"/>
      </w:rPr>
    </w:lvl>
    <w:lvl w:ilvl="4" w:tplc="040E0019" w:tentative="1">
      <w:start w:val="1"/>
      <w:numFmt w:val="lowerLetter"/>
      <w:lvlText w:val="%5."/>
      <w:lvlJc w:val="left"/>
      <w:pPr>
        <w:tabs>
          <w:tab w:val="num" w:pos="4656"/>
        </w:tabs>
        <w:ind w:left="4656" w:hanging="360"/>
      </w:pPr>
      <w:rPr>
        <w:rFonts w:cs="Times New Roman"/>
      </w:rPr>
    </w:lvl>
    <w:lvl w:ilvl="5" w:tplc="040E001B" w:tentative="1">
      <w:start w:val="1"/>
      <w:numFmt w:val="lowerRoman"/>
      <w:lvlText w:val="%6."/>
      <w:lvlJc w:val="right"/>
      <w:pPr>
        <w:tabs>
          <w:tab w:val="num" w:pos="5376"/>
        </w:tabs>
        <w:ind w:left="5376" w:hanging="180"/>
      </w:pPr>
      <w:rPr>
        <w:rFonts w:cs="Times New Roman"/>
      </w:rPr>
    </w:lvl>
    <w:lvl w:ilvl="6" w:tplc="040E000F" w:tentative="1">
      <w:start w:val="1"/>
      <w:numFmt w:val="decimal"/>
      <w:lvlText w:val="%7."/>
      <w:lvlJc w:val="left"/>
      <w:pPr>
        <w:tabs>
          <w:tab w:val="num" w:pos="6096"/>
        </w:tabs>
        <w:ind w:left="6096" w:hanging="360"/>
      </w:pPr>
      <w:rPr>
        <w:rFonts w:cs="Times New Roman"/>
      </w:rPr>
    </w:lvl>
    <w:lvl w:ilvl="7" w:tplc="040E0019" w:tentative="1">
      <w:start w:val="1"/>
      <w:numFmt w:val="lowerLetter"/>
      <w:lvlText w:val="%8."/>
      <w:lvlJc w:val="left"/>
      <w:pPr>
        <w:tabs>
          <w:tab w:val="num" w:pos="6816"/>
        </w:tabs>
        <w:ind w:left="6816" w:hanging="360"/>
      </w:pPr>
      <w:rPr>
        <w:rFonts w:cs="Times New Roman"/>
      </w:rPr>
    </w:lvl>
    <w:lvl w:ilvl="8" w:tplc="040E001B" w:tentative="1">
      <w:start w:val="1"/>
      <w:numFmt w:val="lowerRoman"/>
      <w:lvlText w:val="%9."/>
      <w:lvlJc w:val="right"/>
      <w:pPr>
        <w:tabs>
          <w:tab w:val="num" w:pos="7536"/>
        </w:tabs>
        <w:ind w:left="7536" w:hanging="180"/>
      </w:pPr>
      <w:rPr>
        <w:rFonts w:cs="Times New Roman"/>
      </w:rPr>
    </w:lvl>
  </w:abstractNum>
  <w:abstractNum w:abstractNumId="63">
    <w:nsid w:val="76014775"/>
    <w:multiLevelType w:val="hybridMultilevel"/>
    <w:tmpl w:val="E806E93C"/>
    <w:lvl w:ilvl="0" w:tplc="AA6C612A">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64">
    <w:nsid w:val="77775CC2"/>
    <w:multiLevelType w:val="hybridMultilevel"/>
    <w:tmpl w:val="90A0D240"/>
    <w:lvl w:ilvl="0" w:tplc="5C8036D2">
      <w:start w:val="1"/>
      <w:numFmt w:val="lowerLetter"/>
      <w:lvlText w:val="%1)"/>
      <w:lvlJc w:val="left"/>
      <w:pPr>
        <w:tabs>
          <w:tab w:val="num" w:pos="1083"/>
        </w:tabs>
        <w:ind w:left="1083" w:hanging="375"/>
      </w:pPr>
      <w:rPr>
        <w:rFonts w:cs="Times New Roman" w:hint="default"/>
        <w:i w:val="0"/>
        <w:color w:val="auto"/>
      </w:rPr>
    </w:lvl>
    <w:lvl w:ilvl="1" w:tplc="040E0019" w:tentative="1">
      <w:start w:val="1"/>
      <w:numFmt w:val="lowerLetter"/>
      <w:lvlText w:val="%2."/>
      <w:lvlJc w:val="left"/>
      <w:pPr>
        <w:tabs>
          <w:tab w:val="num" w:pos="1788"/>
        </w:tabs>
        <w:ind w:left="1788" w:hanging="360"/>
      </w:pPr>
      <w:rPr>
        <w:rFonts w:cs="Times New Roman"/>
      </w:rPr>
    </w:lvl>
    <w:lvl w:ilvl="2" w:tplc="040E001B" w:tentative="1">
      <w:start w:val="1"/>
      <w:numFmt w:val="lowerRoman"/>
      <w:lvlText w:val="%3."/>
      <w:lvlJc w:val="right"/>
      <w:pPr>
        <w:tabs>
          <w:tab w:val="num" w:pos="2508"/>
        </w:tabs>
        <w:ind w:left="2508" w:hanging="180"/>
      </w:pPr>
      <w:rPr>
        <w:rFonts w:cs="Times New Roman"/>
      </w:rPr>
    </w:lvl>
    <w:lvl w:ilvl="3" w:tplc="040E000F" w:tentative="1">
      <w:start w:val="1"/>
      <w:numFmt w:val="decimal"/>
      <w:lvlText w:val="%4."/>
      <w:lvlJc w:val="left"/>
      <w:pPr>
        <w:tabs>
          <w:tab w:val="num" w:pos="3228"/>
        </w:tabs>
        <w:ind w:left="3228" w:hanging="360"/>
      </w:pPr>
      <w:rPr>
        <w:rFonts w:cs="Times New Roman"/>
      </w:rPr>
    </w:lvl>
    <w:lvl w:ilvl="4" w:tplc="040E0019" w:tentative="1">
      <w:start w:val="1"/>
      <w:numFmt w:val="lowerLetter"/>
      <w:lvlText w:val="%5."/>
      <w:lvlJc w:val="left"/>
      <w:pPr>
        <w:tabs>
          <w:tab w:val="num" w:pos="3948"/>
        </w:tabs>
        <w:ind w:left="3948" w:hanging="360"/>
      </w:pPr>
      <w:rPr>
        <w:rFonts w:cs="Times New Roman"/>
      </w:rPr>
    </w:lvl>
    <w:lvl w:ilvl="5" w:tplc="040E001B" w:tentative="1">
      <w:start w:val="1"/>
      <w:numFmt w:val="lowerRoman"/>
      <w:lvlText w:val="%6."/>
      <w:lvlJc w:val="right"/>
      <w:pPr>
        <w:tabs>
          <w:tab w:val="num" w:pos="4668"/>
        </w:tabs>
        <w:ind w:left="4668" w:hanging="180"/>
      </w:pPr>
      <w:rPr>
        <w:rFonts w:cs="Times New Roman"/>
      </w:rPr>
    </w:lvl>
    <w:lvl w:ilvl="6" w:tplc="040E000F" w:tentative="1">
      <w:start w:val="1"/>
      <w:numFmt w:val="decimal"/>
      <w:lvlText w:val="%7."/>
      <w:lvlJc w:val="left"/>
      <w:pPr>
        <w:tabs>
          <w:tab w:val="num" w:pos="5388"/>
        </w:tabs>
        <w:ind w:left="5388" w:hanging="360"/>
      </w:pPr>
      <w:rPr>
        <w:rFonts w:cs="Times New Roman"/>
      </w:rPr>
    </w:lvl>
    <w:lvl w:ilvl="7" w:tplc="040E0019" w:tentative="1">
      <w:start w:val="1"/>
      <w:numFmt w:val="lowerLetter"/>
      <w:lvlText w:val="%8."/>
      <w:lvlJc w:val="left"/>
      <w:pPr>
        <w:tabs>
          <w:tab w:val="num" w:pos="6108"/>
        </w:tabs>
        <w:ind w:left="6108" w:hanging="360"/>
      </w:pPr>
      <w:rPr>
        <w:rFonts w:cs="Times New Roman"/>
      </w:rPr>
    </w:lvl>
    <w:lvl w:ilvl="8" w:tplc="040E001B" w:tentative="1">
      <w:start w:val="1"/>
      <w:numFmt w:val="lowerRoman"/>
      <w:lvlText w:val="%9."/>
      <w:lvlJc w:val="right"/>
      <w:pPr>
        <w:tabs>
          <w:tab w:val="num" w:pos="6828"/>
        </w:tabs>
        <w:ind w:left="6828" w:hanging="180"/>
      </w:pPr>
      <w:rPr>
        <w:rFonts w:cs="Times New Roman"/>
      </w:rPr>
    </w:lvl>
  </w:abstractNum>
  <w:abstractNum w:abstractNumId="65">
    <w:nsid w:val="798248ED"/>
    <w:multiLevelType w:val="hybridMultilevel"/>
    <w:tmpl w:val="4F2CC216"/>
    <w:lvl w:ilvl="0" w:tplc="12FA569E">
      <w:start w:val="1"/>
      <w:numFmt w:val="lowerLetter"/>
      <w:lvlText w:val="%1)"/>
      <w:lvlJc w:val="left"/>
      <w:pPr>
        <w:tabs>
          <w:tab w:val="num" w:pos="1080"/>
        </w:tabs>
        <w:ind w:left="1080" w:hanging="360"/>
      </w:pPr>
      <w:rPr>
        <w:rFonts w:cs="Times New Roman" w:hint="default"/>
      </w:rPr>
    </w:lvl>
    <w:lvl w:ilvl="1" w:tplc="040E0019" w:tentative="1">
      <w:start w:val="1"/>
      <w:numFmt w:val="lowerLetter"/>
      <w:lvlText w:val="%2."/>
      <w:lvlJc w:val="left"/>
      <w:pPr>
        <w:tabs>
          <w:tab w:val="num" w:pos="1800"/>
        </w:tabs>
        <w:ind w:left="1800" w:hanging="360"/>
      </w:pPr>
      <w:rPr>
        <w:rFonts w:cs="Times New Roman"/>
      </w:rPr>
    </w:lvl>
    <w:lvl w:ilvl="2" w:tplc="040E001B" w:tentative="1">
      <w:start w:val="1"/>
      <w:numFmt w:val="lowerRoman"/>
      <w:lvlText w:val="%3."/>
      <w:lvlJc w:val="right"/>
      <w:pPr>
        <w:tabs>
          <w:tab w:val="num" w:pos="2520"/>
        </w:tabs>
        <w:ind w:left="2520" w:hanging="180"/>
      </w:pPr>
      <w:rPr>
        <w:rFonts w:cs="Times New Roman"/>
      </w:rPr>
    </w:lvl>
    <w:lvl w:ilvl="3" w:tplc="040E000F" w:tentative="1">
      <w:start w:val="1"/>
      <w:numFmt w:val="decimal"/>
      <w:lvlText w:val="%4."/>
      <w:lvlJc w:val="left"/>
      <w:pPr>
        <w:tabs>
          <w:tab w:val="num" w:pos="3240"/>
        </w:tabs>
        <w:ind w:left="3240" w:hanging="360"/>
      </w:pPr>
      <w:rPr>
        <w:rFonts w:cs="Times New Roman"/>
      </w:rPr>
    </w:lvl>
    <w:lvl w:ilvl="4" w:tplc="040E0019" w:tentative="1">
      <w:start w:val="1"/>
      <w:numFmt w:val="lowerLetter"/>
      <w:lvlText w:val="%5."/>
      <w:lvlJc w:val="left"/>
      <w:pPr>
        <w:tabs>
          <w:tab w:val="num" w:pos="3960"/>
        </w:tabs>
        <w:ind w:left="3960" w:hanging="360"/>
      </w:pPr>
      <w:rPr>
        <w:rFonts w:cs="Times New Roman"/>
      </w:rPr>
    </w:lvl>
    <w:lvl w:ilvl="5" w:tplc="040E001B" w:tentative="1">
      <w:start w:val="1"/>
      <w:numFmt w:val="lowerRoman"/>
      <w:lvlText w:val="%6."/>
      <w:lvlJc w:val="right"/>
      <w:pPr>
        <w:tabs>
          <w:tab w:val="num" w:pos="4680"/>
        </w:tabs>
        <w:ind w:left="4680" w:hanging="180"/>
      </w:pPr>
      <w:rPr>
        <w:rFonts w:cs="Times New Roman"/>
      </w:rPr>
    </w:lvl>
    <w:lvl w:ilvl="6" w:tplc="040E000F" w:tentative="1">
      <w:start w:val="1"/>
      <w:numFmt w:val="decimal"/>
      <w:lvlText w:val="%7."/>
      <w:lvlJc w:val="left"/>
      <w:pPr>
        <w:tabs>
          <w:tab w:val="num" w:pos="5400"/>
        </w:tabs>
        <w:ind w:left="5400" w:hanging="360"/>
      </w:pPr>
      <w:rPr>
        <w:rFonts w:cs="Times New Roman"/>
      </w:rPr>
    </w:lvl>
    <w:lvl w:ilvl="7" w:tplc="040E0019" w:tentative="1">
      <w:start w:val="1"/>
      <w:numFmt w:val="lowerLetter"/>
      <w:lvlText w:val="%8."/>
      <w:lvlJc w:val="left"/>
      <w:pPr>
        <w:tabs>
          <w:tab w:val="num" w:pos="6120"/>
        </w:tabs>
        <w:ind w:left="6120" w:hanging="360"/>
      </w:pPr>
      <w:rPr>
        <w:rFonts w:cs="Times New Roman"/>
      </w:rPr>
    </w:lvl>
    <w:lvl w:ilvl="8" w:tplc="040E001B" w:tentative="1">
      <w:start w:val="1"/>
      <w:numFmt w:val="lowerRoman"/>
      <w:lvlText w:val="%9."/>
      <w:lvlJc w:val="right"/>
      <w:pPr>
        <w:tabs>
          <w:tab w:val="num" w:pos="6840"/>
        </w:tabs>
        <w:ind w:left="6840" w:hanging="180"/>
      </w:pPr>
      <w:rPr>
        <w:rFonts w:cs="Times New Roman"/>
      </w:rPr>
    </w:lvl>
  </w:abstractNum>
  <w:abstractNum w:abstractNumId="66">
    <w:nsid w:val="7C052456"/>
    <w:multiLevelType w:val="hybridMultilevel"/>
    <w:tmpl w:val="E0F6E6BA"/>
    <w:lvl w:ilvl="0" w:tplc="45B46D42">
      <w:start w:val="18"/>
      <w:numFmt w:val="decimal"/>
      <w:lvlText w:val="(%1)"/>
      <w:lvlJc w:val="left"/>
      <w:pPr>
        <w:tabs>
          <w:tab w:val="num" w:pos="1065"/>
        </w:tabs>
        <w:ind w:left="1065" w:hanging="705"/>
      </w:pPr>
      <w:rPr>
        <w:rFonts w:cs="Times New Roman" w:hint="default"/>
        <w:b w:val="0"/>
      </w:rPr>
    </w:lvl>
    <w:lvl w:ilvl="1" w:tplc="040E0019">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67">
    <w:nsid w:val="7C214DDA"/>
    <w:multiLevelType w:val="hybridMultilevel"/>
    <w:tmpl w:val="039CD650"/>
    <w:lvl w:ilvl="0" w:tplc="72908BA8">
      <w:start w:val="8"/>
      <w:numFmt w:val="lowerLetter"/>
      <w:lvlText w:val="%1)"/>
      <w:lvlJc w:val="left"/>
      <w:pPr>
        <w:tabs>
          <w:tab w:val="num" w:pos="1095"/>
        </w:tabs>
        <w:ind w:left="1095" w:hanging="375"/>
      </w:pPr>
      <w:rPr>
        <w:rFonts w:cs="Times New Roman" w:hint="default"/>
        <w:i w:val="0"/>
        <w:color w:val="auto"/>
      </w:rPr>
    </w:lvl>
    <w:lvl w:ilvl="1" w:tplc="040E0019" w:tentative="1">
      <w:start w:val="1"/>
      <w:numFmt w:val="lowerLetter"/>
      <w:lvlText w:val="%2."/>
      <w:lvlJc w:val="left"/>
      <w:pPr>
        <w:tabs>
          <w:tab w:val="num" w:pos="1800"/>
        </w:tabs>
        <w:ind w:left="1800" w:hanging="360"/>
      </w:pPr>
      <w:rPr>
        <w:rFonts w:cs="Times New Roman"/>
      </w:rPr>
    </w:lvl>
    <w:lvl w:ilvl="2" w:tplc="040E001B" w:tentative="1">
      <w:start w:val="1"/>
      <w:numFmt w:val="lowerRoman"/>
      <w:lvlText w:val="%3."/>
      <w:lvlJc w:val="right"/>
      <w:pPr>
        <w:tabs>
          <w:tab w:val="num" w:pos="2520"/>
        </w:tabs>
        <w:ind w:left="2520" w:hanging="180"/>
      </w:pPr>
      <w:rPr>
        <w:rFonts w:cs="Times New Roman"/>
      </w:rPr>
    </w:lvl>
    <w:lvl w:ilvl="3" w:tplc="040E000F" w:tentative="1">
      <w:start w:val="1"/>
      <w:numFmt w:val="decimal"/>
      <w:lvlText w:val="%4."/>
      <w:lvlJc w:val="left"/>
      <w:pPr>
        <w:tabs>
          <w:tab w:val="num" w:pos="3240"/>
        </w:tabs>
        <w:ind w:left="3240" w:hanging="360"/>
      </w:pPr>
      <w:rPr>
        <w:rFonts w:cs="Times New Roman"/>
      </w:rPr>
    </w:lvl>
    <w:lvl w:ilvl="4" w:tplc="040E0019" w:tentative="1">
      <w:start w:val="1"/>
      <w:numFmt w:val="lowerLetter"/>
      <w:lvlText w:val="%5."/>
      <w:lvlJc w:val="left"/>
      <w:pPr>
        <w:tabs>
          <w:tab w:val="num" w:pos="3960"/>
        </w:tabs>
        <w:ind w:left="3960" w:hanging="360"/>
      </w:pPr>
      <w:rPr>
        <w:rFonts w:cs="Times New Roman"/>
      </w:rPr>
    </w:lvl>
    <w:lvl w:ilvl="5" w:tplc="040E001B" w:tentative="1">
      <w:start w:val="1"/>
      <w:numFmt w:val="lowerRoman"/>
      <w:lvlText w:val="%6."/>
      <w:lvlJc w:val="right"/>
      <w:pPr>
        <w:tabs>
          <w:tab w:val="num" w:pos="4680"/>
        </w:tabs>
        <w:ind w:left="4680" w:hanging="180"/>
      </w:pPr>
      <w:rPr>
        <w:rFonts w:cs="Times New Roman"/>
      </w:rPr>
    </w:lvl>
    <w:lvl w:ilvl="6" w:tplc="040E000F" w:tentative="1">
      <w:start w:val="1"/>
      <w:numFmt w:val="decimal"/>
      <w:lvlText w:val="%7."/>
      <w:lvlJc w:val="left"/>
      <w:pPr>
        <w:tabs>
          <w:tab w:val="num" w:pos="5400"/>
        </w:tabs>
        <w:ind w:left="5400" w:hanging="360"/>
      </w:pPr>
      <w:rPr>
        <w:rFonts w:cs="Times New Roman"/>
      </w:rPr>
    </w:lvl>
    <w:lvl w:ilvl="7" w:tplc="040E0019" w:tentative="1">
      <w:start w:val="1"/>
      <w:numFmt w:val="lowerLetter"/>
      <w:lvlText w:val="%8."/>
      <w:lvlJc w:val="left"/>
      <w:pPr>
        <w:tabs>
          <w:tab w:val="num" w:pos="6120"/>
        </w:tabs>
        <w:ind w:left="6120" w:hanging="360"/>
      </w:pPr>
      <w:rPr>
        <w:rFonts w:cs="Times New Roman"/>
      </w:rPr>
    </w:lvl>
    <w:lvl w:ilvl="8" w:tplc="040E001B" w:tentative="1">
      <w:start w:val="1"/>
      <w:numFmt w:val="lowerRoman"/>
      <w:lvlText w:val="%9."/>
      <w:lvlJc w:val="right"/>
      <w:pPr>
        <w:tabs>
          <w:tab w:val="num" w:pos="6840"/>
        </w:tabs>
        <w:ind w:left="6840" w:hanging="180"/>
      </w:pPr>
      <w:rPr>
        <w:rFonts w:cs="Times New Roman"/>
      </w:rPr>
    </w:lvl>
  </w:abstractNum>
  <w:abstractNum w:abstractNumId="68">
    <w:nsid w:val="7DB85F6A"/>
    <w:multiLevelType w:val="singleLevel"/>
    <w:tmpl w:val="040E0017"/>
    <w:lvl w:ilvl="0">
      <w:start w:val="1"/>
      <w:numFmt w:val="lowerLetter"/>
      <w:lvlText w:val="%1)"/>
      <w:lvlJc w:val="left"/>
      <w:pPr>
        <w:tabs>
          <w:tab w:val="num" w:pos="360"/>
        </w:tabs>
        <w:ind w:left="360" w:hanging="360"/>
      </w:pPr>
      <w:rPr>
        <w:rFonts w:cs="Times New Roman" w:hint="default"/>
      </w:rPr>
    </w:lvl>
  </w:abstractNum>
  <w:abstractNum w:abstractNumId="69">
    <w:nsid w:val="7E694869"/>
    <w:multiLevelType w:val="hybridMultilevel"/>
    <w:tmpl w:val="C24C71EA"/>
    <w:lvl w:ilvl="0" w:tplc="040E0017">
      <w:start w:val="1"/>
      <w:numFmt w:val="lowerLetter"/>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num w:numId="1">
    <w:abstractNumId w:val="57"/>
  </w:num>
  <w:num w:numId="2">
    <w:abstractNumId w:val="15"/>
  </w:num>
  <w:num w:numId="3">
    <w:abstractNumId w:val="50"/>
  </w:num>
  <w:num w:numId="4">
    <w:abstractNumId w:val="38"/>
  </w:num>
  <w:num w:numId="5">
    <w:abstractNumId w:val="17"/>
  </w:num>
  <w:num w:numId="6">
    <w:abstractNumId w:val="64"/>
  </w:num>
  <w:num w:numId="7">
    <w:abstractNumId w:val="68"/>
  </w:num>
  <w:num w:numId="8">
    <w:abstractNumId w:val="16"/>
  </w:num>
  <w:num w:numId="9">
    <w:abstractNumId w:val="35"/>
  </w:num>
  <w:num w:numId="10">
    <w:abstractNumId w:val="54"/>
  </w:num>
  <w:num w:numId="11">
    <w:abstractNumId w:val="26"/>
  </w:num>
  <w:num w:numId="12">
    <w:abstractNumId w:val="1"/>
  </w:num>
  <w:num w:numId="13">
    <w:abstractNumId w:val="13"/>
  </w:num>
  <w:num w:numId="14">
    <w:abstractNumId w:val="52"/>
  </w:num>
  <w:num w:numId="15">
    <w:abstractNumId w:val="27"/>
  </w:num>
  <w:num w:numId="16">
    <w:abstractNumId w:val="8"/>
  </w:num>
  <w:num w:numId="17">
    <w:abstractNumId w:val="19"/>
  </w:num>
  <w:num w:numId="18">
    <w:abstractNumId w:val="43"/>
  </w:num>
  <w:num w:numId="19">
    <w:abstractNumId w:val="29"/>
  </w:num>
  <w:num w:numId="20">
    <w:abstractNumId w:val="34"/>
  </w:num>
  <w:num w:numId="21">
    <w:abstractNumId w:val="14"/>
  </w:num>
  <w:num w:numId="22">
    <w:abstractNumId w:val="21"/>
  </w:num>
  <w:num w:numId="23">
    <w:abstractNumId w:val="39"/>
  </w:num>
  <w:num w:numId="24">
    <w:abstractNumId w:val="61"/>
  </w:num>
  <w:num w:numId="25">
    <w:abstractNumId w:val="24"/>
  </w:num>
  <w:num w:numId="26">
    <w:abstractNumId w:val="4"/>
  </w:num>
  <w:num w:numId="27">
    <w:abstractNumId w:val="47"/>
  </w:num>
  <w:num w:numId="28">
    <w:abstractNumId w:val="66"/>
  </w:num>
  <w:num w:numId="29">
    <w:abstractNumId w:val="60"/>
  </w:num>
  <w:num w:numId="30">
    <w:abstractNumId w:val="45"/>
  </w:num>
  <w:num w:numId="31">
    <w:abstractNumId w:val="11"/>
  </w:num>
  <w:num w:numId="32">
    <w:abstractNumId w:val="55"/>
  </w:num>
  <w:num w:numId="33">
    <w:abstractNumId w:val="53"/>
  </w:num>
  <w:num w:numId="3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59"/>
  </w:num>
  <w:num w:numId="37">
    <w:abstractNumId w:val="9"/>
  </w:num>
  <w:num w:numId="38">
    <w:abstractNumId w:val="25"/>
  </w:num>
  <w:num w:numId="39">
    <w:abstractNumId w:val="46"/>
  </w:num>
  <w:num w:numId="40">
    <w:abstractNumId w:val="41"/>
  </w:num>
  <w:num w:numId="41">
    <w:abstractNumId w:val="10"/>
  </w:num>
  <w:num w:numId="42">
    <w:abstractNumId w:val="58"/>
  </w:num>
  <w:num w:numId="43">
    <w:abstractNumId w:val="67"/>
  </w:num>
  <w:num w:numId="44">
    <w:abstractNumId w:val="12"/>
  </w:num>
  <w:num w:numId="45">
    <w:abstractNumId w:val="18"/>
  </w:num>
  <w:num w:numId="46">
    <w:abstractNumId w:val="22"/>
  </w:num>
  <w:num w:numId="47">
    <w:abstractNumId w:val="42"/>
  </w:num>
  <w:num w:numId="48">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5"/>
  </w:num>
  <w:num w:numId="51">
    <w:abstractNumId w:val="40"/>
  </w:num>
  <w:num w:numId="52">
    <w:abstractNumId w:val="49"/>
  </w:num>
  <w:num w:numId="53">
    <w:abstractNumId w:val="37"/>
  </w:num>
  <w:num w:numId="54">
    <w:abstractNumId w:val="6"/>
  </w:num>
  <w:num w:numId="55">
    <w:abstractNumId w:val="30"/>
  </w:num>
  <w:num w:numId="56">
    <w:abstractNumId w:val="20"/>
  </w:num>
  <w:num w:numId="57">
    <w:abstractNumId w:val="51"/>
  </w:num>
  <w:num w:numId="58">
    <w:abstractNumId w:val="32"/>
  </w:num>
  <w:num w:numId="59">
    <w:abstractNumId w:val="36"/>
  </w:num>
  <w:num w:numId="60">
    <w:abstractNumId w:val="3"/>
  </w:num>
  <w:num w:numId="61">
    <w:abstractNumId w:val="62"/>
  </w:num>
  <w:num w:numId="62">
    <w:abstractNumId w:val="44"/>
  </w:num>
  <w:num w:numId="6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3"/>
  </w:num>
  <w:num w:numId="70">
    <w:abstractNumId w:val="0"/>
  </w:num>
  <w:num w:numId="71">
    <w:abstractNumId w:val="56"/>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175A"/>
    <w:rsid w:val="0000065F"/>
    <w:rsid w:val="00003BBE"/>
    <w:rsid w:val="00027372"/>
    <w:rsid w:val="00043134"/>
    <w:rsid w:val="00056C9E"/>
    <w:rsid w:val="00070B8F"/>
    <w:rsid w:val="00073D3E"/>
    <w:rsid w:val="0007444D"/>
    <w:rsid w:val="00092A2C"/>
    <w:rsid w:val="000B2161"/>
    <w:rsid w:val="000C7056"/>
    <w:rsid w:val="001B739A"/>
    <w:rsid w:val="001C761B"/>
    <w:rsid w:val="0020318C"/>
    <w:rsid w:val="002110B7"/>
    <w:rsid w:val="00214F3D"/>
    <w:rsid w:val="00256F97"/>
    <w:rsid w:val="002758CF"/>
    <w:rsid w:val="002D1AB3"/>
    <w:rsid w:val="002E0AA5"/>
    <w:rsid w:val="0030309E"/>
    <w:rsid w:val="003144DD"/>
    <w:rsid w:val="00320B13"/>
    <w:rsid w:val="0033401A"/>
    <w:rsid w:val="0035356A"/>
    <w:rsid w:val="00363E2E"/>
    <w:rsid w:val="003642E3"/>
    <w:rsid w:val="003661C9"/>
    <w:rsid w:val="00382382"/>
    <w:rsid w:val="003A7366"/>
    <w:rsid w:val="003B6466"/>
    <w:rsid w:val="003C5F9A"/>
    <w:rsid w:val="003F4286"/>
    <w:rsid w:val="003F70F5"/>
    <w:rsid w:val="00407ED2"/>
    <w:rsid w:val="00410DFD"/>
    <w:rsid w:val="004150B6"/>
    <w:rsid w:val="00434B04"/>
    <w:rsid w:val="004460A5"/>
    <w:rsid w:val="004B6975"/>
    <w:rsid w:val="004E59C3"/>
    <w:rsid w:val="004E626E"/>
    <w:rsid w:val="00527970"/>
    <w:rsid w:val="00560CA6"/>
    <w:rsid w:val="00564E55"/>
    <w:rsid w:val="005713A9"/>
    <w:rsid w:val="00571CB7"/>
    <w:rsid w:val="005734FF"/>
    <w:rsid w:val="005A137C"/>
    <w:rsid w:val="005A4D72"/>
    <w:rsid w:val="005B1566"/>
    <w:rsid w:val="005B3D92"/>
    <w:rsid w:val="005B3EC5"/>
    <w:rsid w:val="005C6B52"/>
    <w:rsid w:val="005D18FC"/>
    <w:rsid w:val="005D6537"/>
    <w:rsid w:val="00625838"/>
    <w:rsid w:val="00643014"/>
    <w:rsid w:val="006537E4"/>
    <w:rsid w:val="006576B6"/>
    <w:rsid w:val="00662DF5"/>
    <w:rsid w:val="00670FC6"/>
    <w:rsid w:val="006B4F23"/>
    <w:rsid w:val="006B7C96"/>
    <w:rsid w:val="00701855"/>
    <w:rsid w:val="00706F61"/>
    <w:rsid w:val="00721C55"/>
    <w:rsid w:val="00732CD6"/>
    <w:rsid w:val="00735DBB"/>
    <w:rsid w:val="00754846"/>
    <w:rsid w:val="00766538"/>
    <w:rsid w:val="007722F0"/>
    <w:rsid w:val="0077302F"/>
    <w:rsid w:val="00773630"/>
    <w:rsid w:val="0079609B"/>
    <w:rsid w:val="007D67A8"/>
    <w:rsid w:val="007E1ABE"/>
    <w:rsid w:val="007E371E"/>
    <w:rsid w:val="00844FA0"/>
    <w:rsid w:val="00850262"/>
    <w:rsid w:val="00863C49"/>
    <w:rsid w:val="00883B27"/>
    <w:rsid w:val="00895F81"/>
    <w:rsid w:val="008A4F2C"/>
    <w:rsid w:val="008C7ED2"/>
    <w:rsid w:val="008F175A"/>
    <w:rsid w:val="008F3372"/>
    <w:rsid w:val="0092093F"/>
    <w:rsid w:val="00923E1A"/>
    <w:rsid w:val="00944E11"/>
    <w:rsid w:val="00951FAE"/>
    <w:rsid w:val="009E7F7C"/>
    <w:rsid w:val="00A16E6E"/>
    <w:rsid w:val="00A33D8F"/>
    <w:rsid w:val="00A36833"/>
    <w:rsid w:val="00A64DB6"/>
    <w:rsid w:val="00A952E5"/>
    <w:rsid w:val="00A954E9"/>
    <w:rsid w:val="00AA4677"/>
    <w:rsid w:val="00AB137D"/>
    <w:rsid w:val="00AC5730"/>
    <w:rsid w:val="00AD720A"/>
    <w:rsid w:val="00AD740E"/>
    <w:rsid w:val="00AE01BA"/>
    <w:rsid w:val="00AE2E87"/>
    <w:rsid w:val="00B1176E"/>
    <w:rsid w:val="00B17A3D"/>
    <w:rsid w:val="00B730AD"/>
    <w:rsid w:val="00BA5B93"/>
    <w:rsid w:val="00BA74D6"/>
    <w:rsid w:val="00BA7885"/>
    <w:rsid w:val="00BE4C9F"/>
    <w:rsid w:val="00BF0A5B"/>
    <w:rsid w:val="00BF5DED"/>
    <w:rsid w:val="00C0604F"/>
    <w:rsid w:val="00C15316"/>
    <w:rsid w:val="00C231F4"/>
    <w:rsid w:val="00C5072D"/>
    <w:rsid w:val="00C65603"/>
    <w:rsid w:val="00C7072B"/>
    <w:rsid w:val="00CA234B"/>
    <w:rsid w:val="00CA2832"/>
    <w:rsid w:val="00CB1631"/>
    <w:rsid w:val="00CD6EC1"/>
    <w:rsid w:val="00CE50F9"/>
    <w:rsid w:val="00D224E4"/>
    <w:rsid w:val="00D42D7D"/>
    <w:rsid w:val="00D434EA"/>
    <w:rsid w:val="00D52E3B"/>
    <w:rsid w:val="00D5346E"/>
    <w:rsid w:val="00D5483D"/>
    <w:rsid w:val="00D86F68"/>
    <w:rsid w:val="00D91FF3"/>
    <w:rsid w:val="00D9609F"/>
    <w:rsid w:val="00D96916"/>
    <w:rsid w:val="00DE1751"/>
    <w:rsid w:val="00DF0520"/>
    <w:rsid w:val="00DF38C3"/>
    <w:rsid w:val="00DF53AD"/>
    <w:rsid w:val="00E019D1"/>
    <w:rsid w:val="00E054A8"/>
    <w:rsid w:val="00E1268F"/>
    <w:rsid w:val="00E72610"/>
    <w:rsid w:val="00E80341"/>
    <w:rsid w:val="00E96368"/>
    <w:rsid w:val="00EC6606"/>
    <w:rsid w:val="00F33B16"/>
    <w:rsid w:val="00F40B4B"/>
    <w:rsid w:val="00F72765"/>
    <w:rsid w:val="00F81E6B"/>
    <w:rsid w:val="00F91679"/>
    <w:rsid w:val="00FA0509"/>
    <w:rsid w:val="00FA69AD"/>
    <w:rsid w:val="00FB5917"/>
    <w:rsid w:val="00FC10CD"/>
    <w:rsid w:val="00FC27F5"/>
    <w:rsid w:val="00FD4346"/>
    <w:rsid w:val="00FF0EFA"/>
    <w:rsid w:val="00FF6C6F"/>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F175A"/>
    <w:rPr>
      <w:sz w:val="24"/>
      <w:szCs w:val="24"/>
    </w:rPr>
  </w:style>
  <w:style w:type="paragraph" w:styleId="Heading1">
    <w:name w:val="heading 1"/>
    <w:basedOn w:val="Normal"/>
    <w:next w:val="Normal"/>
    <w:link w:val="Heading1Char"/>
    <w:uiPriority w:val="99"/>
    <w:qFormat/>
    <w:rsid w:val="008F175A"/>
    <w:pPr>
      <w:keepNext/>
      <w:jc w:val="center"/>
      <w:outlineLvl w:val="0"/>
    </w:pPr>
    <w:rPr>
      <w:rFonts w:ascii="Arial" w:hAnsi="Arial"/>
      <w:b/>
      <w:szCs w:val="20"/>
    </w:rPr>
  </w:style>
  <w:style w:type="paragraph" w:styleId="Heading3">
    <w:name w:val="heading 3"/>
    <w:basedOn w:val="Normal"/>
    <w:next w:val="Normal"/>
    <w:link w:val="Heading3Char"/>
    <w:uiPriority w:val="99"/>
    <w:qFormat/>
    <w:rsid w:val="008F175A"/>
    <w:pPr>
      <w:keepNext/>
      <w:jc w:val="center"/>
      <w:outlineLvl w:val="2"/>
    </w:pPr>
    <w:rPr>
      <w:b/>
      <w:sz w:val="28"/>
    </w:rPr>
  </w:style>
  <w:style w:type="paragraph" w:styleId="Heading4">
    <w:name w:val="heading 4"/>
    <w:basedOn w:val="Normal"/>
    <w:next w:val="Normal"/>
    <w:link w:val="Heading4Char"/>
    <w:uiPriority w:val="99"/>
    <w:qFormat/>
    <w:rsid w:val="008F175A"/>
    <w:pPr>
      <w:keepNext/>
      <w:jc w:val="center"/>
      <w:outlineLvl w:val="3"/>
    </w:pPr>
    <w:rPr>
      <w:rFonts w:ascii="Arial Narrow" w:hAnsi="Arial Narrow"/>
      <w:b/>
      <w:sz w:val="20"/>
      <w:szCs w:val="20"/>
    </w:rPr>
  </w:style>
  <w:style w:type="paragraph" w:styleId="Heading5">
    <w:name w:val="heading 5"/>
    <w:basedOn w:val="Normal"/>
    <w:next w:val="Normal"/>
    <w:link w:val="Heading5Char"/>
    <w:uiPriority w:val="99"/>
    <w:qFormat/>
    <w:rsid w:val="008F175A"/>
    <w:pPr>
      <w:spacing w:before="240" w:after="60"/>
      <w:outlineLvl w:val="4"/>
    </w:pPr>
    <w:rPr>
      <w:b/>
      <w:bCs/>
      <w:i/>
      <w:iCs/>
      <w:sz w:val="26"/>
      <w:szCs w:val="26"/>
    </w:rPr>
  </w:style>
  <w:style w:type="paragraph" w:styleId="Heading6">
    <w:name w:val="heading 6"/>
    <w:basedOn w:val="Normal"/>
    <w:next w:val="Normal"/>
    <w:link w:val="Heading6Char"/>
    <w:uiPriority w:val="99"/>
    <w:qFormat/>
    <w:rsid w:val="008F175A"/>
    <w:pPr>
      <w:keepNext/>
      <w:ind w:left="709" w:hanging="709"/>
      <w:jc w:val="center"/>
      <w:outlineLvl w:val="5"/>
    </w:pPr>
    <w:rPr>
      <w:rFonts w:ascii="Arial Narrow" w:hAnsi="Arial Narrow"/>
      <w:b/>
    </w:rPr>
  </w:style>
  <w:style w:type="paragraph" w:styleId="Heading7">
    <w:name w:val="heading 7"/>
    <w:basedOn w:val="Normal"/>
    <w:next w:val="Normal"/>
    <w:link w:val="Heading7Char"/>
    <w:uiPriority w:val="99"/>
    <w:qFormat/>
    <w:rsid w:val="008F175A"/>
    <w:pPr>
      <w:spacing w:before="240" w:after="60"/>
      <w:outlineLvl w:val="6"/>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F175A"/>
    <w:rPr>
      <w:rFonts w:ascii="Arial" w:hAnsi="Arial"/>
      <w:b/>
      <w:sz w:val="24"/>
      <w:lang w:val="hu-HU" w:eastAsia="hu-HU"/>
    </w:rPr>
  </w:style>
  <w:style w:type="character" w:customStyle="1" w:styleId="Heading3Char">
    <w:name w:val="Heading 3 Char"/>
    <w:basedOn w:val="DefaultParagraphFont"/>
    <w:link w:val="Heading3"/>
    <w:uiPriority w:val="9"/>
    <w:semiHidden/>
    <w:rsid w:val="00602DE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02DE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02DE8"/>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602DE8"/>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602DE8"/>
    <w:rPr>
      <w:rFonts w:asciiTheme="minorHAnsi" w:eastAsiaTheme="minorEastAsia" w:hAnsiTheme="minorHAnsi" w:cstheme="minorBidi"/>
      <w:sz w:val="24"/>
      <w:szCs w:val="24"/>
    </w:rPr>
  </w:style>
  <w:style w:type="paragraph" w:styleId="BodyText">
    <w:name w:val="Body Text"/>
    <w:basedOn w:val="Normal"/>
    <w:link w:val="BodyTextChar"/>
    <w:uiPriority w:val="99"/>
    <w:rsid w:val="008F175A"/>
    <w:pPr>
      <w:jc w:val="both"/>
    </w:pPr>
    <w:rPr>
      <w:rFonts w:ascii="Arial Narrow" w:hAnsi="Arial Narrow"/>
      <w:szCs w:val="20"/>
    </w:rPr>
  </w:style>
  <w:style w:type="character" w:customStyle="1" w:styleId="BodyTextChar">
    <w:name w:val="Body Text Char"/>
    <w:basedOn w:val="DefaultParagraphFont"/>
    <w:link w:val="BodyText"/>
    <w:uiPriority w:val="99"/>
    <w:locked/>
    <w:rsid w:val="00701855"/>
    <w:rPr>
      <w:rFonts w:ascii="Arial Narrow" w:hAnsi="Arial Narrow" w:cs="Times New Roman"/>
      <w:sz w:val="24"/>
    </w:rPr>
  </w:style>
  <w:style w:type="paragraph" w:customStyle="1" w:styleId="Stlus1">
    <w:name w:val="Stílus1"/>
    <w:basedOn w:val="BodyText"/>
    <w:uiPriority w:val="99"/>
    <w:rsid w:val="008F175A"/>
    <w:pPr>
      <w:ind w:left="709" w:hanging="709"/>
      <w:jc w:val="center"/>
    </w:pPr>
    <w:rPr>
      <w:b/>
    </w:rPr>
  </w:style>
  <w:style w:type="paragraph" w:styleId="BodyTextIndent">
    <w:name w:val="Body Text Indent"/>
    <w:basedOn w:val="Normal"/>
    <w:link w:val="BodyTextIndentChar"/>
    <w:uiPriority w:val="99"/>
    <w:rsid w:val="008F175A"/>
    <w:pPr>
      <w:ind w:left="709" w:hanging="709"/>
      <w:jc w:val="both"/>
    </w:pPr>
    <w:rPr>
      <w:rFonts w:ascii="Arial Narrow" w:hAnsi="Arial Narrow"/>
    </w:rPr>
  </w:style>
  <w:style w:type="character" w:customStyle="1" w:styleId="BodyTextIndentChar">
    <w:name w:val="Body Text Indent Char"/>
    <w:basedOn w:val="DefaultParagraphFont"/>
    <w:link w:val="BodyTextIndent"/>
    <w:uiPriority w:val="99"/>
    <w:semiHidden/>
    <w:rsid w:val="00602DE8"/>
    <w:rPr>
      <w:sz w:val="24"/>
      <w:szCs w:val="24"/>
    </w:rPr>
  </w:style>
  <w:style w:type="paragraph" w:styleId="Header">
    <w:name w:val="header"/>
    <w:basedOn w:val="Normal"/>
    <w:link w:val="HeaderChar"/>
    <w:uiPriority w:val="99"/>
    <w:rsid w:val="008F175A"/>
    <w:pPr>
      <w:tabs>
        <w:tab w:val="center" w:pos="4536"/>
        <w:tab w:val="right" w:pos="9072"/>
      </w:tabs>
    </w:pPr>
  </w:style>
  <w:style w:type="character" w:customStyle="1" w:styleId="HeaderChar">
    <w:name w:val="Header Char"/>
    <w:basedOn w:val="DefaultParagraphFont"/>
    <w:link w:val="Header"/>
    <w:uiPriority w:val="99"/>
    <w:semiHidden/>
    <w:rsid w:val="00602DE8"/>
    <w:rPr>
      <w:sz w:val="24"/>
      <w:szCs w:val="24"/>
    </w:rPr>
  </w:style>
  <w:style w:type="character" w:styleId="PageNumber">
    <w:name w:val="page number"/>
    <w:basedOn w:val="DefaultParagraphFont"/>
    <w:uiPriority w:val="99"/>
    <w:rsid w:val="008F175A"/>
    <w:rPr>
      <w:rFonts w:cs="Times New Roman"/>
    </w:rPr>
  </w:style>
  <w:style w:type="paragraph" w:styleId="Footer">
    <w:name w:val="footer"/>
    <w:basedOn w:val="Normal"/>
    <w:link w:val="FooterChar"/>
    <w:uiPriority w:val="99"/>
    <w:rsid w:val="008F175A"/>
    <w:pPr>
      <w:tabs>
        <w:tab w:val="center" w:pos="4536"/>
        <w:tab w:val="right" w:pos="9072"/>
      </w:tabs>
      <w:overflowPunct w:val="0"/>
      <w:autoSpaceDE w:val="0"/>
      <w:autoSpaceDN w:val="0"/>
      <w:adjustRightInd w:val="0"/>
      <w:textAlignment w:val="baseline"/>
    </w:pPr>
    <w:rPr>
      <w:sz w:val="20"/>
      <w:szCs w:val="20"/>
    </w:rPr>
  </w:style>
  <w:style w:type="character" w:customStyle="1" w:styleId="FooterChar">
    <w:name w:val="Footer Char"/>
    <w:basedOn w:val="DefaultParagraphFont"/>
    <w:link w:val="Footer"/>
    <w:uiPriority w:val="99"/>
    <w:semiHidden/>
    <w:rsid w:val="00602DE8"/>
    <w:rPr>
      <w:sz w:val="24"/>
      <w:szCs w:val="24"/>
    </w:rPr>
  </w:style>
  <w:style w:type="paragraph" w:styleId="Title">
    <w:name w:val="Title"/>
    <w:basedOn w:val="Normal"/>
    <w:link w:val="TitleChar"/>
    <w:uiPriority w:val="99"/>
    <w:qFormat/>
    <w:rsid w:val="008F175A"/>
    <w:pPr>
      <w:jc w:val="center"/>
    </w:pPr>
    <w:rPr>
      <w:b/>
      <w:u w:val="single"/>
    </w:rPr>
  </w:style>
  <w:style w:type="character" w:customStyle="1" w:styleId="TitleChar">
    <w:name w:val="Title Char"/>
    <w:basedOn w:val="DefaultParagraphFont"/>
    <w:link w:val="Title"/>
    <w:uiPriority w:val="99"/>
    <w:locked/>
    <w:rsid w:val="008F175A"/>
    <w:rPr>
      <w:b/>
      <w:sz w:val="24"/>
      <w:u w:val="single"/>
      <w:lang w:val="hu-HU" w:eastAsia="hu-HU"/>
    </w:rPr>
  </w:style>
  <w:style w:type="paragraph" w:styleId="TOC1">
    <w:name w:val="toc 1"/>
    <w:basedOn w:val="Normal"/>
    <w:next w:val="Normal"/>
    <w:autoRedefine/>
    <w:uiPriority w:val="99"/>
    <w:rsid w:val="008F175A"/>
    <w:rPr>
      <w:rFonts w:ascii="Arial" w:hAnsi="Arial" w:cs="Arial"/>
      <w:b/>
      <w:bCs/>
    </w:rPr>
  </w:style>
  <w:style w:type="character" w:styleId="Hyperlink">
    <w:name w:val="Hyperlink"/>
    <w:basedOn w:val="DefaultParagraphFont"/>
    <w:uiPriority w:val="99"/>
    <w:rsid w:val="008F175A"/>
    <w:rPr>
      <w:rFonts w:cs="Times New Roman"/>
      <w:color w:val="0000FF"/>
      <w:u w:val="single"/>
    </w:rPr>
  </w:style>
  <w:style w:type="paragraph" w:styleId="BodyText2">
    <w:name w:val="Body Text 2"/>
    <w:basedOn w:val="Normal"/>
    <w:link w:val="BodyText2Char"/>
    <w:uiPriority w:val="99"/>
    <w:rsid w:val="008F175A"/>
    <w:pPr>
      <w:spacing w:after="120" w:line="480" w:lineRule="auto"/>
    </w:pPr>
  </w:style>
  <w:style w:type="character" w:customStyle="1" w:styleId="BodyText2Char">
    <w:name w:val="Body Text 2 Char"/>
    <w:basedOn w:val="DefaultParagraphFont"/>
    <w:link w:val="BodyText2"/>
    <w:uiPriority w:val="99"/>
    <w:semiHidden/>
    <w:rsid w:val="00602DE8"/>
    <w:rPr>
      <w:sz w:val="24"/>
      <w:szCs w:val="24"/>
    </w:rPr>
  </w:style>
  <w:style w:type="paragraph" w:styleId="BodyTextIndent3">
    <w:name w:val="Body Text Indent 3"/>
    <w:basedOn w:val="Normal"/>
    <w:link w:val="BodyTextIndent3Char"/>
    <w:uiPriority w:val="99"/>
    <w:rsid w:val="008F175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02DE8"/>
    <w:rPr>
      <w:sz w:val="16"/>
      <w:szCs w:val="16"/>
    </w:rPr>
  </w:style>
  <w:style w:type="paragraph" w:styleId="z-TopofForm">
    <w:name w:val="HTML Top of Form"/>
    <w:basedOn w:val="Normal"/>
    <w:next w:val="Normal"/>
    <w:link w:val="z-TopofFormChar"/>
    <w:hidden/>
    <w:uiPriority w:val="99"/>
    <w:rsid w:val="008F175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02DE8"/>
    <w:rPr>
      <w:rFonts w:ascii="Arial" w:hAnsi="Arial" w:cs="Arial"/>
      <w:vanish/>
      <w:sz w:val="16"/>
      <w:szCs w:val="16"/>
    </w:rPr>
  </w:style>
  <w:style w:type="paragraph" w:styleId="z-BottomofForm">
    <w:name w:val="HTML Bottom of Form"/>
    <w:basedOn w:val="Normal"/>
    <w:next w:val="Normal"/>
    <w:link w:val="z-BottomofFormChar"/>
    <w:hidden/>
    <w:uiPriority w:val="99"/>
    <w:rsid w:val="008F175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02DE8"/>
    <w:rPr>
      <w:rFonts w:ascii="Arial" w:hAnsi="Arial" w:cs="Arial"/>
      <w:vanish/>
      <w:sz w:val="16"/>
      <w:szCs w:val="16"/>
    </w:rPr>
  </w:style>
  <w:style w:type="paragraph" w:styleId="NormalWeb">
    <w:name w:val="Normal (Web)"/>
    <w:basedOn w:val="Normal"/>
    <w:uiPriority w:val="99"/>
    <w:rsid w:val="008F175A"/>
    <w:pPr>
      <w:spacing w:before="100" w:beforeAutospacing="1" w:after="100" w:afterAutospacing="1"/>
    </w:pPr>
  </w:style>
  <w:style w:type="paragraph" w:styleId="BodyText3">
    <w:name w:val="Body Text 3"/>
    <w:basedOn w:val="Normal"/>
    <w:link w:val="BodyText3Char"/>
    <w:uiPriority w:val="99"/>
    <w:rsid w:val="008F175A"/>
    <w:pPr>
      <w:spacing w:after="120"/>
    </w:pPr>
    <w:rPr>
      <w:sz w:val="16"/>
      <w:szCs w:val="16"/>
    </w:rPr>
  </w:style>
  <w:style w:type="character" w:customStyle="1" w:styleId="BodyText3Char">
    <w:name w:val="Body Text 3 Char"/>
    <w:basedOn w:val="DefaultParagraphFont"/>
    <w:link w:val="BodyText3"/>
    <w:uiPriority w:val="99"/>
    <w:semiHidden/>
    <w:rsid w:val="00602DE8"/>
    <w:rPr>
      <w:sz w:val="16"/>
      <w:szCs w:val="16"/>
    </w:rPr>
  </w:style>
  <w:style w:type="paragraph" w:customStyle="1" w:styleId="AAlcm">
    <w:name w:val="AAlcím"/>
    <w:basedOn w:val="Normal"/>
    <w:uiPriority w:val="99"/>
    <w:rsid w:val="008F175A"/>
    <w:pPr>
      <w:jc w:val="center"/>
    </w:pPr>
    <w:rPr>
      <w:b/>
      <w:smallCaps/>
      <w:sz w:val="28"/>
      <w:szCs w:val="20"/>
    </w:rPr>
  </w:style>
  <w:style w:type="paragraph" w:customStyle="1" w:styleId="Paragrafus">
    <w:name w:val="Paragrafus"/>
    <w:basedOn w:val="Normal"/>
    <w:uiPriority w:val="99"/>
    <w:rsid w:val="008F175A"/>
    <w:pPr>
      <w:jc w:val="center"/>
    </w:pPr>
    <w:rPr>
      <w:b/>
      <w:smallCaps/>
      <w:szCs w:val="20"/>
    </w:rPr>
  </w:style>
  <w:style w:type="paragraph" w:customStyle="1" w:styleId="AdriFcimek">
    <w:name w:val="Adri Főcimek"/>
    <w:basedOn w:val="Heading6"/>
    <w:uiPriority w:val="99"/>
    <w:rsid w:val="008F175A"/>
    <w:pPr>
      <w:ind w:left="0" w:firstLine="0"/>
    </w:pPr>
    <w:rPr>
      <w:bCs/>
      <w:smallCaps/>
      <w:sz w:val="52"/>
      <w:szCs w:val="20"/>
    </w:rPr>
  </w:style>
  <w:style w:type="table" w:styleId="TableGrid">
    <w:name w:val="Table Grid"/>
    <w:basedOn w:val="TableNormal"/>
    <w:uiPriority w:val="99"/>
    <w:rsid w:val="008F175A"/>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cm1">
    <w:name w:val="Focím1"/>
    <w:basedOn w:val="Normal"/>
    <w:uiPriority w:val="99"/>
    <w:rsid w:val="008F175A"/>
    <w:pPr>
      <w:spacing w:before="3000" w:after="120" w:line="300" w:lineRule="exact"/>
      <w:ind w:right="-28"/>
      <w:jc w:val="center"/>
    </w:pPr>
    <w:rPr>
      <w:rFonts w:ascii="Arial" w:hAnsi="Arial"/>
      <w:b/>
      <w:sz w:val="40"/>
      <w:szCs w:val="20"/>
    </w:rPr>
  </w:style>
  <w:style w:type="paragraph" w:customStyle="1" w:styleId="Focm2">
    <w:name w:val="Focím2"/>
    <w:basedOn w:val="Normal"/>
    <w:uiPriority w:val="99"/>
    <w:rsid w:val="008F175A"/>
    <w:pPr>
      <w:spacing w:before="240" w:line="300" w:lineRule="exact"/>
      <w:ind w:right="-28"/>
      <w:jc w:val="center"/>
    </w:pPr>
    <w:rPr>
      <w:rFonts w:ascii="Arial" w:hAnsi="Arial"/>
      <w:b/>
      <w:sz w:val="40"/>
      <w:szCs w:val="20"/>
    </w:rPr>
  </w:style>
  <w:style w:type="paragraph" w:customStyle="1" w:styleId="Cgnv">
    <w:name w:val="Cégnév"/>
    <w:basedOn w:val="Normal"/>
    <w:next w:val="Normal"/>
    <w:uiPriority w:val="99"/>
    <w:rsid w:val="008F175A"/>
    <w:pPr>
      <w:spacing w:before="120" w:after="60"/>
    </w:pPr>
    <w:rPr>
      <w:rFonts w:ascii="Arial" w:hAnsi="Arial" w:cs="Arial"/>
      <w:lang w:val="en-AU" w:eastAsia="en-US"/>
    </w:rPr>
  </w:style>
  <w:style w:type="paragraph" w:customStyle="1" w:styleId="Default">
    <w:name w:val="Default"/>
    <w:uiPriority w:val="99"/>
    <w:rsid w:val="008F175A"/>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8F175A"/>
    <w:rPr>
      <w:rFonts w:ascii="Tahoma" w:hAnsi="Tahoma" w:cs="Tahoma"/>
      <w:sz w:val="16"/>
      <w:szCs w:val="16"/>
    </w:rPr>
  </w:style>
  <w:style w:type="character" w:customStyle="1" w:styleId="BalloonTextChar">
    <w:name w:val="Balloon Text Char"/>
    <w:basedOn w:val="DefaultParagraphFont"/>
    <w:link w:val="BalloonText"/>
    <w:uiPriority w:val="99"/>
    <w:semiHidden/>
    <w:rsid w:val="00602DE8"/>
    <w:rPr>
      <w:sz w:val="0"/>
      <w:szCs w:val="0"/>
    </w:rPr>
  </w:style>
  <w:style w:type="paragraph" w:styleId="ListParagraph">
    <w:name w:val="List Paragraph"/>
    <w:basedOn w:val="Normal"/>
    <w:uiPriority w:val="99"/>
    <w:qFormat/>
    <w:rsid w:val="008F175A"/>
    <w:pPr>
      <w:ind w:left="708"/>
    </w:pPr>
  </w:style>
  <w:style w:type="character" w:customStyle="1" w:styleId="Cmsor1Char">
    <w:name w:val="Címsor 1 Char"/>
    <w:uiPriority w:val="99"/>
    <w:rsid w:val="008F175A"/>
    <w:rPr>
      <w:rFonts w:ascii="Arial" w:hAnsi="Arial"/>
      <w:b/>
      <w:kern w:val="36"/>
      <w:sz w:val="24"/>
      <w:lang w:val="hu-HU" w:eastAsia="hu-HU"/>
    </w:rPr>
  </w:style>
  <w:style w:type="paragraph" w:styleId="TOC3">
    <w:name w:val="toc 3"/>
    <w:basedOn w:val="Normal"/>
    <w:next w:val="Normal"/>
    <w:autoRedefine/>
    <w:uiPriority w:val="99"/>
    <w:rsid w:val="00A952E5"/>
    <w:pPr>
      <w:tabs>
        <w:tab w:val="right" w:leader="dot" w:pos="9060"/>
      </w:tabs>
      <w:ind w:left="240"/>
    </w:pPr>
    <w:rPr>
      <w:rFonts w:ascii="Arial" w:hAnsi="Arial" w:cs="Arial"/>
      <w:noProof/>
    </w:rPr>
  </w:style>
  <w:style w:type="paragraph" w:styleId="TOC2">
    <w:name w:val="toc 2"/>
    <w:basedOn w:val="Normal"/>
    <w:next w:val="Normal"/>
    <w:autoRedefine/>
    <w:uiPriority w:val="99"/>
    <w:rsid w:val="008F175A"/>
    <w:pPr>
      <w:spacing w:before="240"/>
    </w:pPr>
    <w:rPr>
      <w:b/>
      <w:bCs/>
      <w:sz w:val="20"/>
      <w:szCs w:val="20"/>
    </w:rPr>
  </w:style>
  <w:style w:type="paragraph" w:styleId="TOC4">
    <w:name w:val="toc 4"/>
    <w:basedOn w:val="Normal"/>
    <w:next w:val="Normal"/>
    <w:autoRedefine/>
    <w:uiPriority w:val="99"/>
    <w:rsid w:val="008F175A"/>
    <w:pPr>
      <w:ind w:left="480"/>
    </w:pPr>
    <w:rPr>
      <w:sz w:val="20"/>
      <w:szCs w:val="20"/>
    </w:rPr>
  </w:style>
  <w:style w:type="paragraph" w:styleId="TOC5">
    <w:name w:val="toc 5"/>
    <w:basedOn w:val="Normal"/>
    <w:next w:val="Normal"/>
    <w:autoRedefine/>
    <w:uiPriority w:val="99"/>
    <w:rsid w:val="008F175A"/>
    <w:pPr>
      <w:ind w:left="720"/>
    </w:pPr>
    <w:rPr>
      <w:sz w:val="20"/>
      <w:szCs w:val="20"/>
    </w:rPr>
  </w:style>
  <w:style w:type="paragraph" w:styleId="TOC6">
    <w:name w:val="toc 6"/>
    <w:basedOn w:val="Normal"/>
    <w:next w:val="Normal"/>
    <w:autoRedefine/>
    <w:uiPriority w:val="99"/>
    <w:rsid w:val="008F175A"/>
    <w:pPr>
      <w:ind w:left="960"/>
    </w:pPr>
    <w:rPr>
      <w:sz w:val="20"/>
      <w:szCs w:val="20"/>
    </w:rPr>
  </w:style>
  <w:style w:type="paragraph" w:styleId="TOC7">
    <w:name w:val="toc 7"/>
    <w:basedOn w:val="Normal"/>
    <w:next w:val="Normal"/>
    <w:autoRedefine/>
    <w:uiPriority w:val="99"/>
    <w:rsid w:val="008F175A"/>
    <w:pPr>
      <w:ind w:left="1200"/>
    </w:pPr>
    <w:rPr>
      <w:sz w:val="20"/>
      <w:szCs w:val="20"/>
    </w:rPr>
  </w:style>
  <w:style w:type="paragraph" w:styleId="TOC8">
    <w:name w:val="toc 8"/>
    <w:basedOn w:val="Normal"/>
    <w:next w:val="Normal"/>
    <w:autoRedefine/>
    <w:uiPriority w:val="99"/>
    <w:rsid w:val="008F175A"/>
    <w:pPr>
      <w:ind w:left="1440"/>
    </w:pPr>
    <w:rPr>
      <w:sz w:val="20"/>
      <w:szCs w:val="20"/>
    </w:rPr>
  </w:style>
  <w:style w:type="paragraph" w:styleId="TOC9">
    <w:name w:val="toc 9"/>
    <w:basedOn w:val="Normal"/>
    <w:next w:val="Normal"/>
    <w:autoRedefine/>
    <w:uiPriority w:val="99"/>
    <w:rsid w:val="008F175A"/>
    <w:pPr>
      <w:ind w:left="1680"/>
    </w:pPr>
    <w:rPr>
      <w:sz w:val="20"/>
      <w:szCs w:val="20"/>
    </w:rPr>
  </w:style>
  <w:style w:type="paragraph" w:styleId="NoSpacing">
    <w:name w:val="No Spacing"/>
    <w:uiPriority w:val="99"/>
    <w:qFormat/>
    <w:rsid w:val="00382382"/>
    <w:rPr>
      <w:rFonts w:ascii="Arial" w:hAnsi="Arial"/>
      <w:sz w:val="18"/>
      <w:lang w:eastAsia="en-US"/>
    </w:rPr>
  </w:style>
  <w:style w:type="character" w:styleId="Emphasis">
    <w:name w:val="Emphasis"/>
    <w:basedOn w:val="DefaultParagraphFont"/>
    <w:uiPriority w:val="99"/>
    <w:qFormat/>
    <w:rsid w:val="00944E11"/>
    <w:rPr>
      <w:rFonts w:cs="Times New Roman"/>
      <w:i/>
      <w:iCs/>
    </w:rPr>
  </w:style>
  <w:style w:type="paragraph" w:styleId="TOCHeading">
    <w:name w:val="TOC Heading"/>
    <w:basedOn w:val="Heading1"/>
    <w:next w:val="Normal"/>
    <w:uiPriority w:val="99"/>
    <w:qFormat/>
    <w:rsid w:val="00BF0A5B"/>
    <w:pPr>
      <w:keepLines/>
      <w:spacing w:before="480" w:line="276" w:lineRule="auto"/>
      <w:jc w:val="left"/>
      <w:outlineLvl w:val="9"/>
    </w:pPr>
    <w:rPr>
      <w:rFonts w:ascii="Cambria" w:hAnsi="Cambria"/>
      <w:bCs/>
      <w:color w:val="365F91"/>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lsz.info" TargetMode="Externa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4.jpe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9</Pages>
  <Words>26381</Words>
  <Characters>-32766</Characters>
  <Application>Microsoft Office Outlook</Application>
  <DocSecurity>0</DocSecurity>
  <Lines>0</Lines>
  <Paragraphs>0</Paragraphs>
  <ScaleCrop>false</ScaleCrop>
  <Company>Magyar Labdarúgó Szövetség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Keresztiné Adrienn</dc:creator>
  <cp:keywords/>
  <dc:description/>
  <cp:lastModifiedBy>mlszbekes</cp:lastModifiedBy>
  <cp:revision>2</cp:revision>
  <cp:lastPrinted>2012-05-30T13:32:00Z</cp:lastPrinted>
  <dcterms:created xsi:type="dcterms:W3CDTF">2012-06-07T08:36:00Z</dcterms:created>
  <dcterms:modified xsi:type="dcterms:W3CDTF">2012-06-07T08:36:00Z</dcterms:modified>
</cp:coreProperties>
</file>